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2C" w:rsidRDefault="00C15EE6" w:rsidP="002704D9">
      <w:pPr>
        <w:spacing w:line="220" w:lineRule="atLeast"/>
        <w:ind w:firstLineChars="600" w:firstLine="2160"/>
        <w:rPr>
          <w:sz w:val="36"/>
          <w:szCs w:val="36"/>
        </w:rPr>
      </w:pPr>
      <w:r>
        <w:rPr>
          <w:rFonts w:hint="eastAsia"/>
          <w:sz w:val="36"/>
          <w:szCs w:val="36"/>
        </w:rPr>
        <w:t>新院</w:t>
      </w:r>
      <w:r w:rsidR="004707B6">
        <w:rPr>
          <w:rFonts w:hint="eastAsia"/>
          <w:sz w:val="36"/>
          <w:szCs w:val="36"/>
        </w:rPr>
        <w:t>外围钢丝网围栏</w:t>
      </w:r>
    </w:p>
    <w:p w:rsidR="004358AB" w:rsidRDefault="005961EA" w:rsidP="004707B6">
      <w:pPr>
        <w:spacing w:line="220" w:lineRule="atLeas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目前</w:t>
      </w:r>
      <w:r w:rsidR="008D522C">
        <w:rPr>
          <w:rFonts w:hint="eastAsia"/>
          <w:sz w:val="28"/>
          <w:szCs w:val="28"/>
        </w:rPr>
        <w:t>新院</w:t>
      </w:r>
      <w:r>
        <w:rPr>
          <w:rFonts w:hint="eastAsia"/>
          <w:sz w:val="28"/>
          <w:szCs w:val="28"/>
        </w:rPr>
        <w:t>建设项目已进入扫尾阶段，原土建方</w:t>
      </w:r>
      <w:r w:rsidR="000C74E7">
        <w:rPr>
          <w:rFonts w:hint="eastAsia"/>
          <w:sz w:val="28"/>
          <w:szCs w:val="28"/>
        </w:rPr>
        <w:t>实体</w:t>
      </w:r>
      <w:r>
        <w:rPr>
          <w:rFonts w:hint="eastAsia"/>
          <w:sz w:val="28"/>
          <w:szCs w:val="28"/>
        </w:rPr>
        <w:t>围墙按要求即将拆除</w:t>
      </w:r>
      <w:r w:rsidR="008A244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考虑到医院</w:t>
      </w:r>
      <w:r w:rsidR="000C74E7">
        <w:rPr>
          <w:rFonts w:hint="eastAsia"/>
          <w:sz w:val="28"/>
          <w:szCs w:val="28"/>
        </w:rPr>
        <w:t>安全及环境的管理的要求，拟在医院的东、北、西三向周边红线处增加</w:t>
      </w:r>
      <w:r w:rsidR="00AA72E4">
        <w:rPr>
          <w:rFonts w:hint="eastAsia"/>
          <w:sz w:val="28"/>
          <w:szCs w:val="28"/>
        </w:rPr>
        <w:t>约</w:t>
      </w:r>
      <w:r w:rsidR="00AA72E4">
        <w:rPr>
          <w:rFonts w:hint="eastAsia"/>
          <w:sz w:val="28"/>
          <w:szCs w:val="28"/>
        </w:rPr>
        <w:t>1200</w:t>
      </w:r>
      <w:r w:rsidR="00AA72E4">
        <w:rPr>
          <w:rFonts w:hint="eastAsia"/>
          <w:sz w:val="28"/>
          <w:szCs w:val="28"/>
        </w:rPr>
        <w:t>米钢丝网围栏，</w:t>
      </w:r>
      <w:r w:rsidR="00A4629F">
        <w:rPr>
          <w:rFonts w:hint="eastAsia"/>
          <w:sz w:val="28"/>
          <w:szCs w:val="28"/>
        </w:rPr>
        <w:t>具体清单</w:t>
      </w:r>
      <w:r w:rsidR="008A244C">
        <w:rPr>
          <w:rFonts w:hint="eastAsia"/>
          <w:sz w:val="28"/>
          <w:szCs w:val="28"/>
        </w:rPr>
        <w:t>如下：</w:t>
      </w:r>
    </w:p>
    <w:tbl>
      <w:tblPr>
        <w:tblW w:w="8519" w:type="dxa"/>
        <w:tblInd w:w="94" w:type="dxa"/>
        <w:tblLook w:val="04A0"/>
      </w:tblPr>
      <w:tblGrid>
        <w:gridCol w:w="700"/>
        <w:gridCol w:w="2160"/>
        <w:gridCol w:w="3250"/>
        <w:gridCol w:w="992"/>
        <w:gridCol w:w="1417"/>
      </w:tblGrid>
      <w:tr w:rsidR="00733756" w:rsidRPr="00733756" w:rsidTr="005059F6">
        <w:trPr>
          <w:trHeight w:val="630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工程内容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计费基础说明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费率(%)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金额(元)</w:t>
            </w: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直接费用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1.1+1.2+1.3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人工费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其中:取费人工费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材料费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机械费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其中:取费机械费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费用和利润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2.1+2.2+2.3+2.4+2.5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管理费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1.1.1+1.3.1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利润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1.1.1+1.3.1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安全文明施工费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冬雨季施工费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规费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2.5.1+2.5.2+2.5.3+2.5.4+2.5.5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工程排污费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1+2.1+2.2+2.3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职工教育经费和工会经费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2.5.3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2.5.4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安全生产责任险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1+2.1+2.2+2.3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2.5.5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社会保险费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1+2.1+2.2+2.3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建安费用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销项税额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3*税率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附加税费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(3+4)*费率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其他项目费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优惠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40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建安工程造价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733756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3+4+5+6-7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733756" w:rsidRPr="00733756" w:rsidTr="005059F6">
        <w:trPr>
          <w:trHeight w:val="1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33756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33756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33756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56" w:rsidRPr="00733756" w:rsidRDefault="00733756" w:rsidP="00733756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733756">
              <w:rPr>
                <w:rFonts w:ascii="Arial" w:eastAsia="宋体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56" w:rsidRPr="00733756" w:rsidRDefault="00733756" w:rsidP="005059F6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</w:tbl>
    <w:p w:rsidR="00733756" w:rsidRPr="00733756" w:rsidRDefault="00733756" w:rsidP="004707B6">
      <w:pPr>
        <w:spacing w:line="220" w:lineRule="atLeast"/>
        <w:ind w:firstLineChars="150" w:firstLine="420"/>
        <w:rPr>
          <w:sz w:val="28"/>
          <w:szCs w:val="28"/>
        </w:rPr>
      </w:pPr>
    </w:p>
    <w:sectPr w:rsidR="00733756" w:rsidRPr="00733756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97" w:rsidRDefault="00506797" w:rsidP="004707B6">
      <w:pPr>
        <w:spacing w:after="0"/>
      </w:pPr>
      <w:r>
        <w:separator/>
      </w:r>
    </w:p>
  </w:endnote>
  <w:endnote w:type="continuationSeparator" w:id="1">
    <w:p w:rsidR="00506797" w:rsidRDefault="00506797" w:rsidP="004707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D9" w:rsidRDefault="002704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D9" w:rsidRDefault="002704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D9" w:rsidRDefault="002704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97" w:rsidRDefault="00506797" w:rsidP="004707B6">
      <w:pPr>
        <w:spacing w:after="0"/>
      </w:pPr>
      <w:r>
        <w:separator/>
      </w:r>
    </w:p>
  </w:footnote>
  <w:footnote w:type="continuationSeparator" w:id="1">
    <w:p w:rsidR="00506797" w:rsidRDefault="00506797" w:rsidP="004707B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D9" w:rsidRDefault="002704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6" w:rsidRDefault="00733756" w:rsidP="002704D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D9" w:rsidRDefault="002704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7B94"/>
    <w:rsid w:val="000C74E7"/>
    <w:rsid w:val="00114745"/>
    <w:rsid w:val="002704D9"/>
    <w:rsid w:val="00323B43"/>
    <w:rsid w:val="00326D90"/>
    <w:rsid w:val="00387CDC"/>
    <w:rsid w:val="003D37D8"/>
    <w:rsid w:val="00426133"/>
    <w:rsid w:val="004358AB"/>
    <w:rsid w:val="00457613"/>
    <w:rsid w:val="004707B6"/>
    <w:rsid w:val="004D7B36"/>
    <w:rsid w:val="005059F6"/>
    <w:rsid w:val="00506797"/>
    <w:rsid w:val="005961EA"/>
    <w:rsid w:val="00733756"/>
    <w:rsid w:val="0074198C"/>
    <w:rsid w:val="007C7F80"/>
    <w:rsid w:val="007F0BF3"/>
    <w:rsid w:val="00883840"/>
    <w:rsid w:val="008A244C"/>
    <w:rsid w:val="008B7726"/>
    <w:rsid w:val="008D522C"/>
    <w:rsid w:val="008E505F"/>
    <w:rsid w:val="00922D07"/>
    <w:rsid w:val="00A4629F"/>
    <w:rsid w:val="00A860C5"/>
    <w:rsid w:val="00AA72E4"/>
    <w:rsid w:val="00B25EA7"/>
    <w:rsid w:val="00C15EE6"/>
    <w:rsid w:val="00C40E12"/>
    <w:rsid w:val="00D31D50"/>
    <w:rsid w:val="00DA2200"/>
    <w:rsid w:val="00DE39E4"/>
    <w:rsid w:val="00E04F14"/>
    <w:rsid w:val="00E56643"/>
    <w:rsid w:val="00E909F0"/>
    <w:rsid w:val="00EC5A09"/>
    <w:rsid w:val="00F8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7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7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7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7B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宋远超</cp:lastModifiedBy>
  <cp:revision>3</cp:revision>
  <dcterms:created xsi:type="dcterms:W3CDTF">2020-03-18T01:07:00Z</dcterms:created>
  <dcterms:modified xsi:type="dcterms:W3CDTF">2020-03-18T01:10:00Z</dcterms:modified>
</cp:coreProperties>
</file>