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C6F" w:rsidRDefault="000605D4">
      <w:pPr>
        <w:jc w:val="center"/>
        <w:rPr>
          <w:rFonts w:ascii="黑体" w:eastAsia="黑体" w:hAnsi="黑体"/>
          <w:sz w:val="44"/>
          <w:szCs w:val="44"/>
        </w:rPr>
      </w:pPr>
      <w:r w:rsidRPr="000605D4">
        <w:rPr>
          <w:rFonts w:ascii="黑体" w:eastAsia="黑体" w:hAnsi="黑体" w:hint="eastAsia"/>
          <w:sz w:val="44"/>
          <w:szCs w:val="44"/>
        </w:rPr>
        <w:t>病案托管和打包定位服务</w:t>
      </w:r>
      <w:r w:rsidR="00687954">
        <w:rPr>
          <w:rFonts w:ascii="黑体" w:eastAsia="黑体" w:hAnsi="黑体" w:hint="eastAsia"/>
          <w:sz w:val="44"/>
          <w:szCs w:val="44"/>
        </w:rPr>
        <w:t>招标文件</w:t>
      </w:r>
    </w:p>
    <w:p w:rsidR="00D87FF2" w:rsidRDefault="00687954">
      <w:pPr>
        <w:jc w:val="center"/>
        <w:rPr>
          <w:rFonts w:ascii="黑体" w:eastAsia="黑体" w:hAnsi="黑体"/>
          <w:sz w:val="44"/>
          <w:szCs w:val="44"/>
        </w:rPr>
      </w:pPr>
      <w:r>
        <w:rPr>
          <w:rFonts w:ascii="黑体" w:eastAsia="黑体" w:hAnsi="黑体" w:hint="eastAsia"/>
          <w:sz w:val="44"/>
          <w:szCs w:val="44"/>
        </w:rPr>
        <w:t>（第一次）</w:t>
      </w:r>
    </w:p>
    <w:p w:rsidR="00D87FF2" w:rsidRDefault="00687954">
      <w:pPr>
        <w:rPr>
          <w:sz w:val="24"/>
          <w:szCs w:val="24"/>
        </w:rPr>
      </w:pPr>
      <w:r>
        <w:rPr>
          <w:rFonts w:hint="eastAsia"/>
          <w:sz w:val="24"/>
          <w:szCs w:val="24"/>
        </w:rPr>
        <w:t>一、项目名称：</w:t>
      </w:r>
      <w:r w:rsidR="00E161C2" w:rsidRPr="00E161C2">
        <w:rPr>
          <w:rFonts w:hint="eastAsia"/>
          <w:sz w:val="24"/>
          <w:szCs w:val="24"/>
        </w:rPr>
        <w:t>病案托管和打包定位服务</w:t>
      </w:r>
    </w:p>
    <w:p w:rsidR="00A00CBE" w:rsidRDefault="00687954" w:rsidP="00760BC0">
      <w:pPr>
        <w:rPr>
          <w:sz w:val="24"/>
          <w:szCs w:val="24"/>
        </w:rPr>
      </w:pPr>
      <w:r>
        <w:rPr>
          <w:rFonts w:hint="eastAsia"/>
          <w:sz w:val="24"/>
          <w:szCs w:val="24"/>
        </w:rPr>
        <w:t>二、采购预算（最高上限价）</w:t>
      </w:r>
      <w:r w:rsidR="00567C6F">
        <w:rPr>
          <w:rFonts w:hint="eastAsia"/>
          <w:sz w:val="24"/>
          <w:szCs w:val="24"/>
        </w:rPr>
        <w:t>:</w:t>
      </w:r>
      <w:r w:rsidR="005B03CD">
        <w:rPr>
          <w:rFonts w:hint="eastAsia"/>
          <w:sz w:val="24"/>
          <w:szCs w:val="24"/>
        </w:rPr>
        <w:t>总预算</w:t>
      </w:r>
      <w:r w:rsidR="005B03CD">
        <w:rPr>
          <w:rFonts w:hint="eastAsia"/>
          <w:sz w:val="24"/>
          <w:szCs w:val="24"/>
        </w:rPr>
        <w:t>9.15</w:t>
      </w:r>
      <w:r w:rsidR="005B03CD">
        <w:rPr>
          <w:rFonts w:hint="eastAsia"/>
          <w:sz w:val="24"/>
          <w:szCs w:val="24"/>
        </w:rPr>
        <w:t>万元</w:t>
      </w:r>
    </w:p>
    <w:p w:rsidR="00651E8E" w:rsidRPr="005B03CD" w:rsidRDefault="00A00CBE" w:rsidP="00760BC0">
      <w:pPr>
        <w:rPr>
          <w:sz w:val="24"/>
          <w:szCs w:val="24"/>
        </w:rPr>
      </w:pPr>
      <w:r w:rsidRPr="005B03CD">
        <w:rPr>
          <w:rFonts w:hint="eastAsia"/>
          <w:sz w:val="24"/>
          <w:szCs w:val="24"/>
        </w:rPr>
        <w:t>服务范围：病案</w:t>
      </w:r>
      <w:r w:rsidR="005B03CD" w:rsidRPr="005B03CD">
        <w:rPr>
          <w:rFonts w:hint="eastAsia"/>
          <w:sz w:val="24"/>
          <w:szCs w:val="24"/>
        </w:rPr>
        <w:t>打包</w:t>
      </w:r>
      <w:r w:rsidR="005B03CD" w:rsidRPr="005B03CD">
        <w:rPr>
          <w:sz w:val="24"/>
          <w:szCs w:val="24"/>
        </w:rPr>
        <w:t>、</w:t>
      </w:r>
      <w:r w:rsidRPr="005B03CD">
        <w:rPr>
          <w:rFonts w:hint="eastAsia"/>
          <w:sz w:val="24"/>
          <w:szCs w:val="24"/>
        </w:rPr>
        <w:t>保管及调阅服务</w:t>
      </w:r>
    </w:p>
    <w:p w:rsidR="005B03CD" w:rsidRPr="005B03CD" w:rsidRDefault="005B03CD" w:rsidP="005B03CD">
      <w:pPr>
        <w:pStyle w:val="a1"/>
        <w:rPr>
          <w:sz w:val="24"/>
        </w:rPr>
      </w:pPr>
      <w:r w:rsidRPr="005B03CD">
        <w:rPr>
          <w:sz w:val="24"/>
        </w:rPr>
        <w:t>1</w:t>
      </w:r>
      <w:r w:rsidRPr="005B03CD">
        <w:rPr>
          <w:rFonts w:hint="eastAsia"/>
          <w:sz w:val="24"/>
        </w:rPr>
        <w:t>、病案</w:t>
      </w:r>
      <w:r w:rsidRPr="005B03CD">
        <w:rPr>
          <w:sz w:val="24"/>
        </w:rPr>
        <w:t>打包</w:t>
      </w:r>
      <w:r w:rsidR="002D326D">
        <w:rPr>
          <w:rFonts w:hint="eastAsia"/>
          <w:sz w:val="24"/>
        </w:rPr>
        <w:t>（</w:t>
      </w:r>
      <w:r w:rsidRPr="005B03CD">
        <w:rPr>
          <w:rFonts w:hint="eastAsia"/>
          <w:sz w:val="24"/>
        </w:rPr>
        <w:t>按</w:t>
      </w:r>
      <w:r w:rsidRPr="005B03CD">
        <w:rPr>
          <w:rFonts w:hint="eastAsia"/>
          <w:sz w:val="24"/>
        </w:rPr>
        <w:t>1</w:t>
      </w:r>
      <w:r>
        <w:rPr>
          <w:sz w:val="24"/>
        </w:rPr>
        <w:t>5</w:t>
      </w:r>
      <w:r w:rsidRPr="005B03CD">
        <w:rPr>
          <w:rFonts w:hint="eastAsia"/>
          <w:sz w:val="24"/>
        </w:rPr>
        <w:t>万份</w:t>
      </w:r>
      <w:r w:rsidR="002D326D">
        <w:rPr>
          <w:rFonts w:hint="eastAsia"/>
          <w:sz w:val="24"/>
        </w:rPr>
        <w:t>）</w:t>
      </w:r>
    </w:p>
    <w:tbl>
      <w:tblPr>
        <w:tblpPr w:leftFromText="180" w:rightFromText="180" w:vertAnchor="text" w:horzAnchor="page" w:tblpX="1905" w:tblpY="21"/>
        <w:tblOverlap w:val="never"/>
        <w:tblW w:w="8996" w:type="dxa"/>
        <w:tblLook w:val="04A0"/>
      </w:tblPr>
      <w:tblGrid>
        <w:gridCol w:w="1552"/>
        <w:gridCol w:w="1407"/>
        <w:gridCol w:w="1334"/>
        <w:gridCol w:w="1431"/>
        <w:gridCol w:w="2109"/>
        <w:gridCol w:w="1163"/>
      </w:tblGrid>
      <w:tr w:rsidR="005B03CD" w:rsidTr="0067743E">
        <w:trPr>
          <w:trHeight w:val="346"/>
        </w:trPr>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5B03CD" w:rsidRDefault="005B03CD" w:rsidP="0067743E">
            <w:pPr>
              <w:jc w:val="center"/>
              <w:rPr>
                <w:rFonts w:ascii="宋体" w:hAnsi="宋体"/>
                <w:b/>
                <w:bCs/>
                <w:color w:val="000000"/>
                <w:sz w:val="20"/>
              </w:rPr>
            </w:pPr>
            <w:r>
              <w:rPr>
                <w:rFonts w:ascii="宋体" w:hAnsi="宋体" w:hint="eastAsia"/>
                <w:b/>
                <w:bCs/>
                <w:color w:val="000000"/>
                <w:sz w:val="20"/>
              </w:rPr>
              <w:t>序号</w:t>
            </w:r>
          </w:p>
        </w:tc>
        <w:tc>
          <w:tcPr>
            <w:tcW w:w="1407" w:type="dxa"/>
            <w:tcBorders>
              <w:top w:val="single" w:sz="4" w:space="0" w:color="auto"/>
              <w:left w:val="nil"/>
              <w:bottom w:val="single" w:sz="4" w:space="0" w:color="auto"/>
              <w:right w:val="single" w:sz="4" w:space="0" w:color="auto"/>
            </w:tcBorders>
            <w:shd w:val="clear" w:color="auto" w:fill="auto"/>
            <w:vAlign w:val="center"/>
          </w:tcPr>
          <w:p w:rsidR="005B03CD" w:rsidRDefault="005B03CD" w:rsidP="0067743E">
            <w:pPr>
              <w:jc w:val="center"/>
              <w:rPr>
                <w:rFonts w:ascii="宋体" w:hAnsi="宋体"/>
                <w:b/>
                <w:bCs/>
                <w:color w:val="000000"/>
                <w:sz w:val="20"/>
              </w:rPr>
            </w:pPr>
            <w:r>
              <w:rPr>
                <w:rFonts w:ascii="宋体" w:hAnsi="宋体" w:hint="eastAsia"/>
                <w:b/>
                <w:bCs/>
                <w:color w:val="000000"/>
                <w:sz w:val="20"/>
              </w:rPr>
              <w:t>项目</w:t>
            </w:r>
          </w:p>
        </w:tc>
        <w:tc>
          <w:tcPr>
            <w:tcW w:w="1334" w:type="dxa"/>
            <w:tcBorders>
              <w:top w:val="single" w:sz="4" w:space="0" w:color="auto"/>
              <w:left w:val="nil"/>
              <w:bottom w:val="single" w:sz="4" w:space="0" w:color="auto"/>
              <w:right w:val="single" w:sz="4" w:space="0" w:color="auto"/>
            </w:tcBorders>
            <w:shd w:val="clear" w:color="auto" w:fill="auto"/>
            <w:vAlign w:val="center"/>
          </w:tcPr>
          <w:p w:rsidR="005B03CD" w:rsidRDefault="005B03CD" w:rsidP="0067743E">
            <w:pPr>
              <w:jc w:val="center"/>
              <w:rPr>
                <w:rFonts w:ascii="宋体" w:hAnsi="宋体"/>
                <w:b/>
                <w:bCs/>
                <w:color w:val="000000"/>
                <w:sz w:val="20"/>
              </w:rPr>
            </w:pPr>
            <w:r>
              <w:rPr>
                <w:rFonts w:ascii="宋体" w:hAnsi="宋体" w:hint="eastAsia"/>
                <w:b/>
                <w:bCs/>
                <w:color w:val="000000"/>
                <w:sz w:val="20"/>
              </w:rPr>
              <w:t>单位</w:t>
            </w:r>
          </w:p>
        </w:tc>
        <w:tc>
          <w:tcPr>
            <w:tcW w:w="1431" w:type="dxa"/>
            <w:tcBorders>
              <w:top w:val="single" w:sz="4" w:space="0" w:color="auto"/>
              <w:left w:val="nil"/>
              <w:bottom w:val="single" w:sz="4" w:space="0" w:color="auto"/>
              <w:right w:val="single" w:sz="4" w:space="0" w:color="auto"/>
            </w:tcBorders>
            <w:shd w:val="clear" w:color="auto" w:fill="auto"/>
            <w:vAlign w:val="center"/>
          </w:tcPr>
          <w:p w:rsidR="005B03CD" w:rsidRDefault="005B03CD" w:rsidP="0067743E">
            <w:pPr>
              <w:jc w:val="center"/>
              <w:rPr>
                <w:rFonts w:ascii="宋体" w:hAnsi="宋体"/>
                <w:b/>
                <w:bCs/>
                <w:color w:val="000000"/>
                <w:sz w:val="20"/>
              </w:rPr>
            </w:pPr>
            <w:r>
              <w:rPr>
                <w:rFonts w:ascii="宋体" w:hAnsi="宋体" w:hint="eastAsia"/>
                <w:b/>
                <w:bCs/>
                <w:color w:val="000000"/>
                <w:sz w:val="20"/>
              </w:rPr>
              <w:t>数量</w:t>
            </w:r>
          </w:p>
        </w:tc>
        <w:tc>
          <w:tcPr>
            <w:tcW w:w="2109" w:type="dxa"/>
            <w:tcBorders>
              <w:top w:val="single" w:sz="4" w:space="0" w:color="auto"/>
              <w:left w:val="nil"/>
              <w:bottom w:val="single" w:sz="4" w:space="0" w:color="auto"/>
              <w:right w:val="single" w:sz="4" w:space="0" w:color="auto"/>
            </w:tcBorders>
            <w:shd w:val="clear" w:color="auto" w:fill="auto"/>
            <w:vAlign w:val="center"/>
          </w:tcPr>
          <w:p w:rsidR="005B03CD" w:rsidRDefault="005B03CD" w:rsidP="0067743E">
            <w:pPr>
              <w:jc w:val="center"/>
              <w:rPr>
                <w:rFonts w:ascii="宋体" w:hAnsi="宋体"/>
                <w:b/>
                <w:bCs/>
                <w:color w:val="000000"/>
                <w:sz w:val="20"/>
              </w:rPr>
            </w:pPr>
            <w:r>
              <w:rPr>
                <w:rFonts w:ascii="宋体" w:hAnsi="宋体" w:hint="eastAsia"/>
                <w:b/>
                <w:bCs/>
                <w:color w:val="000000"/>
                <w:sz w:val="20"/>
              </w:rPr>
              <w:t>单价（元）</w:t>
            </w:r>
          </w:p>
        </w:tc>
        <w:tc>
          <w:tcPr>
            <w:tcW w:w="1163" w:type="dxa"/>
            <w:tcBorders>
              <w:top w:val="single" w:sz="4" w:space="0" w:color="auto"/>
              <w:left w:val="nil"/>
              <w:bottom w:val="single" w:sz="4" w:space="0" w:color="auto"/>
              <w:right w:val="single" w:sz="4" w:space="0" w:color="auto"/>
            </w:tcBorders>
            <w:shd w:val="clear" w:color="auto" w:fill="auto"/>
            <w:noWrap/>
            <w:vAlign w:val="center"/>
          </w:tcPr>
          <w:p w:rsidR="005B03CD" w:rsidRDefault="005B03CD" w:rsidP="0067743E">
            <w:pPr>
              <w:rPr>
                <w:rFonts w:ascii="等线" w:eastAsia="等线" w:hAnsi="等线"/>
                <w:color w:val="000000"/>
              </w:rPr>
            </w:pPr>
            <w:r>
              <w:rPr>
                <w:rFonts w:ascii="等线" w:eastAsia="等线" w:hAnsi="等线" w:hint="eastAsia"/>
                <w:color w:val="000000"/>
              </w:rPr>
              <w:t>合计</w:t>
            </w:r>
          </w:p>
        </w:tc>
      </w:tr>
      <w:tr w:rsidR="005B03CD" w:rsidTr="0067743E">
        <w:trPr>
          <w:trHeight w:val="346"/>
        </w:trPr>
        <w:tc>
          <w:tcPr>
            <w:tcW w:w="1552" w:type="dxa"/>
            <w:tcBorders>
              <w:top w:val="nil"/>
              <w:left w:val="single" w:sz="4" w:space="0" w:color="auto"/>
              <w:bottom w:val="single" w:sz="4" w:space="0" w:color="auto"/>
              <w:right w:val="single" w:sz="4" w:space="0" w:color="auto"/>
            </w:tcBorders>
            <w:shd w:val="clear" w:color="auto" w:fill="auto"/>
            <w:vAlign w:val="center"/>
          </w:tcPr>
          <w:p w:rsidR="005B03CD" w:rsidRDefault="005B03CD" w:rsidP="0067743E">
            <w:pPr>
              <w:jc w:val="center"/>
              <w:rPr>
                <w:rFonts w:ascii="宋体" w:hAnsi="宋体"/>
                <w:color w:val="000000"/>
                <w:sz w:val="20"/>
              </w:rPr>
            </w:pPr>
            <w:r>
              <w:rPr>
                <w:rFonts w:ascii="宋体" w:hAnsi="宋体" w:hint="eastAsia"/>
                <w:color w:val="000000"/>
                <w:sz w:val="20"/>
              </w:rPr>
              <w:t>1</w:t>
            </w:r>
          </w:p>
        </w:tc>
        <w:tc>
          <w:tcPr>
            <w:tcW w:w="1407" w:type="dxa"/>
            <w:tcBorders>
              <w:top w:val="nil"/>
              <w:left w:val="nil"/>
              <w:bottom w:val="single" w:sz="4" w:space="0" w:color="auto"/>
              <w:right w:val="single" w:sz="4" w:space="0" w:color="auto"/>
            </w:tcBorders>
            <w:shd w:val="clear" w:color="auto" w:fill="auto"/>
            <w:vAlign w:val="center"/>
          </w:tcPr>
          <w:p w:rsidR="005B03CD" w:rsidRDefault="005B03CD" w:rsidP="0067743E">
            <w:pPr>
              <w:jc w:val="center"/>
              <w:rPr>
                <w:rFonts w:ascii="宋体" w:hAnsi="宋体"/>
                <w:color w:val="000000"/>
                <w:sz w:val="20"/>
              </w:rPr>
            </w:pPr>
            <w:r>
              <w:rPr>
                <w:rFonts w:ascii="宋体" w:hAnsi="宋体" w:hint="eastAsia"/>
                <w:color w:val="000000"/>
                <w:sz w:val="20"/>
              </w:rPr>
              <w:t>打包</w:t>
            </w:r>
          </w:p>
        </w:tc>
        <w:tc>
          <w:tcPr>
            <w:tcW w:w="1334" w:type="dxa"/>
            <w:tcBorders>
              <w:top w:val="nil"/>
              <w:left w:val="nil"/>
              <w:bottom w:val="single" w:sz="4" w:space="0" w:color="auto"/>
              <w:right w:val="single" w:sz="4" w:space="0" w:color="auto"/>
            </w:tcBorders>
            <w:shd w:val="clear" w:color="auto" w:fill="auto"/>
            <w:vAlign w:val="center"/>
          </w:tcPr>
          <w:p w:rsidR="005B03CD" w:rsidRDefault="005B03CD" w:rsidP="0067743E">
            <w:pPr>
              <w:jc w:val="center"/>
              <w:rPr>
                <w:rFonts w:ascii="宋体" w:hAnsi="宋体"/>
                <w:color w:val="000000"/>
                <w:sz w:val="20"/>
              </w:rPr>
            </w:pPr>
            <w:r>
              <w:rPr>
                <w:rFonts w:ascii="宋体" w:hAnsi="宋体" w:hint="eastAsia"/>
                <w:color w:val="000000"/>
                <w:sz w:val="20"/>
              </w:rPr>
              <w:t>箱</w:t>
            </w:r>
          </w:p>
        </w:tc>
        <w:tc>
          <w:tcPr>
            <w:tcW w:w="1431" w:type="dxa"/>
            <w:tcBorders>
              <w:top w:val="nil"/>
              <w:left w:val="nil"/>
              <w:bottom w:val="single" w:sz="4" w:space="0" w:color="auto"/>
              <w:right w:val="single" w:sz="4" w:space="0" w:color="auto"/>
            </w:tcBorders>
            <w:shd w:val="clear" w:color="auto" w:fill="auto"/>
            <w:vAlign w:val="center"/>
          </w:tcPr>
          <w:p w:rsidR="005B03CD" w:rsidRDefault="005B03CD" w:rsidP="0067743E">
            <w:pPr>
              <w:jc w:val="center"/>
              <w:rPr>
                <w:rFonts w:ascii="宋体" w:hAnsi="宋体"/>
                <w:color w:val="000000"/>
                <w:sz w:val="20"/>
              </w:rPr>
            </w:pPr>
            <w:r>
              <w:rPr>
                <w:rFonts w:ascii="宋体" w:hAnsi="宋体"/>
                <w:color w:val="000000"/>
                <w:sz w:val="20"/>
              </w:rPr>
              <w:t>3</w:t>
            </w:r>
            <w:r>
              <w:rPr>
                <w:rFonts w:ascii="宋体" w:hAnsi="宋体" w:hint="eastAsia"/>
                <w:color w:val="000000"/>
                <w:sz w:val="20"/>
              </w:rPr>
              <w:t>000</w:t>
            </w:r>
          </w:p>
        </w:tc>
        <w:tc>
          <w:tcPr>
            <w:tcW w:w="2109" w:type="dxa"/>
            <w:tcBorders>
              <w:top w:val="nil"/>
              <w:left w:val="nil"/>
              <w:bottom w:val="single" w:sz="4" w:space="0" w:color="auto"/>
              <w:right w:val="single" w:sz="4" w:space="0" w:color="auto"/>
            </w:tcBorders>
            <w:shd w:val="clear" w:color="auto" w:fill="auto"/>
            <w:vAlign w:val="center"/>
          </w:tcPr>
          <w:p w:rsidR="005B03CD" w:rsidRDefault="005B03CD" w:rsidP="0067743E">
            <w:pPr>
              <w:jc w:val="center"/>
              <w:rPr>
                <w:rFonts w:ascii="宋体" w:hAnsi="宋体"/>
                <w:color w:val="000000"/>
                <w:sz w:val="20"/>
              </w:rPr>
            </w:pPr>
            <w:r>
              <w:rPr>
                <w:rFonts w:ascii="宋体" w:hAnsi="宋体" w:hint="eastAsia"/>
                <w:color w:val="000000"/>
                <w:sz w:val="20"/>
              </w:rPr>
              <w:t>3</w:t>
            </w:r>
          </w:p>
        </w:tc>
        <w:tc>
          <w:tcPr>
            <w:tcW w:w="1163" w:type="dxa"/>
            <w:tcBorders>
              <w:top w:val="nil"/>
              <w:left w:val="nil"/>
              <w:bottom w:val="single" w:sz="4" w:space="0" w:color="auto"/>
              <w:right w:val="single" w:sz="4" w:space="0" w:color="auto"/>
            </w:tcBorders>
            <w:shd w:val="clear" w:color="auto" w:fill="auto"/>
            <w:noWrap/>
            <w:vAlign w:val="center"/>
          </w:tcPr>
          <w:p w:rsidR="005B03CD" w:rsidRDefault="00634732" w:rsidP="0067743E">
            <w:pPr>
              <w:jc w:val="right"/>
              <w:rPr>
                <w:rFonts w:ascii="等线" w:eastAsia="等线" w:hAnsi="等线"/>
                <w:color w:val="000000"/>
              </w:rPr>
            </w:pPr>
            <w:r>
              <w:rPr>
                <w:rFonts w:ascii="等线" w:eastAsia="等线" w:hAnsi="等线"/>
                <w:color w:val="000000"/>
              </w:rPr>
              <w:t>9</w:t>
            </w:r>
            <w:r w:rsidR="005B03CD">
              <w:rPr>
                <w:rFonts w:ascii="等线" w:eastAsia="等线" w:hAnsi="等线" w:hint="eastAsia"/>
                <w:color w:val="000000"/>
              </w:rPr>
              <w:t>000</w:t>
            </w:r>
          </w:p>
        </w:tc>
      </w:tr>
      <w:tr w:rsidR="005B03CD" w:rsidTr="0067743E">
        <w:trPr>
          <w:trHeight w:val="346"/>
        </w:trPr>
        <w:tc>
          <w:tcPr>
            <w:tcW w:w="1552" w:type="dxa"/>
            <w:tcBorders>
              <w:top w:val="nil"/>
              <w:left w:val="single" w:sz="4" w:space="0" w:color="auto"/>
              <w:bottom w:val="single" w:sz="4" w:space="0" w:color="auto"/>
              <w:right w:val="single" w:sz="4" w:space="0" w:color="auto"/>
            </w:tcBorders>
            <w:shd w:val="clear" w:color="auto" w:fill="auto"/>
            <w:vAlign w:val="center"/>
          </w:tcPr>
          <w:p w:rsidR="005B03CD" w:rsidRDefault="005B03CD" w:rsidP="0067743E">
            <w:pPr>
              <w:jc w:val="center"/>
              <w:rPr>
                <w:rFonts w:ascii="宋体" w:hAnsi="宋体"/>
                <w:color w:val="000000"/>
                <w:sz w:val="20"/>
              </w:rPr>
            </w:pPr>
            <w:r>
              <w:rPr>
                <w:rFonts w:ascii="宋体" w:hAnsi="宋体" w:hint="eastAsia"/>
                <w:color w:val="000000"/>
                <w:sz w:val="20"/>
              </w:rPr>
              <w:t>2</w:t>
            </w:r>
          </w:p>
        </w:tc>
        <w:tc>
          <w:tcPr>
            <w:tcW w:w="1407" w:type="dxa"/>
            <w:tcBorders>
              <w:top w:val="nil"/>
              <w:left w:val="nil"/>
              <w:bottom w:val="single" w:sz="4" w:space="0" w:color="auto"/>
              <w:right w:val="single" w:sz="4" w:space="0" w:color="auto"/>
            </w:tcBorders>
            <w:shd w:val="clear" w:color="auto" w:fill="auto"/>
            <w:vAlign w:val="center"/>
          </w:tcPr>
          <w:p w:rsidR="005B03CD" w:rsidRDefault="005B03CD" w:rsidP="0067743E">
            <w:pPr>
              <w:jc w:val="center"/>
              <w:rPr>
                <w:rFonts w:ascii="宋体" w:hAnsi="宋体"/>
                <w:color w:val="000000"/>
                <w:sz w:val="20"/>
              </w:rPr>
            </w:pPr>
            <w:r>
              <w:rPr>
                <w:rFonts w:ascii="宋体" w:hAnsi="宋体" w:hint="eastAsia"/>
                <w:color w:val="000000"/>
                <w:sz w:val="20"/>
              </w:rPr>
              <w:t>纸箱</w:t>
            </w:r>
          </w:p>
        </w:tc>
        <w:tc>
          <w:tcPr>
            <w:tcW w:w="1334" w:type="dxa"/>
            <w:tcBorders>
              <w:top w:val="nil"/>
              <w:left w:val="nil"/>
              <w:bottom w:val="single" w:sz="4" w:space="0" w:color="auto"/>
              <w:right w:val="single" w:sz="4" w:space="0" w:color="auto"/>
            </w:tcBorders>
            <w:shd w:val="clear" w:color="auto" w:fill="auto"/>
            <w:vAlign w:val="center"/>
          </w:tcPr>
          <w:p w:rsidR="005B03CD" w:rsidRDefault="005B03CD" w:rsidP="0067743E">
            <w:pPr>
              <w:jc w:val="center"/>
              <w:rPr>
                <w:rFonts w:ascii="宋体" w:hAnsi="宋体"/>
                <w:color w:val="000000"/>
                <w:sz w:val="20"/>
              </w:rPr>
            </w:pPr>
            <w:r>
              <w:rPr>
                <w:rFonts w:ascii="宋体" w:hAnsi="宋体" w:hint="eastAsia"/>
                <w:color w:val="000000"/>
                <w:sz w:val="20"/>
              </w:rPr>
              <w:t>个</w:t>
            </w:r>
          </w:p>
        </w:tc>
        <w:tc>
          <w:tcPr>
            <w:tcW w:w="1431" w:type="dxa"/>
            <w:tcBorders>
              <w:top w:val="nil"/>
              <w:left w:val="nil"/>
              <w:bottom w:val="single" w:sz="4" w:space="0" w:color="auto"/>
              <w:right w:val="single" w:sz="4" w:space="0" w:color="auto"/>
            </w:tcBorders>
            <w:shd w:val="clear" w:color="auto" w:fill="auto"/>
            <w:vAlign w:val="center"/>
          </w:tcPr>
          <w:p w:rsidR="005B03CD" w:rsidRDefault="005B03CD" w:rsidP="0067743E">
            <w:pPr>
              <w:jc w:val="center"/>
              <w:rPr>
                <w:rFonts w:ascii="宋体" w:hAnsi="宋体"/>
                <w:color w:val="000000"/>
                <w:sz w:val="20"/>
              </w:rPr>
            </w:pPr>
            <w:r>
              <w:rPr>
                <w:rFonts w:ascii="宋体" w:hAnsi="宋体"/>
                <w:color w:val="000000"/>
                <w:sz w:val="20"/>
              </w:rPr>
              <w:t>300</w:t>
            </w:r>
            <w:r>
              <w:rPr>
                <w:rFonts w:ascii="宋体" w:hAnsi="宋体" w:hint="eastAsia"/>
                <w:color w:val="000000"/>
                <w:sz w:val="20"/>
              </w:rPr>
              <w:t>0</w:t>
            </w:r>
          </w:p>
        </w:tc>
        <w:tc>
          <w:tcPr>
            <w:tcW w:w="2109" w:type="dxa"/>
            <w:tcBorders>
              <w:top w:val="nil"/>
              <w:left w:val="nil"/>
              <w:bottom w:val="single" w:sz="4" w:space="0" w:color="auto"/>
              <w:right w:val="single" w:sz="4" w:space="0" w:color="auto"/>
            </w:tcBorders>
            <w:shd w:val="clear" w:color="auto" w:fill="auto"/>
            <w:vAlign w:val="center"/>
          </w:tcPr>
          <w:p w:rsidR="005B03CD" w:rsidRDefault="005B03CD" w:rsidP="0067743E">
            <w:pPr>
              <w:jc w:val="center"/>
              <w:rPr>
                <w:rFonts w:ascii="宋体" w:hAnsi="宋体"/>
                <w:color w:val="000000"/>
                <w:sz w:val="20"/>
              </w:rPr>
            </w:pPr>
            <w:r>
              <w:rPr>
                <w:rFonts w:ascii="宋体" w:hAnsi="宋体" w:hint="eastAsia"/>
                <w:color w:val="000000"/>
                <w:sz w:val="20"/>
              </w:rPr>
              <w:t>10</w:t>
            </w:r>
          </w:p>
        </w:tc>
        <w:tc>
          <w:tcPr>
            <w:tcW w:w="1163" w:type="dxa"/>
            <w:tcBorders>
              <w:top w:val="nil"/>
              <w:left w:val="nil"/>
              <w:bottom w:val="single" w:sz="4" w:space="0" w:color="auto"/>
              <w:right w:val="single" w:sz="4" w:space="0" w:color="auto"/>
            </w:tcBorders>
            <w:shd w:val="clear" w:color="auto" w:fill="auto"/>
            <w:noWrap/>
            <w:vAlign w:val="center"/>
          </w:tcPr>
          <w:p w:rsidR="005B03CD" w:rsidRDefault="00634732" w:rsidP="0067743E">
            <w:pPr>
              <w:jc w:val="right"/>
              <w:rPr>
                <w:rFonts w:ascii="等线" w:eastAsia="等线" w:hAnsi="等线"/>
                <w:color w:val="000000"/>
              </w:rPr>
            </w:pPr>
            <w:r>
              <w:rPr>
                <w:rFonts w:ascii="等线" w:eastAsia="等线" w:hAnsi="等线"/>
                <w:color w:val="000000"/>
              </w:rPr>
              <w:t>3</w:t>
            </w:r>
            <w:r w:rsidR="005B03CD">
              <w:rPr>
                <w:rFonts w:ascii="等线" w:eastAsia="等线" w:hAnsi="等线" w:hint="eastAsia"/>
                <w:color w:val="000000"/>
              </w:rPr>
              <w:t>0000</w:t>
            </w:r>
          </w:p>
        </w:tc>
      </w:tr>
      <w:tr w:rsidR="00906426" w:rsidTr="00F7570A">
        <w:trPr>
          <w:trHeight w:val="371"/>
        </w:trPr>
        <w:tc>
          <w:tcPr>
            <w:tcW w:w="8996" w:type="dxa"/>
            <w:gridSpan w:val="6"/>
            <w:tcBorders>
              <w:top w:val="nil"/>
              <w:left w:val="single" w:sz="4" w:space="0" w:color="auto"/>
              <w:bottom w:val="single" w:sz="4" w:space="0" w:color="auto"/>
              <w:right w:val="single" w:sz="4" w:space="0" w:color="000000"/>
            </w:tcBorders>
            <w:shd w:val="clear" w:color="auto" w:fill="auto"/>
            <w:vAlign w:val="center"/>
          </w:tcPr>
          <w:p w:rsidR="00906426" w:rsidRDefault="00906426" w:rsidP="00906426">
            <w:pPr>
              <w:jc w:val="center"/>
              <w:rPr>
                <w:rFonts w:ascii="宋体" w:hAnsi="宋体"/>
                <w:color w:val="000000"/>
                <w:sz w:val="20"/>
              </w:rPr>
            </w:pPr>
            <w:r>
              <w:rPr>
                <w:rFonts w:ascii="宋体" w:hAnsi="宋体" w:hint="eastAsia"/>
                <w:color w:val="000000"/>
                <w:sz w:val="20"/>
              </w:rPr>
              <w:t>合计：</w:t>
            </w:r>
            <w:r>
              <w:rPr>
                <w:rFonts w:ascii="宋体" w:hAnsi="宋体"/>
                <w:color w:val="000000"/>
                <w:sz w:val="20"/>
              </w:rPr>
              <w:t>39</w:t>
            </w:r>
            <w:r>
              <w:rPr>
                <w:rFonts w:ascii="宋体" w:hAnsi="宋体" w:hint="eastAsia"/>
                <w:color w:val="000000"/>
                <w:sz w:val="20"/>
              </w:rPr>
              <w:t>000</w:t>
            </w:r>
            <w:r>
              <w:rPr>
                <w:rFonts w:ascii="宋体" w:hAnsi="宋体" w:hint="eastAsia"/>
                <w:color w:val="000000"/>
                <w:sz w:val="20"/>
              </w:rPr>
              <w:t>元</w:t>
            </w:r>
          </w:p>
        </w:tc>
      </w:tr>
    </w:tbl>
    <w:p w:rsidR="00906426" w:rsidRDefault="00906426" w:rsidP="00F56F19">
      <w:pPr>
        <w:pStyle w:val="a1"/>
        <w:rPr>
          <w:sz w:val="24"/>
        </w:rPr>
      </w:pPr>
      <w:r>
        <w:rPr>
          <w:rFonts w:hint="eastAsia"/>
          <w:sz w:val="24"/>
        </w:rPr>
        <w:t>2</w:t>
      </w:r>
      <w:r>
        <w:rPr>
          <w:rFonts w:hint="eastAsia"/>
          <w:sz w:val="24"/>
        </w:rPr>
        <w:t>、保管</w:t>
      </w:r>
      <w:r w:rsidRPr="00906426">
        <w:rPr>
          <w:rFonts w:hint="eastAsia"/>
          <w:sz w:val="24"/>
        </w:rPr>
        <w:t>收费标准（按</w:t>
      </w:r>
      <w:r w:rsidRPr="00906426">
        <w:rPr>
          <w:rFonts w:hint="eastAsia"/>
          <w:sz w:val="24"/>
        </w:rPr>
        <w:t>1</w:t>
      </w:r>
      <w:r w:rsidRPr="00906426">
        <w:rPr>
          <w:sz w:val="24"/>
        </w:rPr>
        <w:t>5</w:t>
      </w:r>
      <w:r w:rsidRPr="00906426">
        <w:rPr>
          <w:rFonts w:hint="eastAsia"/>
          <w:sz w:val="24"/>
        </w:rPr>
        <w:t>万份）</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1701"/>
        <w:gridCol w:w="1417"/>
        <w:gridCol w:w="1985"/>
        <w:gridCol w:w="1843"/>
      </w:tblGrid>
      <w:tr w:rsidR="00906426" w:rsidRPr="00F56F19" w:rsidTr="00F56F19">
        <w:trPr>
          <w:trHeight w:val="472"/>
        </w:trPr>
        <w:tc>
          <w:tcPr>
            <w:tcW w:w="1985" w:type="dxa"/>
            <w:shd w:val="clear" w:color="auto" w:fill="auto"/>
          </w:tcPr>
          <w:p w:rsidR="00906426" w:rsidRPr="00F56F19" w:rsidRDefault="00906426" w:rsidP="00F56F19">
            <w:pPr>
              <w:pStyle w:val="a1"/>
              <w:rPr>
                <w:sz w:val="24"/>
              </w:rPr>
            </w:pPr>
            <w:r w:rsidRPr="00F56F19">
              <w:rPr>
                <w:rFonts w:hint="eastAsia"/>
                <w:sz w:val="24"/>
              </w:rPr>
              <w:t>托管时间（年）</w:t>
            </w:r>
          </w:p>
        </w:tc>
        <w:tc>
          <w:tcPr>
            <w:tcW w:w="1701" w:type="dxa"/>
            <w:shd w:val="clear" w:color="auto" w:fill="auto"/>
          </w:tcPr>
          <w:p w:rsidR="00906426" w:rsidRPr="00F56F19" w:rsidRDefault="00906426" w:rsidP="00F56F19">
            <w:pPr>
              <w:pStyle w:val="a1"/>
              <w:rPr>
                <w:sz w:val="24"/>
              </w:rPr>
            </w:pPr>
            <w:r w:rsidRPr="00F56F19">
              <w:rPr>
                <w:rFonts w:hint="eastAsia"/>
                <w:sz w:val="24"/>
              </w:rPr>
              <w:t>数量（万份）</w:t>
            </w:r>
          </w:p>
        </w:tc>
        <w:tc>
          <w:tcPr>
            <w:tcW w:w="1417" w:type="dxa"/>
            <w:shd w:val="clear" w:color="auto" w:fill="auto"/>
          </w:tcPr>
          <w:p w:rsidR="00906426" w:rsidRPr="00F56F19" w:rsidRDefault="00906426" w:rsidP="00F56F19">
            <w:pPr>
              <w:pStyle w:val="a1"/>
              <w:rPr>
                <w:sz w:val="24"/>
              </w:rPr>
            </w:pPr>
            <w:r w:rsidRPr="00F56F19">
              <w:rPr>
                <w:rFonts w:hint="eastAsia"/>
                <w:sz w:val="24"/>
              </w:rPr>
              <w:t>单价（元）</w:t>
            </w:r>
          </w:p>
        </w:tc>
        <w:tc>
          <w:tcPr>
            <w:tcW w:w="1985" w:type="dxa"/>
            <w:shd w:val="clear" w:color="auto" w:fill="auto"/>
          </w:tcPr>
          <w:p w:rsidR="00906426" w:rsidRPr="00F56F19" w:rsidRDefault="00906426" w:rsidP="00F56F19">
            <w:pPr>
              <w:pStyle w:val="a1"/>
              <w:rPr>
                <w:sz w:val="24"/>
              </w:rPr>
            </w:pPr>
            <w:r w:rsidRPr="00F56F19">
              <w:rPr>
                <w:rFonts w:hint="eastAsia"/>
                <w:sz w:val="24"/>
              </w:rPr>
              <w:t>年付费（元）</w:t>
            </w:r>
          </w:p>
        </w:tc>
        <w:tc>
          <w:tcPr>
            <w:tcW w:w="1843" w:type="dxa"/>
            <w:shd w:val="clear" w:color="auto" w:fill="auto"/>
          </w:tcPr>
          <w:p w:rsidR="00906426" w:rsidRPr="00F56F19" w:rsidRDefault="00906426" w:rsidP="00F56F19">
            <w:pPr>
              <w:pStyle w:val="a1"/>
              <w:rPr>
                <w:sz w:val="24"/>
              </w:rPr>
            </w:pPr>
            <w:r w:rsidRPr="00F56F19">
              <w:rPr>
                <w:rFonts w:hint="eastAsia"/>
                <w:sz w:val="24"/>
              </w:rPr>
              <w:t>合计（元）</w:t>
            </w:r>
          </w:p>
        </w:tc>
      </w:tr>
      <w:tr w:rsidR="00906426" w:rsidRPr="00906426" w:rsidTr="00F56F19">
        <w:trPr>
          <w:trHeight w:val="492"/>
        </w:trPr>
        <w:tc>
          <w:tcPr>
            <w:tcW w:w="1985" w:type="dxa"/>
            <w:shd w:val="clear" w:color="auto" w:fill="auto"/>
          </w:tcPr>
          <w:p w:rsidR="00906426" w:rsidRPr="00906426" w:rsidRDefault="00906426" w:rsidP="00906426">
            <w:pPr>
              <w:jc w:val="center"/>
              <w:rPr>
                <w:rFonts w:ascii="宋体" w:hAnsi="宋体"/>
                <w:color w:val="000000"/>
                <w:sz w:val="20"/>
              </w:rPr>
            </w:pPr>
            <w:r w:rsidRPr="00906426">
              <w:rPr>
                <w:rFonts w:ascii="宋体" w:hAnsi="宋体" w:hint="eastAsia"/>
                <w:color w:val="000000"/>
                <w:sz w:val="20"/>
              </w:rPr>
              <w:t>1</w:t>
            </w:r>
          </w:p>
        </w:tc>
        <w:tc>
          <w:tcPr>
            <w:tcW w:w="1701" w:type="dxa"/>
            <w:shd w:val="clear" w:color="auto" w:fill="auto"/>
          </w:tcPr>
          <w:p w:rsidR="00906426" w:rsidRPr="00906426" w:rsidRDefault="00906426" w:rsidP="00906426">
            <w:pPr>
              <w:jc w:val="center"/>
              <w:rPr>
                <w:rFonts w:ascii="宋体" w:hAnsi="宋体"/>
                <w:color w:val="000000"/>
                <w:sz w:val="20"/>
              </w:rPr>
            </w:pPr>
            <w:r w:rsidRPr="00906426">
              <w:rPr>
                <w:rFonts w:ascii="宋体" w:hAnsi="宋体" w:hint="eastAsia"/>
                <w:color w:val="000000"/>
                <w:sz w:val="20"/>
              </w:rPr>
              <w:t>1</w:t>
            </w:r>
            <w:r w:rsidRPr="00906426">
              <w:rPr>
                <w:rFonts w:ascii="宋体" w:hAnsi="宋体"/>
                <w:color w:val="000000"/>
                <w:sz w:val="20"/>
              </w:rPr>
              <w:t>5</w:t>
            </w:r>
          </w:p>
        </w:tc>
        <w:tc>
          <w:tcPr>
            <w:tcW w:w="1417" w:type="dxa"/>
            <w:shd w:val="clear" w:color="auto" w:fill="auto"/>
          </w:tcPr>
          <w:p w:rsidR="00906426" w:rsidRPr="00906426" w:rsidRDefault="00906426" w:rsidP="00906426">
            <w:pPr>
              <w:jc w:val="center"/>
              <w:rPr>
                <w:rFonts w:ascii="宋体" w:hAnsi="宋体"/>
                <w:color w:val="000000"/>
                <w:sz w:val="20"/>
              </w:rPr>
            </w:pPr>
            <w:r w:rsidRPr="00906426">
              <w:rPr>
                <w:rFonts w:ascii="宋体" w:hAnsi="宋体" w:hint="eastAsia"/>
                <w:color w:val="000000"/>
                <w:sz w:val="20"/>
              </w:rPr>
              <w:t>0.35</w:t>
            </w:r>
          </w:p>
        </w:tc>
        <w:tc>
          <w:tcPr>
            <w:tcW w:w="1985" w:type="dxa"/>
            <w:shd w:val="clear" w:color="auto" w:fill="auto"/>
          </w:tcPr>
          <w:p w:rsidR="00906426" w:rsidRPr="00906426" w:rsidRDefault="00906426" w:rsidP="00906426">
            <w:pPr>
              <w:jc w:val="center"/>
              <w:rPr>
                <w:rFonts w:ascii="宋体" w:hAnsi="宋体"/>
                <w:color w:val="000000"/>
                <w:sz w:val="20"/>
              </w:rPr>
            </w:pPr>
            <w:r w:rsidRPr="00906426">
              <w:rPr>
                <w:rFonts w:ascii="宋体" w:hAnsi="宋体" w:hint="eastAsia"/>
                <w:color w:val="000000"/>
                <w:sz w:val="20"/>
              </w:rPr>
              <w:t>52500</w:t>
            </w:r>
          </w:p>
        </w:tc>
        <w:tc>
          <w:tcPr>
            <w:tcW w:w="1843" w:type="dxa"/>
            <w:shd w:val="clear" w:color="auto" w:fill="auto"/>
          </w:tcPr>
          <w:p w:rsidR="00906426" w:rsidRPr="00906426" w:rsidRDefault="00906426" w:rsidP="00906426">
            <w:pPr>
              <w:jc w:val="center"/>
              <w:rPr>
                <w:rFonts w:ascii="宋体" w:hAnsi="宋体"/>
                <w:color w:val="000000"/>
                <w:sz w:val="20"/>
              </w:rPr>
            </w:pPr>
            <w:r w:rsidRPr="00906426">
              <w:rPr>
                <w:rFonts w:ascii="宋体" w:hAnsi="宋体" w:hint="eastAsia"/>
                <w:color w:val="000000"/>
                <w:sz w:val="20"/>
              </w:rPr>
              <w:t>52500</w:t>
            </w:r>
          </w:p>
        </w:tc>
      </w:tr>
    </w:tbl>
    <w:p w:rsidR="00651E8E" w:rsidRDefault="004E5AB6" w:rsidP="00651E8E">
      <w:pPr>
        <w:rPr>
          <w:sz w:val="24"/>
          <w:szCs w:val="24"/>
        </w:rPr>
      </w:pPr>
      <w:r>
        <w:rPr>
          <w:rFonts w:hint="eastAsia"/>
          <w:sz w:val="24"/>
          <w:szCs w:val="24"/>
        </w:rPr>
        <w:t>备注</w:t>
      </w:r>
      <w:r>
        <w:rPr>
          <w:sz w:val="24"/>
          <w:szCs w:val="24"/>
        </w:rPr>
        <w:t>：</w:t>
      </w:r>
      <w:r w:rsidR="00F56F19">
        <w:rPr>
          <w:rFonts w:hint="eastAsia"/>
          <w:sz w:val="24"/>
          <w:szCs w:val="24"/>
        </w:rPr>
        <w:t>费用根据</w:t>
      </w:r>
      <w:r w:rsidR="00F56F19">
        <w:rPr>
          <w:sz w:val="24"/>
          <w:szCs w:val="24"/>
        </w:rPr>
        <w:t>具体托管病案</w:t>
      </w:r>
      <w:r w:rsidR="00F56F19">
        <w:rPr>
          <w:rFonts w:hint="eastAsia"/>
          <w:sz w:val="24"/>
          <w:szCs w:val="24"/>
        </w:rPr>
        <w:t>数量</w:t>
      </w:r>
      <w:r w:rsidR="00F56F19">
        <w:rPr>
          <w:sz w:val="24"/>
          <w:szCs w:val="24"/>
        </w:rPr>
        <w:t>结算</w:t>
      </w:r>
      <w:r w:rsidR="00F56F19">
        <w:rPr>
          <w:rFonts w:hint="eastAsia"/>
          <w:sz w:val="24"/>
          <w:szCs w:val="24"/>
        </w:rPr>
        <w:t>。</w:t>
      </w:r>
    </w:p>
    <w:p w:rsidR="00F261CE" w:rsidRPr="00F261CE" w:rsidRDefault="00F261CE" w:rsidP="00F261CE">
      <w:pPr>
        <w:pStyle w:val="a1"/>
        <w:rPr>
          <w:sz w:val="24"/>
        </w:rPr>
      </w:pPr>
      <w:r w:rsidRPr="00F261CE">
        <w:rPr>
          <w:sz w:val="24"/>
        </w:rPr>
        <w:t>3</w:t>
      </w:r>
      <w:r w:rsidRPr="00F261CE">
        <w:rPr>
          <w:rFonts w:hint="eastAsia"/>
          <w:sz w:val="24"/>
        </w:rPr>
        <w:t>、</w:t>
      </w:r>
      <w:r w:rsidRPr="005B03CD">
        <w:rPr>
          <w:rFonts w:hint="eastAsia"/>
          <w:sz w:val="24"/>
        </w:rPr>
        <w:t>调阅服务</w:t>
      </w:r>
      <w:r>
        <w:rPr>
          <w:rFonts w:hint="eastAsia"/>
          <w:sz w:val="24"/>
        </w:rPr>
        <w:t>所需</w:t>
      </w:r>
      <w:r>
        <w:rPr>
          <w:sz w:val="24"/>
        </w:rPr>
        <w:t>费用包含在保管收费</w:t>
      </w:r>
      <w:r>
        <w:rPr>
          <w:rFonts w:hint="eastAsia"/>
          <w:sz w:val="24"/>
        </w:rPr>
        <w:t>项</w:t>
      </w:r>
      <w:r>
        <w:rPr>
          <w:sz w:val="24"/>
        </w:rPr>
        <w:t>内。</w:t>
      </w:r>
    </w:p>
    <w:p w:rsidR="00D87FF2" w:rsidRDefault="00687954">
      <w:pPr>
        <w:rPr>
          <w:sz w:val="24"/>
          <w:szCs w:val="24"/>
        </w:rPr>
      </w:pPr>
      <w:r>
        <w:rPr>
          <w:rFonts w:hint="eastAsia"/>
          <w:sz w:val="24"/>
          <w:szCs w:val="24"/>
        </w:rPr>
        <w:t>三、服务期限：</w:t>
      </w:r>
      <w:r>
        <w:rPr>
          <w:rFonts w:hint="eastAsia"/>
          <w:sz w:val="24"/>
          <w:szCs w:val="24"/>
        </w:rPr>
        <w:t>1</w:t>
      </w:r>
      <w:r>
        <w:rPr>
          <w:rFonts w:hint="eastAsia"/>
          <w:sz w:val="24"/>
          <w:szCs w:val="24"/>
        </w:rPr>
        <w:t>年，服务周期：</w:t>
      </w:r>
      <w:r>
        <w:rPr>
          <w:rFonts w:hint="eastAsia"/>
          <w:sz w:val="24"/>
          <w:szCs w:val="24"/>
        </w:rPr>
        <w:t>202</w:t>
      </w:r>
      <w:r w:rsidR="00D01B84">
        <w:rPr>
          <w:sz w:val="24"/>
          <w:szCs w:val="24"/>
        </w:rPr>
        <w:t>5</w:t>
      </w:r>
      <w:r>
        <w:rPr>
          <w:rFonts w:hint="eastAsia"/>
          <w:sz w:val="24"/>
          <w:szCs w:val="24"/>
        </w:rPr>
        <w:t>年</w:t>
      </w:r>
      <w:r w:rsidR="00CF4BC1">
        <w:rPr>
          <w:sz w:val="24"/>
          <w:szCs w:val="24"/>
        </w:rPr>
        <w:t>6</w:t>
      </w:r>
      <w:r>
        <w:rPr>
          <w:rFonts w:hint="eastAsia"/>
          <w:sz w:val="24"/>
          <w:szCs w:val="24"/>
        </w:rPr>
        <w:t>月</w:t>
      </w:r>
      <w:r>
        <w:rPr>
          <w:rFonts w:hint="eastAsia"/>
          <w:sz w:val="24"/>
          <w:szCs w:val="24"/>
        </w:rPr>
        <w:t>1</w:t>
      </w:r>
      <w:r>
        <w:rPr>
          <w:rFonts w:hint="eastAsia"/>
          <w:sz w:val="24"/>
          <w:szCs w:val="24"/>
        </w:rPr>
        <w:t>日至</w:t>
      </w:r>
      <w:r>
        <w:rPr>
          <w:rFonts w:hint="eastAsia"/>
          <w:sz w:val="24"/>
          <w:szCs w:val="24"/>
        </w:rPr>
        <w:t>202</w:t>
      </w:r>
      <w:r w:rsidR="00CF4BC1">
        <w:rPr>
          <w:sz w:val="24"/>
          <w:szCs w:val="24"/>
        </w:rPr>
        <w:t>6</w:t>
      </w:r>
      <w:r>
        <w:rPr>
          <w:rFonts w:hint="eastAsia"/>
          <w:sz w:val="24"/>
          <w:szCs w:val="24"/>
        </w:rPr>
        <w:t>年</w:t>
      </w:r>
      <w:r w:rsidR="00CF4BC1">
        <w:rPr>
          <w:sz w:val="24"/>
          <w:szCs w:val="24"/>
        </w:rPr>
        <w:t>5</w:t>
      </w:r>
      <w:r>
        <w:rPr>
          <w:rFonts w:hint="eastAsia"/>
          <w:sz w:val="24"/>
          <w:szCs w:val="24"/>
        </w:rPr>
        <w:t>月</w:t>
      </w:r>
      <w:r>
        <w:rPr>
          <w:rFonts w:hint="eastAsia"/>
          <w:sz w:val="24"/>
          <w:szCs w:val="24"/>
        </w:rPr>
        <w:t>31</w:t>
      </w:r>
      <w:r>
        <w:rPr>
          <w:rFonts w:hint="eastAsia"/>
          <w:sz w:val="24"/>
          <w:szCs w:val="24"/>
        </w:rPr>
        <w:t>日</w:t>
      </w:r>
      <w:r w:rsidR="00D01B84">
        <w:rPr>
          <w:rFonts w:hint="eastAsia"/>
          <w:sz w:val="24"/>
          <w:szCs w:val="24"/>
        </w:rPr>
        <w:t>。</w:t>
      </w:r>
    </w:p>
    <w:p w:rsidR="000E3FEF" w:rsidRPr="00310028" w:rsidRDefault="00687954">
      <w:pPr>
        <w:rPr>
          <w:sz w:val="24"/>
          <w:szCs w:val="24"/>
        </w:rPr>
      </w:pPr>
      <w:r>
        <w:rPr>
          <w:rFonts w:hint="eastAsia"/>
          <w:sz w:val="24"/>
          <w:szCs w:val="24"/>
        </w:rPr>
        <w:t>四、付款方式：</w:t>
      </w:r>
      <w:r w:rsidR="00C47E6D" w:rsidRPr="00C47E6D">
        <w:rPr>
          <w:rFonts w:hint="eastAsia"/>
          <w:sz w:val="24"/>
          <w:szCs w:val="24"/>
        </w:rPr>
        <w:t>乙方应向甲方提供合法的发票，经使用科室及归口管理部门</w:t>
      </w:r>
      <w:r w:rsidR="00DA1432">
        <w:rPr>
          <w:rFonts w:hint="eastAsia"/>
          <w:sz w:val="24"/>
          <w:szCs w:val="24"/>
        </w:rPr>
        <w:t>签字确认验收结算单后，</w:t>
      </w:r>
      <w:r w:rsidR="00DA1432" w:rsidRPr="00310028">
        <w:rPr>
          <w:rFonts w:hint="eastAsia"/>
          <w:sz w:val="24"/>
          <w:szCs w:val="24"/>
        </w:rPr>
        <w:t>每半年</w:t>
      </w:r>
      <w:r w:rsidR="00C47E6D" w:rsidRPr="00310028">
        <w:rPr>
          <w:rFonts w:hint="eastAsia"/>
          <w:sz w:val="24"/>
          <w:szCs w:val="24"/>
        </w:rPr>
        <w:t>由财务科按照财务流程</w:t>
      </w:r>
      <w:r w:rsidR="00DA1432" w:rsidRPr="00310028">
        <w:rPr>
          <w:rFonts w:hint="eastAsia"/>
          <w:sz w:val="24"/>
          <w:szCs w:val="24"/>
        </w:rPr>
        <w:t>向</w:t>
      </w:r>
      <w:r w:rsidR="00DA1432" w:rsidRPr="00310028">
        <w:rPr>
          <w:sz w:val="24"/>
          <w:szCs w:val="24"/>
        </w:rPr>
        <w:t>乙方</w:t>
      </w:r>
      <w:r w:rsidR="00C47E6D" w:rsidRPr="00310028">
        <w:rPr>
          <w:rFonts w:hint="eastAsia"/>
          <w:sz w:val="24"/>
          <w:szCs w:val="24"/>
        </w:rPr>
        <w:t>进行</w:t>
      </w:r>
      <w:r w:rsidR="00DA1432" w:rsidRPr="00310028">
        <w:rPr>
          <w:rFonts w:hint="eastAsia"/>
          <w:sz w:val="24"/>
          <w:szCs w:val="24"/>
        </w:rPr>
        <w:t>一次</w:t>
      </w:r>
      <w:r w:rsidR="00C47E6D" w:rsidRPr="00310028">
        <w:rPr>
          <w:rFonts w:hint="eastAsia"/>
          <w:sz w:val="24"/>
          <w:szCs w:val="24"/>
        </w:rPr>
        <w:t>结算</w:t>
      </w:r>
      <w:r w:rsidR="000E3FEF" w:rsidRPr="00310028">
        <w:rPr>
          <w:rFonts w:hint="eastAsia"/>
          <w:sz w:val="24"/>
          <w:szCs w:val="24"/>
        </w:rPr>
        <w:t>。</w:t>
      </w:r>
    </w:p>
    <w:p w:rsidR="00D87FF2" w:rsidRDefault="00687954">
      <w:pPr>
        <w:rPr>
          <w:sz w:val="24"/>
          <w:szCs w:val="24"/>
        </w:rPr>
      </w:pPr>
      <w:r>
        <w:rPr>
          <w:rFonts w:hint="eastAsia"/>
          <w:sz w:val="24"/>
          <w:szCs w:val="24"/>
        </w:rPr>
        <w:t>五、评标办法：</w:t>
      </w:r>
      <w:r w:rsidR="000406F2">
        <w:rPr>
          <w:rFonts w:hint="eastAsia"/>
          <w:sz w:val="24"/>
          <w:szCs w:val="24"/>
        </w:rPr>
        <w:t>综合评分</w:t>
      </w:r>
      <w:r w:rsidR="000406F2">
        <w:rPr>
          <w:sz w:val="24"/>
          <w:szCs w:val="24"/>
        </w:rPr>
        <w:t>法</w:t>
      </w:r>
      <w:r>
        <w:rPr>
          <w:rFonts w:hint="eastAsia"/>
          <w:sz w:val="24"/>
          <w:szCs w:val="24"/>
        </w:rPr>
        <w:t>，现场需二次议价</w:t>
      </w:r>
      <w:r w:rsidR="00F97BA1">
        <w:rPr>
          <w:rFonts w:hint="eastAsia"/>
          <w:sz w:val="24"/>
          <w:szCs w:val="24"/>
        </w:rPr>
        <w:t>；评分表</w:t>
      </w:r>
      <w:r w:rsidR="00F97BA1">
        <w:rPr>
          <w:sz w:val="24"/>
          <w:szCs w:val="24"/>
        </w:rPr>
        <w:t>详见附件</w:t>
      </w:r>
      <w:r w:rsidR="00F97BA1">
        <w:rPr>
          <w:rFonts w:hint="eastAsia"/>
          <w:sz w:val="24"/>
          <w:szCs w:val="24"/>
        </w:rPr>
        <w:t>2</w:t>
      </w:r>
      <w:r w:rsidR="00310028">
        <w:rPr>
          <w:rFonts w:hint="eastAsia"/>
          <w:sz w:val="24"/>
          <w:szCs w:val="24"/>
        </w:rPr>
        <w:t>。</w:t>
      </w:r>
    </w:p>
    <w:p w:rsidR="00D87FF2" w:rsidRDefault="00687954">
      <w:pPr>
        <w:rPr>
          <w:sz w:val="24"/>
          <w:szCs w:val="24"/>
        </w:rPr>
      </w:pPr>
      <w:r>
        <w:rPr>
          <w:rFonts w:hint="eastAsia"/>
          <w:sz w:val="24"/>
          <w:szCs w:val="24"/>
        </w:rPr>
        <w:t>六、投标人的资格要求</w:t>
      </w:r>
    </w:p>
    <w:p w:rsidR="003D55D9" w:rsidRDefault="003947FD" w:rsidP="003D55D9">
      <w:pPr>
        <w:rPr>
          <w:sz w:val="24"/>
          <w:szCs w:val="24"/>
        </w:rPr>
      </w:pPr>
      <w:r>
        <w:rPr>
          <w:rFonts w:hint="eastAsia"/>
          <w:sz w:val="24"/>
          <w:szCs w:val="24"/>
        </w:rPr>
        <w:t>1</w:t>
      </w:r>
      <w:r>
        <w:rPr>
          <w:rFonts w:hint="eastAsia"/>
          <w:sz w:val="24"/>
          <w:szCs w:val="24"/>
        </w:rPr>
        <w:t>、</w:t>
      </w:r>
      <w:r w:rsidR="009424FD" w:rsidRPr="009424FD">
        <w:rPr>
          <w:rFonts w:hint="eastAsia"/>
          <w:sz w:val="24"/>
          <w:szCs w:val="24"/>
        </w:rPr>
        <w:t>营业执照</w:t>
      </w:r>
      <w:r w:rsidR="009424FD">
        <w:rPr>
          <w:rFonts w:hint="eastAsia"/>
          <w:sz w:val="24"/>
          <w:szCs w:val="24"/>
        </w:rPr>
        <w:t>：</w:t>
      </w:r>
      <w:r w:rsidR="009424FD" w:rsidRPr="009424FD">
        <w:rPr>
          <w:rFonts w:hint="eastAsia"/>
          <w:sz w:val="24"/>
          <w:szCs w:val="24"/>
        </w:rPr>
        <w:t>经营范围需明确包含“病历管理”“医疗信息存储”“数据处理”等相关内容</w:t>
      </w:r>
      <w:r w:rsidR="003D55D9">
        <w:rPr>
          <w:rFonts w:hint="eastAsia"/>
          <w:sz w:val="24"/>
          <w:szCs w:val="24"/>
        </w:rPr>
        <w:t>。</w:t>
      </w:r>
    </w:p>
    <w:p w:rsidR="003D55D9" w:rsidRDefault="003947FD" w:rsidP="003D55D9">
      <w:pPr>
        <w:rPr>
          <w:sz w:val="24"/>
          <w:szCs w:val="24"/>
        </w:rPr>
      </w:pPr>
      <w:r>
        <w:rPr>
          <w:rFonts w:hint="eastAsia"/>
          <w:sz w:val="24"/>
          <w:szCs w:val="24"/>
        </w:rPr>
        <w:t>2</w:t>
      </w:r>
      <w:r>
        <w:rPr>
          <w:rFonts w:hint="eastAsia"/>
          <w:sz w:val="24"/>
          <w:szCs w:val="24"/>
        </w:rPr>
        <w:t>、</w:t>
      </w:r>
      <w:r w:rsidR="00076AA6" w:rsidRPr="00076AA6">
        <w:rPr>
          <w:rFonts w:hint="eastAsia"/>
          <w:sz w:val="24"/>
          <w:szCs w:val="24"/>
        </w:rPr>
        <w:t>增值电信业务经营许可证（</w:t>
      </w:r>
      <w:r w:rsidR="00076AA6" w:rsidRPr="00076AA6">
        <w:rPr>
          <w:rFonts w:hint="eastAsia"/>
          <w:sz w:val="24"/>
          <w:szCs w:val="24"/>
        </w:rPr>
        <w:t>ICP</w:t>
      </w:r>
      <w:r w:rsidR="00076AA6" w:rsidRPr="00076AA6">
        <w:rPr>
          <w:rFonts w:hint="eastAsia"/>
          <w:sz w:val="24"/>
          <w:szCs w:val="24"/>
        </w:rPr>
        <w:t>证）</w:t>
      </w:r>
      <w:r w:rsidR="003D55D9">
        <w:rPr>
          <w:rFonts w:hint="eastAsia"/>
          <w:sz w:val="24"/>
          <w:szCs w:val="24"/>
        </w:rPr>
        <w:t>。</w:t>
      </w:r>
    </w:p>
    <w:p w:rsidR="003D55D9" w:rsidRDefault="003947FD" w:rsidP="003D55D9">
      <w:pPr>
        <w:rPr>
          <w:sz w:val="24"/>
          <w:szCs w:val="24"/>
        </w:rPr>
      </w:pPr>
      <w:r>
        <w:rPr>
          <w:rFonts w:hint="eastAsia"/>
          <w:sz w:val="24"/>
          <w:szCs w:val="24"/>
        </w:rPr>
        <w:lastRenderedPageBreak/>
        <w:t>3</w:t>
      </w:r>
      <w:r>
        <w:rPr>
          <w:rFonts w:hint="eastAsia"/>
          <w:sz w:val="24"/>
          <w:szCs w:val="24"/>
        </w:rPr>
        <w:t>、</w:t>
      </w:r>
      <w:r w:rsidR="00076AA6" w:rsidRPr="00076AA6">
        <w:rPr>
          <w:rFonts w:hint="eastAsia"/>
          <w:sz w:val="24"/>
          <w:szCs w:val="24"/>
        </w:rPr>
        <w:t>信息安全等级保护认证（等保）</w:t>
      </w:r>
      <w:r w:rsidR="00076AA6">
        <w:rPr>
          <w:rFonts w:hint="eastAsia"/>
          <w:sz w:val="24"/>
          <w:szCs w:val="24"/>
        </w:rPr>
        <w:t>：</w:t>
      </w:r>
      <w:r w:rsidR="00076AA6" w:rsidRPr="00076AA6">
        <w:rPr>
          <w:rFonts w:hint="eastAsia"/>
          <w:sz w:val="24"/>
          <w:szCs w:val="24"/>
        </w:rPr>
        <w:t>需通过</w:t>
      </w:r>
      <w:r w:rsidR="00076AA6" w:rsidRPr="00076AA6">
        <w:rPr>
          <w:rFonts w:hint="eastAsia"/>
          <w:sz w:val="24"/>
          <w:szCs w:val="24"/>
        </w:rPr>
        <w:t>**</w:t>
      </w:r>
      <w:r w:rsidR="00076AA6" w:rsidRPr="00076AA6">
        <w:rPr>
          <w:rFonts w:hint="eastAsia"/>
          <w:sz w:val="24"/>
          <w:szCs w:val="24"/>
        </w:rPr>
        <w:t>等保三级或以上认证</w:t>
      </w:r>
      <w:r w:rsidR="00076AA6" w:rsidRPr="00076AA6">
        <w:rPr>
          <w:rFonts w:hint="eastAsia"/>
          <w:sz w:val="24"/>
          <w:szCs w:val="24"/>
        </w:rPr>
        <w:t>**</w:t>
      </w:r>
      <w:r w:rsidR="00076AA6" w:rsidRPr="00076AA6">
        <w:rPr>
          <w:rFonts w:hint="eastAsia"/>
          <w:sz w:val="24"/>
          <w:szCs w:val="24"/>
        </w:rPr>
        <w:t>，证明具备保护大规模敏感数据的能力</w:t>
      </w:r>
    </w:p>
    <w:p w:rsidR="003D55D9" w:rsidRDefault="003947FD" w:rsidP="003D55D9">
      <w:pPr>
        <w:rPr>
          <w:sz w:val="24"/>
          <w:szCs w:val="24"/>
        </w:rPr>
      </w:pPr>
      <w:r>
        <w:rPr>
          <w:rFonts w:hint="eastAsia"/>
          <w:sz w:val="24"/>
          <w:szCs w:val="24"/>
        </w:rPr>
        <w:t>4</w:t>
      </w:r>
      <w:r>
        <w:rPr>
          <w:rFonts w:hint="eastAsia"/>
          <w:sz w:val="24"/>
          <w:szCs w:val="24"/>
        </w:rPr>
        <w:t>、</w:t>
      </w:r>
      <w:r w:rsidR="00076AA6" w:rsidRPr="00076AA6">
        <w:rPr>
          <w:rFonts w:hint="eastAsia"/>
          <w:sz w:val="24"/>
          <w:szCs w:val="24"/>
        </w:rPr>
        <w:t>医疗行业合作资质</w:t>
      </w:r>
      <w:r w:rsidR="00076AA6">
        <w:rPr>
          <w:rFonts w:hint="eastAsia"/>
          <w:sz w:val="24"/>
          <w:szCs w:val="24"/>
        </w:rPr>
        <w:t>：已</w:t>
      </w:r>
      <w:r w:rsidR="00076AA6">
        <w:rPr>
          <w:sz w:val="24"/>
          <w:szCs w:val="24"/>
        </w:rPr>
        <w:t>获得</w:t>
      </w:r>
      <w:r w:rsidR="00076AA6">
        <w:rPr>
          <w:rFonts w:hint="eastAsia"/>
          <w:sz w:val="24"/>
          <w:szCs w:val="24"/>
        </w:rPr>
        <w:t>本地</w:t>
      </w:r>
      <w:r w:rsidR="00076AA6" w:rsidRPr="00076AA6">
        <w:rPr>
          <w:rFonts w:hint="eastAsia"/>
          <w:sz w:val="24"/>
          <w:szCs w:val="24"/>
        </w:rPr>
        <w:t>卫生行政部门的备案。</w:t>
      </w:r>
    </w:p>
    <w:p w:rsidR="00076AA6" w:rsidRPr="00A13FFF" w:rsidRDefault="00076AA6" w:rsidP="00A13FFF">
      <w:pPr>
        <w:rPr>
          <w:sz w:val="24"/>
          <w:szCs w:val="24"/>
        </w:rPr>
      </w:pPr>
      <w:r w:rsidRPr="00A13FFF">
        <w:rPr>
          <w:rFonts w:hint="eastAsia"/>
          <w:sz w:val="24"/>
          <w:szCs w:val="24"/>
        </w:rPr>
        <w:t>5</w:t>
      </w:r>
      <w:r w:rsidRPr="00A13FFF">
        <w:rPr>
          <w:rFonts w:hint="eastAsia"/>
          <w:sz w:val="24"/>
          <w:szCs w:val="24"/>
        </w:rPr>
        <w:t>、</w:t>
      </w:r>
      <w:r w:rsidRPr="00A13FFF">
        <w:rPr>
          <w:rFonts w:hint="eastAsia"/>
          <w:sz w:val="24"/>
          <w:szCs w:val="24"/>
        </w:rPr>
        <w:t>ISO 27001</w:t>
      </w:r>
      <w:r w:rsidRPr="00A13FFF">
        <w:rPr>
          <w:rFonts w:hint="eastAsia"/>
          <w:sz w:val="24"/>
          <w:szCs w:val="24"/>
        </w:rPr>
        <w:t>信息安全管理体系认证、</w:t>
      </w:r>
      <w:r w:rsidRPr="00A13FFF">
        <w:rPr>
          <w:rFonts w:hint="eastAsia"/>
          <w:sz w:val="24"/>
          <w:szCs w:val="24"/>
        </w:rPr>
        <w:t>ISO 27799</w:t>
      </w:r>
      <w:r w:rsidRPr="00A13FFF">
        <w:rPr>
          <w:rFonts w:hint="eastAsia"/>
          <w:sz w:val="24"/>
          <w:szCs w:val="24"/>
        </w:rPr>
        <w:t>（医疗信息安全管理）认证。</w:t>
      </w:r>
    </w:p>
    <w:p w:rsidR="00D87FF2" w:rsidRDefault="00687954">
      <w:pPr>
        <w:rPr>
          <w:sz w:val="24"/>
          <w:szCs w:val="24"/>
        </w:rPr>
      </w:pPr>
      <w:r>
        <w:rPr>
          <w:rFonts w:hint="eastAsia"/>
          <w:sz w:val="24"/>
          <w:szCs w:val="24"/>
        </w:rPr>
        <w:t>七、采购需求</w:t>
      </w:r>
    </w:p>
    <w:p w:rsidR="00672CA9" w:rsidRPr="00A13FFF" w:rsidRDefault="00672CA9" w:rsidP="00672CA9">
      <w:pPr>
        <w:rPr>
          <w:sz w:val="24"/>
          <w:szCs w:val="24"/>
        </w:rPr>
      </w:pPr>
      <w:bookmarkStart w:id="0" w:name="_Hlk178609264"/>
      <w:r w:rsidRPr="00A13FFF">
        <w:rPr>
          <w:rFonts w:hint="eastAsia"/>
          <w:sz w:val="24"/>
          <w:szCs w:val="24"/>
        </w:rPr>
        <w:t>（一）</w:t>
      </w:r>
      <w:bookmarkStart w:id="1" w:name="_Hlk178607113"/>
      <w:r w:rsidRPr="00A13FFF">
        <w:rPr>
          <w:rFonts w:hint="eastAsia"/>
          <w:sz w:val="24"/>
          <w:szCs w:val="24"/>
        </w:rPr>
        <w:t>总体要求</w:t>
      </w:r>
    </w:p>
    <w:p w:rsidR="00672CA9" w:rsidRPr="00A13FFF" w:rsidRDefault="00672CA9" w:rsidP="00A13FFF">
      <w:pPr>
        <w:rPr>
          <w:sz w:val="24"/>
          <w:szCs w:val="24"/>
        </w:rPr>
      </w:pPr>
      <w:r w:rsidRPr="00A13FFF">
        <w:rPr>
          <w:rFonts w:hint="eastAsia"/>
          <w:sz w:val="24"/>
          <w:szCs w:val="24"/>
        </w:rPr>
        <w:t>投标人应保证其提供的档案装载工具是全新的、未使用的，符合合同规定的质量、规格、性能，并按照国际、国家及专业标准检验合格。</w:t>
      </w:r>
    </w:p>
    <w:p w:rsidR="00672CA9" w:rsidRPr="00A13FFF" w:rsidRDefault="00672CA9" w:rsidP="00A13FFF">
      <w:pPr>
        <w:rPr>
          <w:sz w:val="24"/>
          <w:szCs w:val="24"/>
        </w:rPr>
      </w:pPr>
      <w:r w:rsidRPr="00A13FFF">
        <w:rPr>
          <w:rFonts w:hint="eastAsia"/>
          <w:sz w:val="24"/>
          <w:szCs w:val="24"/>
        </w:rPr>
        <w:t>由于此次进行服务招标、中标方应派技术人员免费对采购方人员进行培训，且应在投标文件中做出有关服务明确承诺。</w:t>
      </w:r>
    </w:p>
    <w:p w:rsidR="00672CA9" w:rsidRPr="00A13FFF" w:rsidRDefault="00672CA9" w:rsidP="00A13FFF">
      <w:pPr>
        <w:rPr>
          <w:sz w:val="24"/>
          <w:szCs w:val="24"/>
        </w:rPr>
      </w:pPr>
      <w:r w:rsidRPr="00A13FFF">
        <w:rPr>
          <w:rFonts w:hint="eastAsia"/>
          <w:sz w:val="24"/>
          <w:szCs w:val="24"/>
        </w:rPr>
        <w:t>中标方应向我方提供详细的验收标准、验收手册和验收报告，采购方有权委托国内有资质的单位对服务质量进行校核。</w:t>
      </w:r>
    </w:p>
    <w:p w:rsidR="00672CA9" w:rsidRPr="00A13FFF" w:rsidRDefault="00672CA9" w:rsidP="00A13FFF">
      <w:pPr>
        <w:rPr>
          <w:sz w:val="24"/>
          <w:szCs w:val="24"/>
        </w:rPr>
      </w:pPr>
      <w:r w:rsidRPr="00A13FFF">
        <w:rPr>
          <w:rFonts w:hint="eastAsia"/>
          <w:sz w:val="24"/>
          <w:szCs w:val="24"/>
        </w:rPr>
        <w:t>项目的售后服务应由中标方全面负责，应主动配合医院相关科室工作，不得以任何公司内部条规为理由而造成项目延误。</w:t>
      </w:r>
    </w:p>
    <w:bookmarkEnd w:id="1"/>
    <w:p w:rsidR="00672CA9" w:rsidRPr="00A13FFF" w:rsidRDefault="00672CA9" w:rsidP="00672CA9">
      <w:pPr>
        <w:rPr>
          <w:sz w:val="24"/>
          <w:szCs w:val="24"/>
        </w:rPr>
      </w:pPr>
      <w:r w:rsidRPr="00A13FFF">
        <w:rPr>
          <w:rFonts w:hint="eastAsia"/>
          <w:sz w:val="24"/>
          <w:szCs w:val="24"/>
        </w:rPr>
        <w:t>（二）具体要求</w:t>
      </w:r>
    </w:p>
    <w:p w:rsidR="00672CA9" w:rsidRPr="00A13FFF" w:rsidRDefault="00672CA9" w:rsidP="00A13FFF">
      <w:pPr>
        <w:rPr>
          <w:sz w:val="24"/>
          <w:szCs w:val="24"/>
        </w:rPr>
      </w:pPr>
      <w:r w:rsidRPr="00A13FFF">
        <w:rPr>
          <w:rFonts w:hint="eastAsia"/>
          <w:sz w:val="24"/>
          <w:szCs w:val="24"/>
        </w:rPr>
        <w:t>存储仓库选址要求：</w:t>
      </w:r>
    </w:p>
    <w:p w:rsidR="00672CA9" w:rsidRPr="00A13FFF" w:rsidRDefault="00672CA9" w:rsidP="00672CA9">
      <w:pPr>
        <w:rPr>
          <w:sz w:val="24"/>
          <w:szCs w:val="24"/>
        </w:rPr>
      </w:pPr>
      <w:r w:rsidRPr="00A13FFF">
        <w:rPr>
          <w:rFonts w:hint="eastAsia"/>
          <w:sz w:val="24"/>
          <w:szCs w:val="24"/>
        </w:rPr>
        <w:t>①就近保管，方便调阅。</w:t>
      </w:r>
    </w:p>
    <w:p w:rsidR="00672CA9" w:rsidRPr="00A13FFF" w:rsidRDefault="00672CA9" w:rsidP="00672CA9">
      <w:pPr>
        <w:rPr>
          <w:sz w:val="24"/>
          <w:szCs w:val="24"/>
        </w:rPr>
      </w:pPr>
      <w:r w:rsidRPr="00A13FFF">
        <w:rPr>
          <w:rFonts w:hint="eastAsia"/>
          <w:sz w:val="24"/>
          <w:szCs w:val="24"/>
        </w:rPr>
        <w:t>②周边环境没有威胁病历存储安全的因素存在。</w:t>
      </w:r>
    </w:p>
    <w:p w:rsidR="00672CA9" w:rsidRPr="00A13FFF" w:rsidRDefault="00672CA9" w:rsidP="00A13FFF">
      <w:pPr>
        <w:rPr>
          <w:sz w:val="24"/>
          <w:szCs w:val="24"/>
        </w:rPr>
      </w:pPr>
      <w:r w:rsidRPr="00A13FFF">
        <w:rPr>
          <w:rFonts w:hint="eastAsia"/>
          <w:sz w:val="24"/>
          <w:szCs w:val="24"/>
        </w:rPr>
        <w:t>门禁要求：有严格的门禁制度，准确记录进出情况，记录至少保存</w:t>
      </w:r>
      <w:r w:rsidRPr="00A13FFF">
        <w:rPr>
          <w:rFonts w:hint="eastAsia"/>
          <w:sz w:val="24"/>
          <w:szCs w:val="24"/>
        </w:rPr>
        <w:t>180</w:t>
      </w:r>
      <w:r w:rsidRPr="00A13FFF">
        <w:rPr>
          <w:rFonts w:hint="eastAsia"/>
          <w:sz w:val="24"/>
          <w:szCs w:val="24"/>
        </w:rPr>
        <w:t>天。</w:t>
      </w:r>
    </w:p>
    <w:p w:rsidR="00672CA9" w:rsidRPr="00A13FFF" w:rsidRDefault="00672CA9" w:rsidP="00A13FFF">
      <w:pPr>
        <w:rPr>
          <w:sz w:val="24"/>
          <w:szCs w:val="24"/>
        </w:rPr>
      </w:pPr>
      <w:bookmarkStart w:id="2" w:name="_Hlk178607261"/>
      <w:r w:rsidRPr="00A13FFF">
        <w:rPr>
          <w:rFonts w:hint="eastAsia"/>
          <w:sz w:val="24"/>
          <w:szCs w:val="24"/>
        </w:rPr>
        <w:t>存储物要求：只能存储病历，不能存储任何其他存储物。</w:t>
      </w:r>
      <w:bookmarkEnd w:id="2"/>
    </w:p>
    <w:p w:rsidR="00672CA9" w:rsidRPr="00A13FFF" w:rsidRDefault="00672CA9" w:rsidP="00A13FFF">
      <w:pPr>
        <w:rPr>
          <w:sz w:val="24"/>
          <w:szCs w:val="24"/>
        </w:rPr>
      </w:pPr>
      <w:r w:rsidRPr="00A13FFF">
        <w:rPr>
          <w:rFonts w:hint="eastAsia"/>
          <w:sz w:val="24"/>
          <w:szCs w:val="24"/>
        </w:rPr>
        <w:t>巡检要求：每周巡检各类设备并认真记录，记录至少保存</w:t>
      </w:r>
      <w:r w:rsidRPr="00A13FFF">
        <w:rPr>
          <w:rFonts w:hint="eastAsia"/>
          <w:sz w:val="24"/>
          <w:szCs w:val="24"/>
        </w:rPr>
        <w:t>180</w:t>
      </w:r>
      <w:r w:rsidRPr="00A13FFF">
        <w:rPr>
          <w:rFonts w:hint="eastAsia"/>
          <w:sz w:val="24"/>
          <w:szCs w:val="24"/>
        </w:rPr>
        <w:t>天。</w:t>
      </w:r>
    </w:p>
    <w:p w:rsidR="00672CA9" w:rsidRPr="00A13FFF" w:rsidRDefault="00672CA9" w:rsidP="00A13FFF">
      <w:pPr>
        <w:rPr>
          <w:sz w:val="24"/>
          <w:szCs w:val="24"/>
        </w:rPr>
      </w:pPr>
      <w:r w:rsidRPr="00A13FFF">
        <w:rPr>
          <w:rFonts w:hint="eastAsia"/>
          <w:sz w:val="24"/>
          <w:szCs w:val="24"/>
        </w:rPr>
        <w:t>防范措施要求</w:t>
      </w:r>
      <w:r w:rsidRPr="00A13FFF">
        <w:rPr>
          <w:rFonts w:hint="eastAsia"/>
          <w:sz w:val="24"/>
          <w:szCs w:val="24"/>
        </w:rPr>
        <w:t>:</w:t>
      </w:r>
    </w:p>
    <w:p w:rsidR="00672CA9" w:rsidRPr="00A13FFF" w:rsidRDefault="00672CA9" w:rsidP="00672CA9">
      <w:pPr>
        <w:rPr>
          <w:sz w:val="24"/>
          <w:szCs w:val="24"/>
        </w:rPr>
      </w:pPr>
      <w:r w:rsidRPr="00A13FFF">
        <w:rPr>
          <w:rFonts w:hint="eastAsia"/>
          <w:sz w:val="24"/>
          <w:szCs w:val="24"/>
        </w:rPr>
        <w:t>①防盗：有专人值守，</w:t>
      </w:r>
      <w:r w:rsidRPr="00A13FFF">
        <w:rPr>
          <w:rFonts w:hint="eastAsia"/>
          <w:sz w:val="24"/>
          <w:szCs w:val="24"/>
        </w:rPr>
        <w:t>24</w:t>
      </w:r>
      <w:r w:rsidRPr="00A13FFF">
        <w:rPr>
          <w:rFonts w:hint="eastAsia"/>
          <w:sz w:val="24"/>
          <w:szCs w:val="24"/>
        </w:rPr>
        <w:t>小时监控，监控录像至少要保存</w:t>
      </w:r>
      <w:r w:rsidRPr="00A13FFF">
        <w:rPr>
          <w:rFonts w:hint="eastAsia"/>
          <w:sz w:val="24"/>
          <w:szCs w:val="24"/>
        </w:rPr>
        <w:t>90</w:t>
      </w:r>
      <w:r w:rsidRPr="00A13FFF">
        <w:rPr>
          <w:rFonts w:hint="eastAsia"/>
          <w:sz w:val="24"/>
          <w:szCs w:val="24"/>
        </w:rPr>
        <w:t>天。</w:t>
      </w:r>
    </w:p>
    <w:p w:rsidR="00672CA9" w:rsidRPr="00A13FFF" w:rsidRDefault="00672CA9" w:rsidP="00672CA9">
      <w:pPr>
        <w:rPr>
          <w:sz w:val="24"/>
          <w:szCs w:val="24"/>
        </w:rPr>
      </w:pPr>
      <w:r w:rsidRPr="00A13FFF">
        <w:rPr>
          <w:rFonts w:hint="eastAsia"/>
          <w:sz w:val="24"/>
          <w:szCs w:val="24"/>
        </w:rPr>
        <w:t>②防火：配置专人防火（安全员），有通过消防部门认证的消防设施。</w:t>
      </w:r>
    </w:p>
    <w:p w:rsidR="00672CA9" w:rsidRPr="00A13FFF" w:rsidRDefault="00672CA9" w:rsidP="00672CA9">
      <w:pPr>
        <w:rPr>
          <w:sz w:val="24"/>
          <w:szCs w:val="24"/>
        </w:rPr>
      </w:pPr>
      <w:r w:rsidRPr="00A13FFF">
        <w:rPr>
          <w:rFonts w:hint="eastAsia"/>
          <w:sz w:val="24"/>
          <w:szCs w:val="24"/>
        </w:rPr>
        <w:lastRenderedPageBreak/>
        <w:t>③防潮：相对湿度需要维持在</w:t>
      </w:r>
      <w:r w:rsidRPr="00A13FFF">
        <w:rPr>
          <w:rFonts w:hint="eastAsia"/>
          <w:sz w:val="24"/>
          <w:szCs w:val="24"/>
        </w:rPr>
        <w:t>80%</w:t>
      </w:r>
      <w:r w:rsidRPr="00A13FFF">
        <w:rPr>
          <w:rFonts w:hint="eastAsia"/>
          <w:sz w:val="24"/>
          <w:szCs w:val="24"/>
        </w:rPr>
        <w:t>或以下，配有除湿设备。</w:t>
      </w:r>
    </w:p>
    <w:p w:rsidR="00672CA9" w:rsidRPr="00A13FFF" w:rsidRDefault="00672CA9" w:rsidP="00672CA9">
      <w:pPr>
        <w:rPr>
          <w:sz w:val="24"/>
          <w:szCs w:val="24"/>
        </w:rPr>
      </w:pPr>
      <w:r w:rsidRPr="00A13FFF">
        <w:rPr>
          <w:rFonts w:hint="eastAsia"/>
          <w:sz w:val="24"/>
          <w:szCs w:val="24"/>
        </w:rPr>
        <w:t>④防水：离地高度适宜，有排水设施和设备。</w:t>
      </w:r>
    </w:p>
    <w:p w:rsidR="00672CA9" w:rsidRPr="00A13FFF" w:rsidRDefault="00672CA9" w:rsidP="00672CA9">
      <w:pPr>
        <w:rPr>
          <w:sz w:val="24"/>
          <w:szCs w:val="24"/>
        </w:rPr>
      </w:pPr>
      <w:r w:rsidRPr="00A13FFF">
        <w:rPr>
          <w:rFonts w:hint="eastAsia"/>
          <w:sz w:val="24"/>
          <w:szCs w:val="24"/>
        </w:rPr>
        <w:t>⑤防虫防蛀：定时安放防蛀片，投放防虫药物。</w:t>
      </w:r>
    </w:p>
    <w:p w:rsidR="00672CA9" w:rsidRPr="00A13FFF" w:rsidRDefault="00672CA9" w:rsidP="00672CA9">
      <w:pPr>
        <w:rPr>
          <w:sz w:val="24"/>
          <w:szCs w:val="24"/>
        </w:rPr>
      </w:pPr>
      <w:r w:rsidRPr="00A13FFF">
        <w:rPr>
          <w:rFonts w:hint="eastAsia"/>
          <w:sz w:val="24"/>
          <w:szCs w:val="24"/>
        </w:rPr>
        <w:t>⑥防鼠：应有防鼠灭鼠的措施。</w:t>
      </w:r>
    </w:p>
    <w:p w:rsidR="00672CA9" w:rsidRPr="00A13FFF" w:rsidRDefault="00672CA9" w:rsidP="00672CA9">
      <w:pPr>
        <w:rPr>
          <w:sz w:val="24"/>
          <w:szCs w:val="24"/>
        </w:rPr>
      </w:pPr>
      <w:r w:rsidRPr="00A13FFF">
        <w:rPr>
          <w:rFonts w:hint="eastAsia"/>
          <w:sz w:val="24"/>
          <w:szCs w:val="24"/>
        </w:rPr>
        <w:t>⑦防光：严禁阳光直射，内部照明灯具需采用专业灯具。</w:t>
      </w:r>
    </w:p>
    <w:p w:rsidR="00672CA9" w:rsidRPr="00A13FFF" w:rsidRDefault="00672CA9" w:rsidP="00672CA9">
      <w:pPr>
        <w:rPr>
          <w:sz w:val="24"/>
          <w:szCs w:val="24"/>
        </w:rPr>
      </w:pPr>
      <w:r w:rsidRPr="00A13FFF">
        <w:rPr>
          <w:rFonts w:hint="eastAsia"/>
          <w:sz w:val="24"/>
          <w:szCs w:val="24"/>
        </w:rPr>
        <w:t>⑧防尘：配备有关防尘、沙设备，定时清扫和除尘，保持整洁。</w:t>
      </w:r>
    </w:p>
    <w:p w:rsidR="00672CA9" w:rsidRPr="00A13FFF" w:rsidRDefault="00672CA9" w:rsidP="00672CA9">
      <w:pPr>
        <w:rPr>
          <w:sz w:val="24"/>
          <w:szCs w:val="24"/>
        </w:rPr>
      </w:pPr>
      <w:r w:rsidRPr="00A13FFF">
        <w:rPr>
          <w:rFonts w:hint="eastAsia"/>
          <w:sz w:val="24"/>
          <w:szCs w:val="24"/>
        </w:rPr>
        <w:t>⑨防高温：温度控制在</w:t>
      </w:r>
      <w:r w:rsidRPr="00A13FFF">
        <w:rPr>
          <w:rFonts w:hint="eastAsia"/>
          <w:sz w:val="24"/>
          <w:szCs w:val="24"/>
        </w:rPr>
        <w:t>14</w:t>
      </w:r>
      <w:r w:rsidRPr="00A13FFF">
        <w:rPr>
          <w:rFonts w:hint="eastAsia"/>
          <w:sz w:val="24"/>
          <w:szCs w:val="24"/>
        </w:rPr>
        <w:t>℃至</w:t>
      </w:r>
      <w:r w:rsidRPr="00A13FFF">
        <w:rPr>
          <w:rFonts w:hint="eastAsia"/>
          <w:sz w:val="24"/>
          <w:szCs w:val="24"/>
        </w:rPr>
        <w:t>24</w:t>
      </w:r>
      <w:r w:rsidRPr="00A13FFF">
        <w:rPr>
          <w:rFonts w:hint="eastAsia"/>
          <w:sz w:val="24"/>
          <w:szCs w:val="24"/>
        </w:rPr>
        <w:t>℃之间。</w:t>
      </w:r>
    </w:p>
    <w:p w:rsidR="00672CA9" w:rsidRPr="00A13FFF" w:rsidRDefault="00672CA9" w:rsidP="00A13FFF">
      <w:pPr>
        <w:rPr>
          <w:sz w:val="24"/>
          <w:szCs w:val="24"/>
        </w:rPr>
      </w:pPr>
      <w:bookmarkStart w:id="3" w:name="_Hlk178607391"/>
      <w:r w:rsidRPr="00A13FFF">
        <w:rPr>
          <w:rFonts w:hint="eastAsia"/>
          <w:sz w:val="24"/>
          <w:szCs w:val="24"/>
        </w:rPr>
        <w:t>存放要求：使用统一规格的存储箱，采用条形码技术完成装箱，存储箱在架空层上摆放，架空楼面的高度不低于</w:t>
      </w:r>
      <w:r w:rsidRPr="00A13FFF">
        <w:rPr>
          <w:rFonts w:hint="eastAsia"/>
          <w:sz w:val="24"/>
          <w:szCs w:val="24"/>
        </w:rPr>
        <w:t>3</w:t>
      </w:r>
      <w:r w:rsidRPr="00A13FFF">
        <w:rPr>
          <w:rFonts w:hint="eastAsia"/>
          <w:sz w:val="24"/>
          <w:szCs w:val="24"/>
        </w:rPr>
        <w:t>厘米。</w:t>
      </w:r>
    </w:p>
    <w:p w:rsidR="00672CA9" w:rsidRPr="00A13FFF" w:rsidRDefault="00672CA9" w:rsidP="00A13FFF">
      <w:pPr>
        <w:rPr>
          <w:sz w:val="24"/>
          <w:szCs w:val="24"/>
        </w:rPr>
      </w:pPr>
      <w:r w:rsidRPr="00A13FFF">
        <w:rPr>
          <w:rFonts w:hint="eastAsia"/>
          <w:sz w:val="24"/>
          <w:szCs w:val="24"/>
        </w:rPr>
        <w:t>转运要求：中标方需要派车运送病历存储箱到存储仓库，要求按箱号的顺序，有规律存放，方便查找病案。</w:t>
      </w:r>
    </w:p>
    <w:p w:rsidR="00672CA9" w:rsidRPr="00A13FFF" w:rsidRDefault="00672CA9" w:rsidP="00A13FFF">
      <w:pPr>
        <w:rPr>
          <w:sz w:val="24"/>
          <w:szCs w:val="24"/>
        </w:rPr>
      </w:pPr>
      <w:r w:rsidRPr="00A13FFF">
        <w:rPr>
          <w:rFonts w:hint="eastAsia"/>
          <w:sz w:val="24"/>
          <w:szCs w:val="24"/>
        </w:rPr>
        <w:t>病历调阅：提供病历网络传送，现场调阅以及专人递送调阅。</w:t>
      </w:r>
    </w:p>
    <w:p w:rsidR="00672CA9" w:rsidRPr="00A13FFF" w:rsidRDefault="00672CA9" w:rsidP="00A13FFF">
      <w:pPr>
        <w:rPr>
          <w:sz w:val="24"/>
          <w:szCs w:val="24"/>
        </w:rPr>
      </w:pPr>
      <w:r w:rsidRPr="00A13FFF">
        <w:rPr>
          <w:rFonts w:hint="eastAsia"/>
          <w:sz w:val="24"/>
          <w:szCs w:val="24"/>
        </w:rPr>
        <w:t>保密要求：工作人员需签订保密协议，确保纸质病历和信息不泄露。</w:t>
      </w:r>
    </w:p>
    <w:bookmarkEnd w:id="3"/>
    <w:p w:rsidR="00672CA9" w:rsidRPr="00A13FFF" w:rsidRDefault="00672CA9" w:rsidP="00A13FFF">
      <w:pPr>
        <w:rPr>
          <w:sz w:val="24"/>
          <w:szCs w:val="24"/>
        </w:rPr>
      </w:pPr>
      <w:r w:rsidRPr="00A13FFF">
        <w:rPr>
          <w:rFonts w:hint="eastAsia"/>
          <w:sz w:val="24"/>
          <w:szCs w:val="24"/>
        </w:rPr>
        <w:t>软件系统符合国家、卫生部等各种标准和规范，符合医院实际需求。系统检索有单一和组合模式，按使用者需求检索所需。阅读显示图像具有水印，能防范数码相机偷拍。屏蔽非法拷贝，每页病历图像都具有彩色和黑白阅读打印功能。具体功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1456"/>
        <w:gridCol w:w="6610"/>
      </w:tblGrid>
      <w:tr w:rsidR="00672CA9" w:rsidRPr="00A13FFF" w:rsidTr="0067743E">
        <w:tc>
          <w:tcPr>
            <w:tcW w:w="221" w:type="pct"/>
            <w:vAlign w:val="center"/>
          </w:tcPr>
          <w:bookmarkEnd w:id="0"/>
          <w:p w:rsidR="00672CA9" w:rsidRPr="00A13FFF" w:rsidRDefault="00672CA9" w:rsidP="0067743E">
            <w:pPr>
              <w:rPr>
                <w:sz w:val="24"/>
                <w:szCs w:val="24"/>
              </w:rPr>
            </w:pPr>
            <w:r w:rsidRPr="00A13FFF">
              <w:rPr>
                <w:rFonts w:hint="eastAsia"/>
                <w:sz w:val="24"/>
                <w:szCs w:val="24"/>
              </w:rPr>
              <w:t>模块</w:t>
            </w:r>
          </w:p>
        </w:tc>
        <w:tc>
          <w:tcPr>
            <w:tcW w:w="878" w:type="pct"/>
            <w:vAlign w:val="center"/>
          </w:tcPr>
          <w:p w:rsidR="00672CA9" w:rsidRPr="00A13FFF" w:rsidRDefault="00672CA9" w:rsidP="0067743E">
            <w:pPr>
              <w:rPr>
                <w:sz w:val="24"/>
                <w:szCs w:val="24"/>
              </w:rPr>
            </w:pPr>
            <w:r w:rsidRPr="00A13FFF">
              <w:rPr>
                <w:rFonts w:hint="eastAsia"/>
                <w:sz w:val="24"/>
                <w:szCs w:val="24"/>
              </w:rPr>
              <w:t>功能</w:t>
            </w:r>
          </w:p>
        </w:tc>
        <w:tc>
          <w:tcPr>
            <w:tcW w:w="3901" w:type="pct"/>
            <w:vAlign w:val="center"/>
          </w:tcPr>
          <w:p w:rsidR="00672CA9" w:rsidRPr="00A13FFF" w:rsidRDefault="00672CA9" w:rsidP="0067743E">
            <w:pPr>
              <w:rPr>
                <w:sz w:val="24"/>
                <w:szCs w:val="24"/>
              </w:rPr>
            </w:pPr>
            <w:r w:rsidRPr="00A13FFF">
              <w:rPr>
                <w:rFonts w:hint="eastAsia"/>
                <w:sz w:val="24"/>
                <w:szCs w:val="24"/>
              </w:rPr>
              <w:t>说明</w:t>
            </w:r>
          </w:p>
        </w:tc>
      </w:tr>
      <w:tr w:rsidR="00672CA9" w:rsidRPr="00A13FFF" w:rsidTr="0067743E">
        <w:tc>
          <w:tcPr>
            <w:tcW w:w="221" w:type="pct"/>
            <w:vMerge w:val="restart"/>
            <w:vAlign w:val="center"/>
          </w:tcPr>
          <w:p w:rsidR="00672CA9" w:rsidRPr="00A13FFF" w:rsidRDefault="00672CA9" w:rsidP="0067743E">
            <w:pPr>
              <w:rPr>
                <w:sz w:val="24"/>
                <w:szCs w:val="24"/>
              </w:rPr>
            </w:pPr>
            <w:bookmarkStart w:id="4" w:name="_Hlk178609275"/>
            <w:bookmarkStart w:id="5" w:name="_Hlk178609288"/>
            <w:r w:rsidRPr="00A13FFF">
              <w:rPr>
                <w:rFonts w:hint="eastAsia"/>
                <w:sz w:val="24"/>
                <w:szCs w:val="24"/>
              </w:rPr>
              <w:t>管理功能</w:t>
            </w:r>
            <w:bookmarkEnd w:id="4"/>
          </w:p>
        </w:tc>
        <w:tc>
          <w:tcPr>
            <w:tcW w:w="878" w:type="pct"/>
            <w:vAlign w:val="center"/>
          </w:tcPr>
          <w:p w:rsidR="00672CA9" w:rsidRPr="00A13FFF" w:rsidRDefault="00672CA9" w:rsidP="0067743E">
            <w:pPr>
              <w:rPr>
                <w:sz w:val="24"/>
                <w:szCs w:val="24"/>
              </w:rPr>
            </w:pPr>
            <w:r w:rsidRPr="00A13FFF">
              <w:rPr>
                <w:rFonts w:hint="eastAsia"/>
                <w:sz w:val="24"/>
                <w:szCs w:val="24"/>
              </w:rPr>
              <w:t>用户管理</w:t>
            </w:r>
          </w:p>
        </w:tc>
        <w:tc>
          <w:tcPr>
            <w:tcW w:w="3901" w:type="pct"/>
            <w:vAlign w:val="center"/>
          </w:tcPr>
          <w:p w:rsidR="00672CA9" w:rsidRPr="00A13FFF" w:rsidRDefault="00672CA9" w:rsidP="0067743E">
            <w:pPr>
              <w:rPr>
                <w:sz w:val="24"/>
                <w:szCs w:val="24"/>
              </w:rPr>
            </w:pPr>
            <w:r w:rsidRPr="00A13FFF">
              <w:rPr>
                <w:rFonts w:hint="eastAsia"/>
                <w:sz w:val="24"/>
                <w:szCs w:val="24"/>
              </w:rPr>
              <w:t>管理内部及外部用户的信息，可以对系统登录用户的信息进行查询</w:t>
            </w:r>
            <w:r w:rsidRPr="00A13FFF">
              <w:rPr>
                <w:sz w:val="24"/>
                <w:szCs w:val="24"/>
              </w:rPr>
              <w:t>/</w:t>
            </w:r>
            <w:r w:rsidRPr="00A13FFF">
              <w:rPr>
                <w:rFonts w:hint="eastAsia"/>
                <w:sz w:val="24"/>
                <w:szCs w:val="24"/>
              </w:rPr>
              <w:t>添加</w:t>
            </w:r>
            <w:r w:rsidRPr="00A13FFF">
              <w:rPr>
                <w:sz w:val="24"/>
                <w:szCs w:val="24"/>
              </w:rPr>
              <w:t>/</w:t>
            </w:r>
            <w:r w:rsidRPr="00A13FFF">
              <w:rPr>
                <w:rFonts w:hint="eastAsia"/>
                <w:sz w:val="24"/>
                <w:szCs w:val="24"/>
              </w:rPr>
              <w:t>修改</w:t>
            </w:r>
            <w:r w:rsidRPr="00A13FFF">
              <w:rPr>
                <w:sz w:val="24"/>
                <w:szCs w:val="24"/>
              </w:rPr>
              <w:t>/</w:t>
            </w:r>
            <w:r w:rsidRPr="00A13FFF">
              <w:rPr>
                <w:rFonts w:hint="eastAsia"/>
                <w:sz w:val="24"/>
                <w:szCs w:val="24"/>
              </w:rPr>
              <w:t>删除。</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用户组管理</w:t>
            </w:r>
          </w:p>
        </w:tc>
        <w:tc>
          <w:tcPr>
            <w:tcW w:w="3901" w:type="pct"/>
            <w:vAlign w:val="center"/>
          </w:tcPr>
          <w:p w:rsidR="00672CA9" w:rsidRPr="00A13FFF" w:rsidRDefault="00672CA9" w:rsidP="0067743E">
            <w:pPr>
              <w:rPr>
                <w:sz w:val="24"/>
                <w:szCs w:val="24"/>
              </w:rPr>
            </w:pPr>
            <w:r w:rsidRPr="00A13FFF">
              <w:rPr>
                <w:rFonts w:hint="eastAsia"/>
                <w:sz w:val="24"/>
                <w:szCs w:val="24"/>
              </w:rPr>
              <w:t>查询</w:t>
            </w:r>
            <w:r w:rsidRPr="00A13FFF">
              <w:rPr>
                <w:sz w:val="24"/>
                <w:szCs w:val="24"/>
              </w:rPr>
              <w:t>/</w:t>
            </w:r>
            <w:r w:rsidRPr="00A13FFF">
              <w:rPr>
                <w:rFonts w:hint="eastAsia"/>
                <w:sz w:val="24"/>
                <w:szCs w:val="24"/>
              </w:rPr>
              <w:t>添加</w:t>
            </w:r>
            <w:r w:rsidRPr="00A13FFF">
              <w:rPr>
                <w:sz w:val="24"/>
                <w:szCs w:val="24"/>
              </w:rPr>
              <w:t>/</w:t>
            </w:r>
            <w:r w:rsidRPr="00A13FFF">
              <w:rPr>
                <w:rFonts w:hint="eastAsia"/>
                <w:sz w:val="24"/>
                <w:szCs w:val="24"/>
              </w:rPr>
              <w:t>修改</w:t>
            </w:r>
            <w:r w:rsidRPr="00A13FFF">
              <w:rPr>
                <w:sz w:val="24"/>
                <w:szCs w:val="24"/>
              </w:rPr>
              <w:t>/</w:t>
            </w:r>
            <w:r w:rsidRPr="00A13FFF">
              <w:rPr>
                <w:rFonts w:hint="eastAsia"/>
                <w:sz w:val="24"/>
                <w:szCs w:val="24"/>
              </w:rPr>
              <w:t>删除用户组，并可设置人员所属的用户组。</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用户组权限</w:t>
            </w:r>
          </w:p>
        </w:tc>
        <w:tc>
          <w:tcPr>
            <w:tcW w:w="3901" w:type="pct"/>
            <w:vAlign w:val="center"/>
          </w:tcPr>
          <w:p w:rsidR="00672CA9" w:rsidRPr="00A13FFF" w:rsidRDefault="00672CA9" w:rsidP="0067743E">
            <w:pPr>
              <w:rPr>
                <w:sz w:val="24"/>
                <w:szCs w:val="24"/>
              </w:rPr>
            </w:pPr>
            <w:r w:rsidRPr="00A13FFF">
              <w:rPr>
                <w:rFonts w:hint="eastAsia"/>
                <w:sz w:val="24"/>
                <w:szCs w:val="24"/>
              </w:rPr>
              <w:t>设置用户组所拥有的系统功能的权限。</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科室管理</w:t>
            </w:r>
          </w:p>
        </w:tc>
        <w:tc>
          <w:tcPr>
            <w:tcW w:w="3901" w:type="pct"/>
            <w:vAlign w:val="center"/>
          </w:tcPr>
          <w:p w:rsidR="00672CA9" w:rsidRPr="00A13FFF" w:rsidRDefault="00672CA9" w:rsidP="0067743E">
            <w:pPr>
              <w:rPr>
                <w:sz w:val="24"/>
                <w:szCs w:val="24"/>
              </w:rPr>
            </w:pPr>
            <w:r w:rsidRPr="00A13FFF">
              <w:rPr>
                <w:rFonts w:hint="eastAsia"/>
                <w:sz w:val="24"/>
                <w:szCs w:val="24"/>
              </w:rPr>
              <w:t>查询</w:t>
            </w:r>
            <w:r w:rsidRPr="00A13FFF">
              <w:rPr>
                <w:sz w:val="24"/>
                <w:szCs w:val="24"/>
              </w:rPr>
              <w:t>/</w:t>
            </w:r>
            <w:r w:rsidRPr="00A13FFF">
              <w:rPr>
                <w:rFonts w:hint="eastAsia"/>
                <w:sz w:val="24"/>
                <w:szCs w:val="24"/>
              </w:rPr>
              <w:t>添加</w:t>
            </w:r>
            <w:r w:rsidRPr="00A13FFF">
              <w:rPr>
                <w:sz w:val="24"/>
                <w:szCs w:val="24"/>
              </w:rPr>
              <w:t>/</w:t>
            </w:r>
            <w:r w:rsidRPr="00A13FFF">
              <w:rPr>
                <w:rFonts w:hint="eastAsia"/>
                <w:sz w:val="24"/>
                <w:szCs w:val="24"/>
              </w:rPr>
              <w:t>修改</w:t>
            </w:r>
            <w:r w:rsidRPr="00A13FFF">
              <w:rPr>
                <w:sz w:val="24"/>
                <w:szCs w:val="24"/>
              </w:rPr>
              <w:t>/</w:t>
            </w:r>
            <w:r w:rsidRPr="00A13FFF">
              <w:rPr>
                <w:rFonts w:hint="eastAsia"/>
                <w:sz w:val="24"/>
                <w:szCs w:val="24"/>
              </w:rPr>
              <w:t>删除科室信息，并可维护科室下包含的人员。</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权限配置</w:t>
            </w:r>
          </w:p>
        </w:tc>
        <w:tc>
          <w:tcPr>
            <w:tcW w:w="3901" w:type="pct"/>
            <w:vAlign w:val="center"/>
          </w:tcPr>
          <w:p w:rsidR="00672CA9" w:rsidRPr="00A13FFF" w:rsidRDefault="00672CA9" w:rsidP="0067743E">
            <w:pPr>
              <w:rPr>
                <w:sz w:val="24"/>
                <w:szCs w:val="24"/>
              </w:rPr>
            </w:pPr>
            <w:r w:rsidRPr="00A13FFF">
              <w:rPr>
                <w:rFonts w:hint="eastAsia"/>
                <w:sz w:val="24"/>
                <w:szCs w:val="24"/>
              </w:rPr>
              <w:t>配置浏览的权限（按用户及按用户组），可以按照用户的方式一个个地进行权限的配置，也可以按照用户组的方式进行整体分配（如直接将某个科室的分配给用户组），同时也可以设置图片医学分类的权限，可以分别设置阅读，打印及导出的权限。</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医学分类模板</w:t>
            </w:r>
          </w:p>
        </w:tc>
        <w:tc>
          <w:tcPr>
            <w:tcW w:w="3901" w:type="pct"/>
            <w:vAlign w:val="center"/>
          </w:tcPr>
          <w:p w:rsidR="00672CA9" w:rsidRPr="00A13FFF" w:rsidRDefault="00672CA9" w:rsidP="0067743E">
            <w:pPr>
              <w:rPr>
                <w:sz w:val="24"/>
                <w:szCs w:val="24"/>
              </w:rPr>
            </w:pPr>
            <w:r w:rsidRPr="00A13FFF">
              <w:rPr>
                <w:rFonts w:hint="eastAsia"/>
                <w:sz w:val="24"/>
                <w:szCs w:val="24"/>
              </w:rPr>
              <w:t>设置图片的医学分类权限模板，在为其分配权限时可以直接引用该模板，无需重复设置。</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访问权限控制</w:t>
            </w:r>
          </w:p>
        </w:tc>
        <w:tc>
          <w:tcPr>
            <w:tcW w:w="3901" w:type="pct"/>
            <w:vAlign w:val="center"/>
          </w:tcPr>
          <w:p w:rsidR="00672CA9" w:rsidRPr="00A13FFF" w:rsidRDefault="00672CA9" w:rsidP="0067743E">
            <w:pPr>
              <w:rPr>
                <w:sz w:val="24"/>
                <w:szCs w:val="24"/>
              </w:rPr>
            </w:pPr>
            <w:r w:rsidRPr="00A13FFF">
              <w:rPr>
                <w:rFonts w:hint="eastAsia"/>
                <w:sz w:val="24"/>
                <w:szCs w:val="24"/>
              </w:rPr>
              <w:t>可以设置禁止访问的机器的</w:t>
            </w:r>
            <w:r w:rsidRPr="00A13FFF">
              <w:rPr>
                <w:sz w:val="24"/>
                <w:szCs w:val="24"/>
              </w:rPr>
              <w:t>IP</w:t>
            </w:r>
            <w:r w:rsidRPr="00A13FFF">
              <w:rPr>
                <w:rFonts w:hint="eastAsia"/>
                <w:sz w:val="24"/>
                <w:szCs w:val="24"/>
              </w:rPr>
              <w:t>，被禁止访问的</w:t>
            </w:r>
            <w:r w:rsidRPr="00A13FFF">
              <w:rPr>
                <w:sz w:val="24"/>
                <w:szCs w:val="24"/>
              </w:rPr>
              <w:t>IP</w:t>
            </w:r>
            <w:r w:rsidRPr="00A13FFF">
              <w:rPr>
                <w:rFonts w:hint="eastAsia"/>
                <w:sz w:val="24"/>
                <w:szCs w:val="24"/>
              </w:rPr>
              <w:t>对应的机器就无法使用本系统。</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显示字段控制</w:t>
            </w:r>
          </w:p>
        </w:tc>
        <w:tc>
          <w:tcPr>
            <w:tcW w:w="3901" w:type="pct"/>
            <w:vAlign w:val="center"/>
          </w:tcPr>
          <w:p w:rsidR="00672CA9" w:rsidRPr="00A13FFF" w:rsidRDefault="00672CA9" w:rsidP="0067743E">
            <w:pPr>
              <w:rPr>
                <w:sz w:val="24"/>
                <w:szCs w:val="24"/>
              </w:rPr>
            </w:pPr>
            <w:r w:rsidRPr="00A13FFF">
              <w:rPr>
                <w:rFonts w:hint="eastAsia"/>
                <w:sz w:val="24"/>
                <w:szCs w:val="24"/>
              </w:rPr>
              <w:t>可以设置在浏览器中浏览时列表中所显示的字段。可以在用户级别和用户组级别上进行显示权限的控制。</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水印设置</w:t>
            </w:r>
          </w:p>
        </w:tc>
        <w:tc>
          <w:tcPr>
            <w:tcW w:w="3901" w:type="pct"/>
            <w:vAlign w:val="center"/>
          </w:tcPr>
          <w:p w:rsidR="00672CA9" w:rsidRPr="00A13FFF" w:rsidRDefault="00672CA9" w:rsidP="0067743E">
            <w:pPr>
              <w:rPr>
                <w:sz w:val="24"/>
                <w:szCs w:val="24"/>
              </w:rPr>
            </w:pPr>
            <w:r w:rsidRPr="00A13FFF">
              <w:rPr>
                <w:rFonts w:hint="eastAsia"/>
                <w:sz w:val="24"/>
                <w:szCs w:val="24"/>
              </w:rPr>
              <w:t>可以制作在打印时叠加上去的水印，并且在打印时候可以将其叠加到图片上。</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锁定</w:t>
            </w:r>
          </w:p>
        </w:tc>
        <w:tc>
          <w:tcPr>
            <w:tcW w:w="3901" w:type="pct"/>
            <w:vAlign w:val="center"/>
          </w:tcPr>
          <w:p w:rsidR="00672CA9" w:rsidRPr="00A13FFF" w:rsidRDefault="00672CA9" w:rsidP="0067743E">
            <w:pPr>
              <w:rPr>
                <w:sz w:val="24"/>
                <w:szCs w:val="24"/>
              </w:rPr>
            </w:pPr>
            <w:r w:rsidRPr="00A13FFF">
              <w:rPr>
                <w:rFonts w:hint="eastAsia"/>
                <w:sz w:val="24"/>
                <w:szCs w:val="24"/>
              </w:rPr>
              <w:t>可以将一些特殊的病历进行锁定，被锁定的将无法在浏览器中被查询到。</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申请审批</w:t>
            </w:r>
          </w:p>
        </w:tc>
        <w:tc>
          <w:tcPr>
            <w:tcW w:w="3901" w:type="pct"/>
            <w:vAlign w:val="center"/>
          </w:tcPr>
          <w:p w:rsidR="00672CA9" w:rsidRPr="00A13FFF" w:rsidRDefault="00672CA9" w:rsidP="0067743E">
            <w:pPr>
              <w:rPr>
                <w:sz w:val="24"/>
                <w:szCs w:val="24"/>
              </w:rPr>
            </w:pPr>
            <w:r w:rsidRPr="00A13FFF">
              <w:rPr>
                <w:rFonts w:hint="eastAsia"/>
                <w:sz w:val="24"/>
                <w:szCs w:val="24"/>
              </w:rPr>
              <w:t>对浏览器中提交过来的阅读申请进行审批，可以为申请设定阅读的时限等。</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监控中心</w:t>
            </w:r>
          </w:p>
        </w:tc>
        <w:tc>
          <w:tcPr>
            <w:tcW w:w="3901" w:type="pct"/>
            <w:vAlign w:val="center"/>
          </w:tcPr>
          <w:p w:rsidR="00672CA9" w:rsidRPr="00A13FFF" w:rsidRDefault="00672CA9" w:rsidP="0067743E">
            <w:pPr>
              <w:rPr>
                <w:sz w:val="24"/>
                <w:szCs w:val="24"/>
              </w:rPr>
            </w:pPr>
            <w:r w:rsidRPr="00A13FFF">
              <w:rPr>
                <w:rFonts w:hint="eastAsia"/>
                <w:sz w:val="24"/>
                <w:szCs w:val="24"/>
              </w:rPr>
              <w:t>查看各个系统的用户的使用的情况，包括：用户是否在前，用户有申请需要审批，用户的浏览的历史情况，用户权限等。</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错误报告</w:t>
            </w:r>
          </w:p>
        </w:tc>
        <w:tc>
          <w:tcPr>
            <w:tcW w:w="3901" w:type="pct"/>
            <w:vAlign w:val="center"/>
          </w:tcPr>
          <w:p w:rsidR="00672CA9" w:rsidRPr="00A13FFF" w:rsidRDefault="00672CA9" w:rsidP="0067743E">
            <w:pPr>
              <w:rPr>
                <w:sz w:val="24"/>
                <w:szCs w:val="24"/>
              </w:rPr>
            </w:pPr>
            <w:r w:rsidRPr="00A13FFF">
              <w:rPr>
                <w:rFonts w:hint="eastAsia"/>
                <w:sz w:val="24"/>
                <w:szCs w:val="24"/>
              </w:rPr>
              <w:t>处理浏览器上用户反馈上来的错误（如图片缺页</w:t>
            </w:r>
            <w:r w:rsidRPr="00A13FFF">
              <w:rPr>
                <w:sz w:val="24"/>
                <w:szCs w:val="24"/>
              </w:rPr>
              <w:t>/</w:t>
            </w:r>
            <w:r w:rsidRPr="00A13FFF">
              <w:rPr>
                <w:rFonts w:hint="eastAsia"/>
                <w:sz w:val="24"/>
                <w:szCs w:val="24"/>
              </w:rPr>
              <w:t>分类错误等）。</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定位</w:t>
            </w:r>
          </w:p>
        </w:tc>
        <w:tc>
          <w:tcPr>
            <w:tcW w:w="3901" w:type="pct"/>
            <w:vAlign w:val="center"/>
          </w:tcPr>
          <w:p w:rsidR="00672CA9" w:rsidRPr="00A13FFF" w:rsidRDefault="00672CA9" w:rsidP="0067743E">
            <w:pPr>
              <w:rPr>
                <w:sz w:val="24"/>
                <w:szCs w:val="24"/>
              </w:rPr>
            </w:pPr>
            <w:r w:rsidRPr="00A13FFF">
              <w:rPr>
                <w:rFonts w:hint="eastAsia"/>
                <w:sz w:val="24"/>
                <w:szCs w:val="24"/>
              </w:rPr>
              <w:t>查询病历原件在库房中的位置，可按病人姓名，编号，出院日期，条码号，打包号，库房号或库位名查询，并生成统计报表。</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导出</w:t>
            </w:r>
          </w:p>
        </w:tc>
        <w:tc>
          <w:tcPr>
            <w:tcW w:w="3901" w:type="pct"/>
            <w:vAlign w:val="center"/>
          </w:tcPr>
          <w:p w:rsidR="00672CA9" w:rsidRPr="00A13FFF" w:rsidRDefault="00672CA9" w:rsidP="0067743E">
            <w:pPr>
              <w:rPr>
                <w:sz w:val="24"/>
                <w:szCs w:val="24"/>
              </w:rPr>
            </w:pPr>
            <w:r w:rsidRPr="00A13FFF">
              <w:rPr>
                <w:rFonts w:hint="eastAsia"/>
                <w:sz w:val="24"/>
                <w:szCs w:val="24"/>
              </w:rPr>
              <w:t>可以将选择好图像进行打包压缩导出，配合相应的浏览工具可在离线的环境下浏览。</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随访项目审批</w:t>
            </w:r>
          </w:p>
        </w:tc>
        <w:tc>
          <w:tcPr>
            <w:tcW w:w="3901" w:type="pct"/>
            <w:vAlign w:val="center"/>
          </w:tcPr>
          <w:p w:rsidR="00672CA9" w:rsidRPr="00A13FFF" w:rsidRDefault="00672CA9" w:rsidP="0067743E">
            <w:pPr>
              <w:rPr>
                <w:sz w:val="24"/>
                <w:szCs w:val="24"/>
              </w:rPr>
            </w:pPr>
            <w:r w:rsidRPr="00A13FFF">
              <w:rPr>
                <w:rFonts w:hint="eastAsia"/>
                <w:sz w:val="24"/>
                <w:szCs w:val="24"/>
              </w:rPr>
              <w:t>审批随访工作站提交上来的项目申请。</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浏览统计</w:t>
            </w:r>
          </w:p>
        </w:tc>
        <w:tc>
          <w:tcPr>
            <w:tcW w:w="3901" w:type="pct"/>
            <w:vAlign w:val="center"/>
          </w:tcPr>
          <w:p w:rsidR="00672CA9" w:rsidRPr="00A13FFF" w:rsidRDefault="00672CA9" w:rsidP="0067743E">
            <w:pPr>
              <w:rPr>
                <w:sz w:val="24"/>
                <w:szCs w:val="24"/>
              </w:rPr>
            </w:pPr>
            <w:r w:rsidRPr="00A13FFF">
              <w:rPr>
                <w:rFonts w:hint="eastAsia"/>
                <w:sz w:val="24"/>
                <w:szCs w:val="24"/>
              </w:rPr>
              <w:t>可查询用户、科室在某一时间段内的使用情况，并生成统计报表。</w:t>
            </w:r>
          </w:p>
        </w:tc>
      </w:tr>
      <w:tr w:rsidR="00672CA9" w:rsidRPr="00A13FFF" w:rsidTr="0067743E">
        <w:tc>
          <w:tcPr>
            <w:tcW w:w="221" w:type="pct"/>
            <w:vMerge w:val="restart"/>
            <w:vAlign w:val="center"/>
          </w:tcPr>
          <w:p w:rsidR="00672CA9" w:rsidRPr="00A13FFF" w:rsidRDefault="00672CA9" w:rsidP="0067743E">
            <w:pPr>
              <w:rPr>
                <w:sz w:val="24"/>
                <w:szCs w:val="24"/>
              </w:rPr>
            </w:pPr>
            <w:bookmarkStart w:id="6" w:name="_Hlk178609332"/>
            <w:bookmarkStart w:id="7" w:name="_Hlk178609339"/>
            <w:bookmarkEnd w:id="5"/>
            <w:r w:rsidRPr="00A13FFF">
              <w:rPr>
                <w:rFonts w:hint="eastAsia"/>
                <w:sz w:val="24"/>
                <w:szCs w:val="24"/>
              </w:rPr>
              <w:t>检索功能</w:t>
            </w:r>
            <w:bookmarkEnd w:id="6"/>
          </w:p>
        </w:tc>
        <w:tc>
          <w:tcPr>
            <w:tcW w:w="878" w:type="pct"/>
            <w:vAlign w:val="center"/>
          </w:tcPr>
          <w:p w:rsidR="00672CA9" w:rsidRPr="00A13FFF" w:rsidRDefault="00672CA9" w:rsidP="0067743E">
            <w:pPr>
              <w:rPr>
                <w:sz w:val="24"/>
                <w:szCs w:val="24"/>
              </w:rPr>
            </w:pPr>
            <w:r w:rsidRPr="00A13FFF">
              <w:rPr>
                <w:rFonts w:hint="eastAsia"/>
                <w:sz w:val="24"/>
                <w:szCs w:val="24"/>
              </w:rPr>
              <w:t>关键词搜索</w:t>
            </w:r>
          </w:p>
        </w:tc>
        <w:tc>
          <w:tcPr>
            <w:tcW w:w="3901" w:type="pct"/>
            <w:vAlign w:val="center"/>
          </w:tcPr>
          <w:p w:rsidR="00672CA9" w:rsidRPr="00A13FFF" w:rsidRDefault="00672CA9" w:rsidP="0067743E">
            <w:pPr>
              <w:rPr>
                <w:sz w:val="24"/>
                <w:szCs w:val="24"/>
              </w:rPr>
            </w:pPr>
            <w:r w:rsidRPr="00A13FFF">
              <w:rPr>
                <w:rFonts w:hint="eastAsia"/>
                <w:sz w:val="24"/>
                <w:szCs w:val="24"/>
              </w:rPr>
              <w:t>一个简洁的搜索方式，类似</w:t>
            </w:r>
            <w:r w:rsidRPr="00A13FFF">
              <w:rPr>
                <w:rFonts w:hint="eastAsia"/>
                <w:sz w:val="24"/>
                <w:szCs w:val="24"/>
              </w:rPr>
              <w:t>sogou</w:t>
            </w:r>
            <w:r w:rsidRPr="00A13FFF">
              <w:rPr>
                <w:rFonts w:hint="eastAsia"/>
                <w:sz w:val="24"/>
                <w:szCs w:val="24"/>
              </w:rPr>
              <w:t>的搜索方式。可以选择搜素分类（编号</w:t>
            </w:r>
            <w:r w:rsidRPr="00A13FFF">
              <w:rPr>
                <w:sz w:val="24"/>
                <w:szCs w:val="24"/>
              </w:rPr>
              <w:t>/</w:t>
            </w:r>
            <w:r w:rsidRPr="00A13FFF">
              <w:rPr>
                <w:rFonts w:hint="eastAsia"/>
                <w:sz w:val="24"/>
                <w:szCs w:val="24"/>
              </w:rPr>
              <w:t>疾病</w:t>
            </w:r>
            <w:r w:rsidRPr="00A13FFF">
              <w:rPr>
                <w:sz w:val="24"/>
                <w:szCs w:val="24"/>
              </w:rPr>
              <w:t>/</w:t>
            </w:r>
            <w:r w:rsidRPr="00A13FFF">
              <w:rPr>
                <w:rFonts w:hint="eastAsia"/>
                <w:sz w:val="24"/>
                <w:szCs w:val="24"/>
              </w:rPr>
              <w:t>手术</w:t>
            </w:r>
            <w:r w:rsidRPr="00A13FFF">
              <w:rPr>
                <w:sz w:val="24"/>
                <w:szCs w:val="24"/>
              </w:rPr>
              <w:t>/</w:t>
            </w:r>
            <w:r w:rsidRPr="00A13FFF">
              <w:rPr>
                <w:rFonts w:hint="eastAsia"/>
                <w:sz w:val="24"/>
                <w:szCs w:val="24"/>
              </w:rPr>
              <w:t>科室</w:t>
            </w:r>
            <w:r w:rsidRPr="00A13FFF">
              <w:rPr>
                <w:sz w:val="24"/>
                <w:szCs w:val="24"/>
              </w:rPr>
              <w:t>/</w:t>
            </w:r>
            <w:r w:rsidRPr="00A13FFF">
              <w:rPr>
                <w:rFonts w:hint="eastAsia"/>
                <w:sz w:val="24"/>
                <w:szCs w:val="24"/>
              </w:rPr>
              <w:t>病人姓名</w:t>
            </w:r>
            <w:r w:rsidRPr="00A13FFF">
              <w:rPr>
                <w:sz w:val="24"/>
                <w:szCs w:val="24"/>
              </w:rPr>
              <w:t>/</w:t>
            </w:r>
            <w:r w:rsidRPr="00A13FFF">
              <w:rPr>
                <w:rFonts w:hint="eastAsia"/>
                <w:sz w:val="24"/>
                <w:szCs w:val="24"/>
              </w:rPr>
              <w:t>医生），多关键词搜索（可以填写多个搜索关键词及指定关键词之间的关系），精确与模糊的搜索方式。</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高级搜索</w:t>
            </w:r>
          </w:p>
        </w:tc>
        <w:tc>
          <w:tcPr>
            <w:tcW w:w="3901" w:type="pct"/>
            <w:vAlign w:val="center"/>
          </w:tcPr>
          <w:p w:rsidR="00672CA9" w:rsidRPr="00A13FFF" w:rsidRDefault="00672CA9" w:rsidP="0067743E">
            <w:pPr>
              <w:rPr>
                <w:sz w:val="24"/>
                <w:szCs w:val="24"/>
              </w:rPr>
            </w:pPr>
            <w:r w:rsidRPr="00A13FFF">
              <w:rPr>
                <w:rFonts w:hint="eastAsia"/>
                <w:sz w:val="24"/>
                <w:szCs w:val="24"/>
              </w:rPr>
              <w:t>可以按照列出的各种查询条件进行查询，这种检索方式常用于检索条件比较多的情况下。</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自定义搜索</w:t>
            </w:r>
          </w:p>
        </w:tc>
        <w:tc>
          <w:tcPr>
            <w:tcW w:w="3901" w:type="pct"/>
            <w:vAlign w:val="center"/>
          </w:tcPr>
          <w:p w:rsidR="00672CA9" w:rsidRPr="00A13FFF" w:rsidRDefault="00672CA9" w:rsidP="0067743E">
            <w:pPr>
              <w:rPr>
                <w:sz w:val="24"/>
                <w:szCs w:val="24"/>
              </w:rPr>
            </w:pPr>
            <w:r w:rsidRPr="00A13FFF">
              <w:rPr>
                <w:rFonts w:hint="eastAsia"/>
                <w:sz w:val="24"/>
                <w:szCs w:val="24"/>
              </w:rPr>
              <w:t>可以自定义组织查询条件的组合进行搜索。这种检索方式常用于需检索的条件比较复杂的情况下。</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经典搜索</w:t>
            </w:r>
          </w:p>
        </w:tc>
        <w:tc>
          <w:tcPr>
            <w:tcW w:w="3901" w:type="pct"/>
            <w:vAlign w:val="center"/>
          </w:tcPr>
          <w:p w:rsidR="00672CA9" w:rsidRPr="00A13FFF" w:rsidRDefault="00672CA9" w:rsidP="0067743E">
            <w:pPr>
              <w:rPr>
                <w:sz w:val="24"/>
                <w:szCs w:val="24"/>
              </w:rPr>
            </w:pPr>
            <w:r w:rsidRPr="00A13FFF">
              <w:rPr>
                <w:rFonts w:hint="eastAsia"/>
                <w:sz w:val="24"/>
                <w:szCs w:val="24"/>
              </w:rPr>
              <w:t>传统的检索方式，左边是检索条件右边是检索结果。在检索时还可设定图片的医学分类，以便在查看图片时过滤掉无需查看的图片。</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搜索结果</w:t>
            </w:r>
          </w:p>
        </w:tc>
        <w:tc>
          <w:tcPr>
            <w:tcW w:w="3901" w:type="pct"/>
            <w:vAlign w:val="center"/>
          </w:tcPr>
          <w:p w:rsidR="00672CA9" w:rsidRPr="00A13FFF" w:rsidRDefault="00672CA9" w:rsidP="0067743E">
            <w:pPr>
              <w:rPr>
                <w:sz w:val="24"/>
                <w:szCs w:val="24"/>
              </w:rPr>
            </w:pPr>
            <w:r w:rsidRPr="00A13FFF">
              <w:rPr>
                <w:rFonts w:hint="eastAsia"/>
                <w:sz w:val="24"/>
                <w:szCs w:val="24"/>
              </w:rPr>
              <w:t>拥有两种显示结果的模式：列表方式与自由布局方式。列表方式为最常见的一行一行的现实，自由布局方式为卡片时效果，显示效果清晰。</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图片浏览</w:t>
            </w:r>
          </w:p>
        </w:tc>
        <w:tc>
          <w:tcPr>
            <w:tcW w:w="3901" w:type="pct"/>
            <w:vAlign w:val="center"/>
          </w:tcPr>
          <w:p w:rsidR="00672CA9" w:rsidRPr="00A13FFF" w:rsidRDefault="00672CA9" w:rsidP="0067743E">
            <w:pPr>
              <w:rPr>
                <w:sz w:val="24"/>
                <w:szCs w:val="24"/>
              </w:rPr>
            </w:pPr>
            <w:r w:rsidRPr="00A13FFF">
              <w:rPr>
                <w:rFonts w:hint="eastAsia"/>
                <w:sz w:val="24"/>
                <w:szCs w:val="24"/>
              </w:rPr>
              <w:t>对图片的浏览进行了严格的权限控制（阅读</w:t>
            </w:r>
            <w:r w:rsidRPr="00A13FFF">
              <w:rPr>
                <w:sz w:val="24"/>
                <w:szCs w:val="24"/>
              </w:rPr>
              <w:t>/</w:t>
            </w:r>
            <w:r w:rsidRPr="00A13FFF">
              <w:rPr>
                <w:rFonts w:hint="eastAsia"/>
                <w:sz w:val="24"/>
                <w:szCs w:val="24"/>
              </w:rPr>
              <w:t>打印</w:t>
            </w:r>
            <w:r w:rsidRPr="00A13FFF">
              <w:rPr>
                <w:sz w:val="24"/>
                <w:szCs w:val="24"/>
              </w:rPr>
              <w:t>/</w:t>
            </w:r>
            <w:r w:rsidRPr="00A13FFF">
              <w:rPr>
                <w:rFonts w:hint="eastAsia"/>
                <w:sz w:val="24"/>
                <w:szCs w:val="24"/>
              </w:rPr>
              <w:t>导出）。可以设置需要过滤的图片分类（例如只显示首页或病程录等），查看图片的同时可利用提供的‘浏览工具箱’对图片进行一系列的处理（如放大</w:t>
            </w:r>
            <w:r w:rsidRPr="00A13FFF">
              <w:rPr>
                <w:sz w:val="24"/>
                <w:szCs w:val="24"/>
              </w:rPr>
              <w:t>/</w:t>
            </w:r>
            <w:r w:rsidRPr="00A13FFF">
              <w:rPr>
                <w:rFonts w:hint="eastAsia"/>
                <w:sz w:val="24"/>
                <w:szCs w:val="24"/>
              </w:rPr>
              <w:t>缩小</w:t>
            </w:r>
            <w:r w:rsidRPr="00A13FFF">
              <w:rPr>
                <w:sz w:val="24"/>
                <w:szCs w:val="24"/>
              </w:rPr>
              <w:t>/</w:t>
            </w:r>
            <w:r w:rsidRPr="00A13FFF">
              <w:rPr>
                <w:rFonts w:hint="eastAsia"/>
                <w:sz w:val="24"/>
                <w:szCs w:val="24"/>
              </w:rPr>
              <w:t>全屏</w:t>
            </w:r>
            <w:r w:rsidRPr="00A13FFF">
              <w:rPr>
                <w:sz w:val="24"/>
                <w:szCs w:val="24"/>
              </w:rPr>
              <w:t>/</w:t>
            </w:r>
            <w:r w:rsidRPr="00A13FFF">
              <w:rPr>
                <w:rFonts w:hint="eastAsia"/>
                <w:sz w:val="24"/>
                <w:szCs w:val="24"/>
              </w:rPr>
              <w:t>黑白彩色切换</w:t>
            </w:r>
            <w:r w:rsidRPr="00A13FFF">
              <w:rPr>
                <w:sz w:val="24"/>
                <w:szCs w:val="24"/>
              </w:rPr>
              <w:t>/</w:t>
            </w:r>
            <w:r w:rsidRPr="00A13FFF">
              <w:rPr>
                <w:rFonts w:hint="eastAsia"/>
                <w:sz w:val="24"/>
                <w:szCs w:val="24"/>
              </w:rPr>
              <w:t>裁剪</w:t>
            </w:r>
            <w:r w:rsidRPr="00A13FFF">
              <w:rPr>
                <w:sz w:val="24"/>
                <w:szCs w:val="24"/>
              </w:rPr>
              <w:t>/</w:t>
            </w:r>
            <w:r w:rsidRPr="00A13FFF">
              <w:rPr>
                <w:rFonts w:hint="eastAsia"/>
                <w:sz w:val="24"/>
                <w:szCs w:val="24"/>
              </w:rPr>
              <w:t>打印等等）。浏览期间可对感兴趣的收藏到收藏夹并且可以填写笔记。显示图片时可以设置阅读水印，用于保护。</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收藏夹</w:t>
            </w:r>
          </w:p>
        </w:tc>
        <w:tc>
          <w:tcPr>
            <w:tcW w:w="3901" w:type="pct"/>
            <w:vAlign w:val="center"/>
          </w:tcPr>
          <w:p w:rsidR="00672CA9" w:rsidRPr="00A13FFF" w:rsidRDefault="00672CA9" w:rsidP="0067743E">
            <w:pPr>
              <w:rPr>
                <w:sz w:val="24"/>
                <w:szCs w:val="24"/>
              </w:rPr>
            </w:pPr>
            <w:r w:rsidRPr="00A13FFF">
              <w:rPr>
                <w:rFonts w:hint="eastAsia"/>
                <w:sz w:val="24"/>
                <w:szCs w:val="24"/>
              </w:rPr>
              <w:t>用于显示及搜索在浏览时收藏的图片并且可以显示当时记录的笔记，类似</w:t>
            </w:r>
            <w:r w:rsidRPr="00A13FFF">
              <w:rPr>
                <w:sz w:val="24"/>
                <w:szCs w:val="24"/>
              </w:rPr>
              <w:t>IE</w:t>
            </w:r>
            <w:r w:rsidRPr="00A13FFF">
              <w:rPr>
                <w:rFonts w:hint="eastAsia"/>
                <w:sz w:val="24"/>
                <w:szCs w:val="24"/>
              </w:rPr>
              <w:t>浏览器的网页收藏夹。</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申请查看</w:t>
            </w:r>
          </w:p>
        </w:tc>
        <w:tc>
          <w:tcPr>
            <w:tcW w:w="3901" w:type="pct"/>
            <w:vAlign w:val="center"/>
          </w:tcPr>
          <w:p w:rsidR="00672CA9" w:rsidRPr="00A13FFF" w:rsidRDefault="00672CA9" w:rsidP="0067743E">
            <w:pPr>
              <w:rPr>
                <w:sz w:val="24"/>
                <w:szCs w:val="24"/>
              </w:rPr>
            </w:pPr>
            <w:r w:rsidRPr="00A13FFF">
              <w:rPr>
                <w:rFonts w:hint="eastAsia"/>
                <w:sz w:val="24"/>
                <w:szCs w:val="24"/>
              </w:rPr>
              <w:t>可以浏览并查询用户曾经申请过的需要查阅的记录，及时了解审批情况。</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浏览历史</w:t>
            </w:r>
          </w:p>
        </w:tc>
        <w:tc>
          <w:tcPr>
            <w:tcW w:w="3901" w:type="pct"/>
            <w:vAlign w:val="center"/>
          </w:tcPr>
          <w:p w:rsidR="00672CA9" w:rsidRPr="00A13FFF" w:rsidRDefault="00672CA9" w:rsidP="0067743E">
            <w:pPr>
              <w:rPr>
                <w:sz w:val="24"/>
                <w:szCs w:val="24"/>
              </w:rPr>
            </w:pPr>
            <w:r w:rsidRPr="00A13FFF">
              <w:rPr>
                <w:rFonts w:hint="eastAsia"/>
                <w:sz w:val="24"/>
                <w:szCs w:val="24"/>
              </w:rPr>
              <w:t>查询用户曾经浏览过的记录，类似</w:t>
            </w:r>
            <w:r w:rsidRPr="00A13FFF">
              <w:rPr>
                <w:sz w:val="24"/>
                <w:szCs w:val="24"/>
              </w:rPr>
              <w:t>IE</w:t>
            </w:r>
            <w:r w:rsidRPr="00A13FFF">
              <w:rPr>
                <w:rFonts w:hint="eastAsia"/>
                <w:sz w:val="24"/>
                <w:szCs w:val="24"/>
              </w:rPr>
              <w:t>浏览器的历史记录，可以方便用户查看以往浏览过的图片，而无须再一次搜索。</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个性化设置</w:t>
            </w:r>
          </w:p>
        </w:tc>
        <w:tc>
          <w:tcPr>
            <w:tcW w:w="3901" w:type="pct"/>
            <w:vAlign w:val="center"/>
          </w:tcPr>
          <w:p w:rsidR="00672CA9" w:rsidRPr="00A13FFF" w:rsidRDefault="00672CA9" w:rsidP="0067743E">
            <w:pPr>
              <w:rPr>
                <w:sz w:val="24"/>
                <w:szCs w:val="24"/>
              </w:rPr>
            </w:pPr>
            <w:r w:rsidRPr="00A13FFF">
              <w:rPr>
                <w:rFonts w:hint="eastAsia"/>
                <w:sz w:val="24"/>
                <w:szCs w:val="24"/>
              </w:rPr>
              <w:t>可以按照用户个人的喜好设置一些系统设置，如首页显示（进入系统后显示的第一个界面），浏览结果的显示方式（检索结果每页显示的条数</w:t>
            </w:r>
            <w:r w:rsidRPr="00A13FFF">
              <w:rPr>
                <w:sz w:val="24"/>
                <w:szCs w:val="24"/>
              </w:rPr>
              <w:t>/</w:t>
            </w:r>
            <w:r w:rsidRPr="00A13FFF">
              <w:rPr>
                <w:rFonts w:hint="eastAsia"/>
                <w:sz w:val="24"/>
                <w:szCs w:val="24"/>
              </w:rPr>
              <w:t>检索结果排列的方式等），医学分类的设置（用于在浏览图片时预先过滤无需查看的），图片打印的设置（纸张</w:t>
            </w:r>
            <w:r w:rsidRPr="00A13FFF">
              <w:rPr>
                <w:sz w:val="24"/>
                <w:szCs w:val="24"/>
              </w:rPr>
              <w:t>/</w:t>
            </w:r>
            <w:r w:rsidRPr="00A13FFF">
              <w:rPr>
                <w:rFonts w:hint="eastAsia"/>
                <w:sz w:val="24"/>
                <w:szCs w:val="24"/>
              </w:rPr>
              <w:t>水印等）等。</w:t>
            </w:r>
          </w:p>
        </w:tc>
      </w:tr>
      <w:tr w:rsidR="00672CA9" w:rsidRPr="00A13FFF" w:rsidTr="0067743E">
        <w:tc>
          <w:tcPr>
            <w:tcW w:w="221" w:type="pct"/>
            <w:vMerge w:val="restart"/>
            <w:vAlign w:val="center"/>
          </w:tcPr>
          <w:p w:rsidR="00672CA9" w:rsidRPr="00A13FFF" w:rsidRDefault="00672CA9" w:rsidP="0067743E">
            <w:pPr>
              <w:rPr>
                <w:sz w:val="24"/>
                <w:szCs w:val="24"/>
              </w:rPr>
            </w:pPr>
            <w:bookmarkStart w:id="8" w:name="_Hlk178609364"/>
            <w:bookmarkStart w:id="9" w:name="_Hlk178607482"/>
            <w:bookmarkStart w:id="10" w:name="_Hlk178609371"/>
            <w:bookmarkEnd w:id="7"/>
            <w:r w:rsidRPr="00A13FFF">
              <w:rPr>
                <w:rFonts w:hint="eastAsia"/>
                <w:sz w:val="24"/>
                <w:szCs w:val="24"/>
              </w:rPr>
              <w:t>打印功能</w:t>
            </w:r>
            <w:bookmarkEnd w:id="8"/>
          </w:p>
        </w:tc>
        <w:tc>
          <w:tcPr>
            <w:tcW w:w="878" w:type="pct"/>
            <w:vAlign w:val="center"/>
          </w:tcPr>
          <w:p w:rsidR="00672CA9" w:rsidRPr="00A13FFF" w:rsidRDefault="00672CA9" w:rsidP="0067743E">
            <w:pPr>
              <w:rPr>
                <w:sz w:val="24"/>
                <w:szCs w:val="24"/>
              </w:rPr>
            </w:pPr>
            <w:r w:rsidRPr="00A13FFF">
              <w:rPr>
                <w:rFonts w:hint="eastAsia"/>
                <w:sz w:val="24"/>
                <w:szCs w:val="24"/>
              </w:rPr>
              <w:t>在</w:t>
            </w:r>
            <w:r w:rsidRPr="00A13FFF">
              <w:rPr>
                <w:sz w:val="24"/>
                <w:szCs w:val="24"/>
              </w:rPr>
              <w:t>院预约</w:t>
            </w:r>
          </w:p>
        </w:tc>
        <w:tc>
          <w:tcPr>
            <w:tcW w:w="3901" w:type="pct"/>
            <w:vAlign w:val="center"/>
          </w:tcPr>
          <w:p w:rsidR="00672CA9" w:rsidRPr="00A13FFF" w:rsidRDefault="00672CA9" w:rsidP="0067743E">
            <w:pPr>
              <w:rPr>
                <w:sz w:val="24"/>
                <w:szCs w:val="24"/>
              </w:rPr>
            </w:pPr>
            <w:r w:rsidRPr="00A13FFF">
              <w:rPr>
                <w:rFonts w:hint="eastAsia"/>
                <w:sz w:val="24"/>
                <w:szCs w:val="24"/>
              </w:rPr>
              <w:t>支持在院</w:t>
            </w:r>
            <w:r w:rsidRPr="00A13FFF">
              <w:rPr>
                <w:sz w:val="24"/>
                <w:szCs w:val="24"/>
              </w:rPr>
              <w:t>病人预约打印所需的</w:t>
            </w:r>
            <w:r w:rsidRPr="00A13FFF">
              <w:rPr>
                <w:rFonts w:hint="eastAsia"/>
                <w:sz w:val="24"/>
                <w:szCs w:val="24"/>
              </w:rPr>
              <w:t>病历</w:t>
            </w:r>
            <w:r w:rsidRPr="00A13FFF">
              <w:rPr>
                <w:sz w:val="24"/>
                <w:szCs w:val="24"/>
              </w:rPr>
              <w:t>内容。</w:t>
            </w:r>
          </w:p>
        </w:tc>
      </w:tr>
      <w:bookmarkEnd w:id="9"/>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打印申请</w:t>
            </w:r>
          </w:p>
        </w:tc>
        <w:tc>
          <w:tcPr>
            <w:tcW w:w="3901" w:type="pct"/>
            <w:vAlign w:val="center"/>
          </w:tcPr>
          <w:p w:rsidR="00672CA9" w:rsidRPr="00A13FFF" w:rsidRDefault="00672CA9" w:rsidP="0067743E">
            <w:pPr>
              <w:rPr>
                <w:sz w:val="24"/>
                <w:szCs w:val="24"/>
              </w:rPr>
            </w:pPr>
            <w:r w:rsidRPr="00A13FFF">
              <w:rPr>
                <w:rFonts w:hint="eastAsia"/>
                <w:sz w:val="24"/>
                <w:szCs w:val="24"/>
              </w:rPr>
              <w:t>维护申请打印人员的信息及申请分类（打印或复印），可拍摄证件并归档保存，查询并选择需打印的图片，同时统计所需费用，并可自己调整实际收费。</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快速打印</w:t>
            </w:r>
          </w:p>
        </w:tc>
        <w:tc>
          <w:tcPr>
            <w:tcW w:w="3901" w:type="pct"/>
            <w:vAlign w:val="center"/>
          </w:tcPr>
          <w:p w:rsidR="00672CA9" w:rsidRPr="00A13FFF" w:rsidRDefault="00672CA9" w:rsidP="0067743E">
            <w:pPr>
              <w:rPr>
                <w:sz w:val="24"/>
                <w:szCs w:val="24"/>
              </w:rPr>
            </w:pPr>
            <w:r w:rsidRPr="00A13FFF">
              <w:rPr>
                <w:rFonts w:hint="eastAsia"/>
                <w:sz w:val="24"/>
                <w:szCs w:val="24"/>
              </w:rPr>
              <w:t>仅登记简单的打印申请信息，选择直接打印。</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集中打印</w:t>
            </w:r>
          </w:p>
        </w:tc>
        <w:tc>
          <w:tcPr>
            <w:tcW w:w="3901" w:type="pct"/>
            <w:vAlign w:val="center"/>
          </w:tcPr>
          <w:p w:rsidR="00672CA9" w:rsidRPr="00A13FFF" w:rsidRDefault="00672CA9" w:rsidP="0067743E">
            <w:pPr>
              <w:rPr>
                <w:sz w:val="24"/>
                <w:szCs w:val="24"/>
              </w:rPr>
            </w:pPr>
            <w:r w:rsidRPr="00A13FFF">
              <w:rPr>
                <w:rFonts w:hint="eastAsia"/>
                <w:sz w:val="24"/>
                <w:szCs w:val="24"/>
              </w:rPr>
              <w:t>未打印过的可以统一处理，按照申请人的记录完成打印任务。</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集中复印</w:t>
            </w:r>
          </w:p>
        </w:tc>
        <w:tc>
          <w:tcPr>
            <w:tcW w:w="3901" w:type="pct"/>
            <w:vAlign w:val="center"/>
          </w:tcPr>
          <w:p w:rsidR="00672CA9" w:rsidRPr="00A13FFF" w:rsidRDefault="00672CA9" w:rsidP="0067743E">
            <w:pPr>
              <w:rPr>
                <w:sz w:val="24"/>
                <w:szCs w:val="24"/>
              </w:rPr>
            </w:pPr>
            <w:r w:rsidRPr="00A13FFF">
              <w:rPr>
                <w:rFonts w:hint="eastAsia"/>
                <w:sz w:val="24"/>
                <w:szCs w:val="24"/>
              </w:rPr>
              <w:t>对未复印的进行集中统一处理。</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申请查询</w:t>
            </w:r>
          </w:p>
        </w:tc>
        <w:tc>
          <w:tcPr>
            <w:tcW w:w="3901" w:type="pct"/>
            <w:vAlign w:val="center"/>
          </w:tcPr>
          <w:p w:rsidR="00672CA9" w:rsidRPr="00A13FFF" w:rsidRDefault="00672CA9" w:rsidP="0067743E">
            <w:pPr>
              <w:rPr>
                <w:sz w:val="24"/>
                <w:szCs w:val="24"/>
              </w:rPr>
            </w:pPr>
            <w:r w:rsidRPr="00A13FFF">
              <w:rPr>
                <w:rFonts w:hint="eastAsia"/>
                <w:sz w:val="24"/>
                <w:szCs w:val="24"/>
              </w:rPr>
              <w:t>查询申请过打印或复印的申请人信息，并可查看申请人相应的申请信息，证件照，打印的记录，费用等。</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打印参数</w:t>
            </w:r>
          </w:p>
        </w:tc>
        <w:tc>
          <w:tcPr>
            <w:tcW w:w="3901" w:type="pct"/>
            <w:vAlign w:val="center"/>
          </w:tcPr>
          <w:p w:rsidR="00672CA9" w:rsidRPr="00A13FFF" w:rsidRDefault="00672CA9" w:rsidP="0067743E">
            <w:pPr>
              <w:rPr>
                <w:sz w:val="24"/>
                <w:szCs w:val="24"/>
              </w:rPr>
            </w:pPr>
            <w:r w:rsidRPr="00A13FFF">
              <w:rPr>
                <w:rFonts w:hint="eastAsia"/>
                <w:sz w:val="24"/>
                <w:szCs w:val="24"/>
              </w:rPr>
              <w:t>设置默认的打印参数（纸张大小</w:t>
            </w:r>
            <w:r w:rsidRPr="00A13FFF">
              <w:rPr>
                <w:sz w:val="24"/>
                <w:szCs w:val="24"/>
              </w:rPr>
              <w:t>/</w:t>
            </w:r>
            <w:r w:rsidRPr="00A13FFF">
              <w:rPr>
                <w:rFonts w:hint="eastAsia"/>
                <w:sz w:val="24"/>
                <w:szCs w:val="24"/>
              </w:rPr>
              <w:t>图片色彩</w:t>
            </w:r>
            <w:r w:rsidRPr="00A13FFF">
              <w:rPr>
                <w:sz w:val="24"/>
                <w:szCs w:val="24"/>
              </w:rPr>
              <w:t>/</w:t>
            </w:r>
            <w:r w:rsidRPr="00A13FFF">
              <w:rPr>
                <w:rFonts w:hint="eastAsia"/>
                <w:sz w:val="24"/>
                <w:szCs w:val="24"/>
              </w:rPr>
              <w:t>打印份数</w:t>
            </w:r>
            <w:r w:rsidRPr="00A13FFF">
              <w:rPr>
                <w:sz w:val="24"/>
                <w:szCs w:val="24"/>
              </w:rPr>
              <w:t>/</w:t>
            </w:r>
            <w:r w:rsidRPr="00A13FFF">
              <w:rPr>
                <w:rFonts w:hint="eastAsia"/>
                <w:sz w:val="24"/>
                <w:szCs w:val="24"/>
              </w:rPr>
              <w:t>打印分类及顺序</w:t>
            </w:r>
            <w:r w:rsidRPr="00A13FFF">
              <w:rPr>
                <w:sz w:val="24"/>
                <w:szCs w:val="24"/>
              </w:rPr>
              <w:t>/</w:t>
            </w:r>
            <w:r w:rsidRPr="00A13FFF">
              <w:rPr>
                <w:rFonts w:hint="eastAsia"/>
                <w:sz w:val="24"/>
                <w:szCs w:val="24"/>
              </w:rPr>
              <w:t>收费模式）</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打印明细</w:t>
            </w:r>
          </w:p>
        </w:tc>
        <w:tc>
          <w:tcPr>
            <w:tcW w:w="3901" w:type="pct"/>
            <w:vAlign w:val="center"/>
          </w:tcPr>
          <w:p w:rsidR="00672CA9" w:rsidRPr="00A13FFF" w:rsidRDefault="00672CA9" w:rsidP="0067743E">
            <w:pPr>
              <w:rPr>
                <w:sz w:val="24"/>
                <w:szCs w:val="24"/>
              </w:rPr>
            </w:pPr>
            <w:r w:rsidRPr="00A13FFF">
              <w:rPr>
                <w:rFonts w:hint="eastAsia"/>
                <w:sz w:val="24"/>
                <w:szCs w:val="24"/>
              </w:rPr>
              <w:t>按时间段及申请人统计申请人打印的明细记录。</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复印明细</w:t>
            </w:r>
          </w:p>
        </w:tc>
        <w:tc>
          <w:tcPr>
            <w:tcW w:w="3901" w:type="pct"/>
            <w:vAlign w:val="center"/>
          </w:tcPr>
          <w:p w:rsidR="00672CA9" w:rsidRPr="00A13FFF" w:rsidRDefault="00672CA9" w:rsidP="0067743E">
            <w:pPr>
              <w:rPr>
                <w:sz w:val="24"/>
                <w:szCs w:val="24"/>
              </w:rPr>
            </w:pPr>
            <w:r w:rsidRPr="00A13FFF">
              <w:rPr>
                <w:rFonts w:hint="eastAsia"/>
                <w:sz w:val="24"/>
                <w:szCs w:val="24"/>
              </w:rPr>
              <w:t>按时间段及申请人统计申请人复印的明细记录。</w:t>
            </w:r>
          </w:p>
        </w:tc>
      </w:tr>
      <w:tr w:rsidR="00672CA9" w:rsidRPr="00A13FFF" w:rsidTr="0067743E">
        <w:tc>
          <w:tcPr>
            <w:tcW w:w="221" w:type="pct"/>
            <w:vMerge/>
            <w:vAlign w:val="center"/>
          </w:tcPr>
          <w:p w:rsidR="00672CA9" w:rsidRPr="00A13FFF" w:rsidRDefault="00672CA9" w:rsidP="0067743E">
            <w:pPr>
              <w:rPr>
                <w:sz w:val="24"/>
                <w:szCs w:val="24"/>
              </w:rPr>
            </w:pPr>
          </w:p>
        </w:tc>
        <w:tc>
          <w:tcPr>
            <w:tcW w:w="878" w:type="pct"/>
            <w:vAlign w:val="center"/>
          </w:tcPr>
          <w:p w:rsidR="00672CA9" w:rsidRPr="00A13FFF" w:rsidRDefault="00672CA9" w:rsidP="0067743E">
            <w:pPr>
              <w:rPr>
                <w:sz w:val="24"/>
                <w:szCs w:val="24"/>
              </w:rPr>
            </w:pPr>
            <w:r w:rsidRPr="00A13FFF">
              <w:rPr>
                <w:rFonts w:hint="eastAsia"/>
                <w:sz w:val="24"/>
                <w:szCs w:val="24"/>
              </w:rPr>
              <w:t>邮寄明细</w:t>
            </w:r>
          </w:p>
        </w:tc>
        <w:tc>
          <w:tcPr>
            <w:tcW w:w="3901" w:type="pct"/>
            <w:vAlign w:val="center"/>
          </w:tcPr>
          <w:p w:rsidR="00672CA9" w:rsidRPr="00A13FFF" w:rsidRDefault="00672CA9" w:rsidP="0067743E">
            <w:pPr>
              <w:rPr>
                <w:sz w:val="24"/>
                <w:szCs w:val="24"/>
              </w:rPr>
            </w:pPr>
            <w:r w:rsidRPr="00A13FFF">
              <w:rPr>
                <w:rFonts w:hint="eastAsia"/>
                <w:sz w:val="24"/>
                <w:szCs w:val="24"/>
              </w:rPr>
              <w:t>按时间段、申请人及邮寄状态统计邮寄的明细记录。</w:t>
            </w:r>
          </w:p>
        </w:tc>
      </w:tr>
    </w:tbl>
    <w:bookmarkEnd w:id="10"/>
    <w:p w:rsidR="00672CA9" w:rsidRPr="00A13FFF" w:rsidRDefault="00672CA9" w:rsidP="00672CA9">
      <w:pPr>
        <w:rPr>
          <w:sz w:val="24"/>
          <w:szCs w:val="24"/>
        </w:rPr>
      </w:pPr>
      <w:r w:rsidRPr="00A13FFF">
        <w:rPr>
          <w:rFonts w:hint="eastAsia"/>
          <w:sz w:val="24"/>
          <w:szCs w:val="24"/>
        </w:rPr>
        <w:t>（三）</w:t>
      </w:r>
      <w:bookmarkStart w:id="11" w:name="_Hlk178607573"/>
      <w:r w:rsidRPr="00A13FFF">
        <w:rPr>
          <w:rFonts w:hint="eastAsia"/>
          <w:sz w:val="24"/>
          <w:szCs w:val="24"/>
        </w:rPr>
        <w:t>系统接口要求</w:t>
      </w:r>
    </w:p>
    <w:p w:rsidR="00672CA9" w:rsidRPr="00A13FFF" w:rsidRDefault="00672CA9" w:rsidP="00672CA9">
      <w:pPr>
        <w:rPr>
          <w:sz w:val="24"/>
          <w:szCs w:val="24"/>
        </w:rPr>
      </w:pPr>
      <w:r w:rsidRPr="00A13FFF">
        <w:rPr>
          <w:rFonts w:hint="eastAsia"/>
          <w:sz w:val="24"/>
          <w:szCs w:val="24"/>
        </w:rPr>
        <w:t>病案首页信息接口：导入</w:t>
      </w:r>
      <w:r w:rsidRPr="00A13FFF">
        <w:rPr>
          <w:rFonts w:hint="eastAsia"/>
          <w:sz w:val="24"/>
          <w:szCs w:val="24"/>
        </w:rPr>
        <w:t>HIS</w:t>
      </w:r>
      <w:r w:rsidRPr="00A13FFF">
        <w:rPr>
          <w:rFonts w:hint="eastAsia"/>
          <w:sz w:val="24"/>
          <w:szCs w:val="24"/>
        </w:rPr>
        <w:t>中病案首页的</w:t>
      </w:r>
      <w:r w:rsidRPr="00A13FFF">
        <w:rPr>
          <w:sz w:val="24"/>
          <w:szCs w:val="24"/>
        </w:rPr>
        <w:t>相关信息</w:t>
      </w:r>
      <w:r w:rsidRPr="00A13FFF">
        <w:rPr>
          <w:rFonts w:hint="eastAsia"/>
          <w:sz w:val="24"/>
          <w:szCs w:val="24"/>
        </w:rPr>
        <w:t>，包含医院可提供的病案首页的所有字段。</w:t>
      </w:r>
    </w:p>
    <w:p w:rsidR="00672CA9" w:rsidRPr="00A13FFF" w:rsidRDefault="009F1B0C" w:rsidP="00A13FFF">
      <w:pPr>
        <w:rPr>
          <w:sz w:val="24"/>
          <w:szCs w:val="24"/>
        </w:rPr>
      </w:pPr>
      <w:bookmarkStart w:id="12" w:name="_Hlk178608142"/>
      <w:r w:rsidRPr="00A13FFF">
        <w:rPr>
          <w:rFonts w:hint="eastAsia"/>
          <w:sz w:val="24"/>
          <w:szCs w:val="24"/>
        </w:rPr>
        <w:t>（四）其他需要说明的事项其他未尽事宜合同约定。</w:t>
      </w:r>
      <w:bookmarkEnd w:id="11"/>
      <w:bookmarkEnd w:id="12"/>
    </w:p>
    <w:p w:rsidR="00D87FF2" w:rsidRDefault="00AD1F3E">
      <w:pPr>
        <w:rPr>
          <w:sz w:val="24"/>
          <w:szCs w:val="24"/>
        </w:rPr>
      </w:pPr>
      <w:r>
        <w:rPr>
          <w:rFonts w:hint="eastAsia"/>
          <w:sz w:val="24"/>
          <w:szCs w:val="24"/>
        </w:rPr>
        <w:lastRenderedPageBreak/>
        <w:t>八</w:t>
      </w:r>
      <w:r w:rsidR="00687954">
        <w:rPr>
          <w:rFonts w:hint="eastAsia"/>
          <w:sz w:val="24"/>
          <w:szCs w:val="24"/>
        </w:rPr>
        <w:t>、投标文件编制要求</w:t>
      </w:r>
    </w:p>
    <w:p w:rsidR="00D87FF2" w:rsidRDefault="00687954">
      <w:pPr>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D87FF2" w:rsidRDefault="00687954">
      <w:pPr>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D87FF2" w:rsidRDefault="00AD1F3E">
      <w:pPr>
        <w:rPr>
          <w:sz w:val="24"/>
          <w:szCs w:val="24"/>
        </w:rPr>
      </w:pPr>
      <w:r>
        <w:rPr>
          <w:rFonts w:hint="eastAsia"/>
          <w:sz w:val="24"/>
          <w:szCs w:val="24"/>
        </w:rPr>
        <w:t>九</w:t>
      </w:r>
      <w:r w:rsidR="00687954">
        <w:rPr>
          <w:rFonts w:hint="eastAsia"/>
          <w:sz w:val="24"/>
          <w:szCs w:val="24"/>
        </w:rPr>
        <w:t>、投标截止时间、开标时间及地点：</w:t>
      </w:r>
    </w:p>
    <w:p w:rsidR="00D87FF2" w:rsidRDefault="00687954">
      <w:pPr>
        <w:rPr>
          <w:sz w:val="24"/>
          <w:szCs w:val="24"/>
        </w:rPr>
      </w:pPr>
      <w:r>
        <w:rPr>
          <w:rFonts w:hint="eastAsia"/>
          <w:sz w:val="24"/>
          <w:szCs w:val="24"/>
        </w:rPr>
        <w:t>1</w:t>
      </w:r>
      <w:r>
        <w:rPr>
          <w:rFonts w:hint="eastAsia"/>
          <w:sz w:val="24"/>
          <w:szCs w:val="24"/>
        </w:rPr>
        <w:t>、投标截止及开标时</w:t>
      </w:r>
      <w:r w:rsidRPr="00F81F82">
        <w:rPr>
          <w:rFonts w:hint="eastAsia"/>
          <w:sz w:val="24"/>
          <w:szCs w:val="24"/>
        </w:rPr>
        <w:t>间：</w:t>
      </w:r>
      <w:r w:rsidRPr="00F81F82">
        <w:rPr>
          <w:rFonts w:hint="eastAsia"/>
          <w:sz w:val="24"/>
          <w:szCs w:val="24"/>
        </w:rPr>
        <w:t>202</w:t>
      </w:r>
      <w:r w:rsidR="00882955">
        <w:rPr>
          <w:sz w:val="24"/>
          <w:szCs w:val="24"/>
        </w:rPr>
        <w:t>5</w:t>
      </w:r>
      <w:r w:rsidRPr="00F81F82">
        <w:rPr>
          <w:rFonts w:hint="eastAsia"/>
          <w:sz w:val="24"/>
          <w:szCs w:val="24"/>
        </w:rPr>
        <w:t>年</w:t>
      </w:r>
      <w:r w:rsidR="00882955">
        <w:rPr>
          <w:sz w:val="24"/>
          <w:szCs w:val="24"/>
        </w:rPr>
        <w:t>5</w:t>
      </w:r>
      <w:r w:rsidRPr="00F81F82">
        <w:rPr>
          <w:rFonts w:hint="eastAsia"/>
          <w:sz w:val="24"/>
          <w:szCs w:val="24"/>
        </w:rPr>
        <w:t>月</w:t>
      </w:r>
      <w:r w:rsidR="00F81F82">
        <w:rPr>
          <w:sz w:val="24"/>
          <w:szCs w:val="24"/>
        </w:rPr>
        <w:t>2</w:t>
      </w:r>
      <w:r w:rsidR="00882955">
        <w:rPr>
          <w:sz w:val="24"/>
          <w:szCs w:val="24"/>
        </w:rPr>
        <w:t>9</w:t>
      </w:r>
      <w:r w:rsidRPr="00F81F82">
        <w:rPr>
          <w:rFonts w:hint="eastAsia"/>
          <w:sz w:val="24"/>
          <w:szCs w:val="24"/>
        </w:rPr>
        <w:t>日</w:t>
      </w:r>
      <w:r w:rsidRPr="00F81F82">
        <w:rPr>
          <w:rFonts w:hint="eastAsia"/>
          <w:sz w:val="24"/>
          <w:szCs w:val="24"/>
        </w:rPr>
        <w:t>09:00</w:t>
      </w:r>
      <w:r w:rsidRPr="00F81F82">
        <w:rPr>
          <w:rFonts w:hint="eastAsia"/>
          <w:sz w:val="24"/>
          <w:szCs w:val="24"/>
        </w:rPr>
        <w:t>，超过截止时间的投标将被拒绝（★）。</w:t>
      </w:r>
    </w:p>
    <w:p w:rsidR="00D87FF2" w:rsidRDefault="00687954">
      <w:pPr>
        <w:rPr>
          <w:sz w:val="24"/>
          <w:szCs w:val="24"/>
        </w:rPr>
      </w:pPr>
      <w:r>
        <w:rPr>
          <w:rFonts w:hint="eastAsia"/>
          <w:sz w:val="24"/>
          <w:szCs w:val="24"/>
        </w:rPr>
        <w:t>2</w:t>
      </w:r>
      <w:r>
        <w:rPr>
          <w:rFonts w:hint="eastAsia"/>
          <w:sz w:val="24"/>
          <w:szCs w:val="24"/>
        </w:rPr>
        <w:t>、开标地点：浏阳市人民医院中央区四楼二会议室</w:t>
      </w:r>
    </w:p>
    <w:p w:rsidR="00D87FF2" w:rsidRDefault="00687954">
      <w:pPr>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D87FF2" w:rsidRDefault="00AD1F3E">
      <w:pPr>
        <w:rPr>
          <w:sz w:val="24"/>
          <w:szCs w:val="24"/>
        </w:rPr>
      </w:pPr>
      <w:r>
        <w:rPr>
          <w:rFonts w:hint="eastAsia"/>
          <w:sz w:val="24"/>
          <w:szCs w:val="24"/>
        </w:rPr>
        <w:t>十</w:t>
      </w:r>
      <w:r w:rsidR="00687954">
        <w:rPr>
          <w:rFonts w:hint="eastAsia"/>
          <w:sz w:val="24"/>
          <w:szCs w:val="24"/>
        </w:rPr>
        <w:t>、有关此次招标事宜，可与下列人员联系：</w:t>
      </w:r>
    </w:p>
    <w:p w:rsidR="00D87FF2" w:rsidRDefault="00687954">
      <w:pPr>
        <w:rPr>
          <w:sz w:val="24"/>
          <w:szCs w:val="24"/>
        </w:rPr>
      </w:pPr>
      <w:r>
        <w:rPr>
          <w:rFonts w:hint="eastAsia"/>
          <w:sz w:val="24"/>
          <w:szCs w:val="24"/>
        </w:rPr>
        <w:t>联系电话：李女士：</w:t>
      </w:r>
      <w:r>
        <w:rPr>
          <w:rFonts w:hint="eastAsia"/>
          <w:sz w:val="24"/>
          <w:szCs w:val="24"/>
        </w:rPr>
        <w:t>0731-83620086  </w:t>
      </w:r>
      <w:r>
        <w:rPr>
          <w:rFonts w:hint="eastAsia"/>
          <w:sz w:val="24"/>
          <w:szCs w:val="24"/>
        </w:rPr>
        <w:t>宋先生：</w:t>
      </w:r>
      <w:r>
        <w:rPr>
          <w:rFonts w:hint="eastAsia"/>
          <w:sz w:val="24"/>
          <w:szCs w:val="24"/>
        </w:rPr>
        <w:t xml:space="preserve">0731-83605784   </w:t>
      </w:r>
    </w:p>
    <w:p w:rsidR="00D87FF2" w:rsidRDefault="00687954">
      <w:pPr>
        <w:rPr>
          <w:sz w:val="24"/>
          <w:szCs w:val="24"/>
        </w:rPr>
      </w:pPr>
      <w:r>
        <w:rPr>
          <w:rFonts w:hint="eastAsia"/>
          <w:sz w:val="24"/>
          <w:szCs w:val="24"/>
        </w:rPr>
        <w:t>地址：浏阳市道吾西路</w:t>
      </w:r>
      <w:r>
        <w:rPr>
          <w:rFonts w:hint="eastAsia"/>
          <w:sz w:val="24"/>
          <w:szCs w:val="24"/>
        </w:rPr>
        <w:t>452</w:t>
      </w:r>
      <w:r>
        <w:rPr>
          <w:rFonts w:hint="eastAsia"/>
          <w:sz w:val="24"/>
          <w:szCs w:val="24"/>
        </w:rPr>
        <w:t>号</w:t>
      </w:r>
    </w:p>
    <w:p w:rsidR="00D87FF2" w:rsidRDefault="00D87FF2">
      <w:pPr>
        <w:rPr>
          <w:sz w:val="24"/>
          <w:szCs w:val="24"/>
        </w:rPr>
      </w:pPr>
    </w:p>
    <w:p w:rsidR="00D87FF2" w:rsidRDefault="00687954">
      <w:pPr>
        <w:ind w:firstLineChars="2600" w:firstLine="6240"/>
        <w:rPr>
          <w:sz w:val="24"/>
          <w:szCs w:val="24"/>
        </w:rPr>
      </w:pPr>
      <w:r>
        <w:rPr>
          <w:rFonts w:hint="eastAsia"/>
          <w:sz w:val="24"/>
          <w:szCs w:val="24"/>
        </w:rPr>
        <w:t>浏阳市人民医院</w:t>
      </w:r>
    </w:p>
    <w:p w:rsidR="00D87FF2" w:rsidRDefault="00687954">
      <w:pPr>
        <w:ind w:firstLineChars="2750" w:firstLine="6600"/>
        <w:rPr>
          <w:sz w:val="24"/>
          <w:szCs w:val="24"/>
        </w:rPr>
      </w:pPr>
      <w:r>
        <w:rPr>
          <w:rFonts w:hint="eastAsia"/>
          <w:sz w:val="24"/>
          <w:szCs w:val="24"/>
        </w:rPr>
        <w:t>202</w:t>
      </w:r>
      <w:r w:rsidR="00651D27">
        <w:rPr>
          <w:sz w:val="24"/>
          <w:szCs w:val="24"/>
        </w:rPr>
        <w:t>5</w:t>
      </w:r>
      <w:r>
        <w:rPr>
          <w:rFonts w:hint="eastAsia"/>
          <w:sz w:val="24"/>
          <w:szCs w:val="24"/>
        </w:rPr>
        <w:t>-</w:t>
      </w:r>
      <w:r w:rsidR="00651D27">
        <w:rPr>
          <w:sz w:val="24"/>
          <w:szCs w:val="24"/>
        </w:rPr>
        <w:t>5</w:t>
      </w:r>
      <w:r>
        <w:rPr>
          <w:rFonts w:hint="eastAsia"/>
          <w:sz w:val="24"/>
          <w:szCs w:val="24"/>
        </w:rPr>
        <w:t>-</w:t>
      </w:r>
      <w:r w:rsidR="00651D27">
        <w:rPr>
          <w:sz w:val="24"/>
          <w:szCs w:val="24"/>
        </w:rPr>
        <w:t>22</w:t>
      </w:r>
    </w:p>
    <w:p w:rsidR="00D87FF2" w:rsidRDefault="00D87FF2">
      <w:pPr>
        <w:spacing w:line="240" w:lineRule="exact"/>
        <w:rPr>
          <w:rFonts w:ascii="宋体" w:hAnsi="宋体"/>
          <w:b/>
          <w:sz w:val="28"/>
          <w:szCs w:val="24"/>
        </w:rPr>
      </w:pPr>
    </w:p>
    <w:p w:rsidR="00D87FF2" w:rsidRDefault="00D87FF2">
      <w:pPr>
        <w:spacing w:line="440" w:lineRule="exact"/>
        <w:rPr>
          <w:rFonts w:ascii="宋体" w:hAnsi="宋体"/>
          <w:b/>
          <w:sz w:val="28"/>
          <w:szCs w:val="24"/>
        </w:rPr>
      </w:pPr>
    </w:p>
    <w:p w:rsidR="00D87FF2" w:rsidRDefault="00D87FF2">
      <w:pPr>
        <w:spacing w:line="440" w:lineRule="exact"/>
        <w:rPr>
          <w:rFonts w:ascii="宋体" w:hAnsi="宋体"/>
          <w:b/>
          <w:sz w:val="28"/>
          <w:szCs w:val="24"/>
        </w:rPr>
      </w:pPr>
    </w:p>
    <w:p w:rsidR="00D87FF2" w:rsidRDefault="00D87FF2">
      <w:pPr>
        <w:spacing w:line="440" w:lineRule="exact"/>
        <w:rPr>
          <w:rFonts w:ascii="宋体" w:hAnsi="宋体"/>
          <w:b/>
          <w:sz w:val="28"/>
          <w:szCs w:val="24"/>
        </w:rPr>
      </w:pPr>
    </w:p>
    <w:p w:rsidR="00D87FF2" w:rsidRDefault="00D87FF2">
      <w:pPr>
        <w:spacing w:line="440" w:lineRule="exact"/>
        <w:rPr>
          <w:rFonts w:ascii="宋体" w:hAnsi="宋体"/>
          <w:b/>
          <w:sz w:val="28"/>
          <w:szCs w:val="24"/>
        </w:rPr>
      </w:pPr>
    </w:p>
    <w:p w:rsidR="00D87FF2" w:rsidRDefault="00D87FF2">
      <w:pPr>
        <w:spacing w:line="440" w:lineRule="exact"/>
        <w:rPr>
          <w:rFonts w:ascii="宋体" w:hAnsi="宋体"/>
          <w:b/>
          <w:sz w:val="28"/>
          <w:szCs w:val="24"/>
        </w:rPr>
      </w:pPr>
    </w:p>
    <w:p w:rsidR="00D87FF2" w:rsidRDefault="00D87FF2">
      <w:pPr>
        <w:spacing w:line="440" w:lineRule="exact"/>
        <w:rPr>
          <w:rFonts w:ascii="宋体" w:hAnsi="宋体"/>
          <w:b/>
          <w:sz w:val="28"/>
          <w:szCs w:val="24"/>
        </w:rPr>
      </w:pPr>
    </w:p>
    <w:p w:rsidR="00A13FFF" w:rsidRDefault="00A13FFF" w:rsidP="00A13FFF">
      <w:pPr>
        <w:pStyle w:val="a1"/>
      </w:pPr>
    </w:p>
    <w:p w:rsidR="00A13FFF" w:rsidRDefault="00A13FFF" w:rsidP="00A13FFF">
      <w:pPr>
        <w:pStyle w:val="a1"/>
      </w:pPr>
    </w:p>
    <w:p w:rsidR="00A13FFF" w:rsidRDefault="00A13FFF" w:rsidP="00A13FFF">
      <w:pPr>
        <w:pStyle w:val="a1"/>
      </w:pPr>
    </w:p>
    <w:p w:rsidR="00A13FFF" w:rsidRPr="00A13FFF" w:rsidRDefault="00A13FFF" w:rsidP="00A13FFF">
      <w:pPr>
        <w:pStyle w:val="a1"/>
      </w:pPr>
    </w:p>
    <w:p w:rsidR="00076AA6" w:rsidRDefault="00076AA6" w:rsidP="00076AA6">
      <w:pPr>
        <w:pStyle w:val="a1"/>
      </w:pPr>
    </w:p>
    <w:p w:rsidR="00076AA6" w:rsidRPr="004F2655" w:rsidRDefault="00076AA6" w:rsidP="00076AA6">
      <w:pPr>
        <w:rPr>
          <w:b/>
        </w:rPr>
      </w:pPr>
      <w:r w:rsidRPr="00076AA6">
        <w:rPr>
          <w:rFonts w:ascii="宋体" w:hAnsi="宋体" w:hint="eastAsia"/>
          <w:b/>
          <w:sz w:val="28"/>
          <w:szCs w:val="24"/>
        </w:rPr>
        <w:t>附件</w:t>
      </w:r>
      <w:r w:rsidRPr="00076AA6">
        <w:rPr>
          <w:rFonts w:ascii="宋体" w:hAnsi="宋体" w:hint="eastAsia"/>
          <w:b/>
          <w:sz w:val="28"/>
          <w:szCs w:val="24"/>
        </w:rPr>
        <w:t>2</w:t>
      </w:r>
      <w:r w:rsidRPr="00076AA6">
        <w:rPr>
          <w:rFonts w:ascii="宋体" w:hAnsi="宋体" w:hint="eastAsia"/>
          <w:b/>
          <w:sz w:val="28"/>
          <w:szCs w:val="24"/>
        </w:rPr>
        <w:t>：评审因素和标准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
        <w:gridCol w:w="677"/>
        <w:gridCol w:w="839"/>
        <w:gridCol w:w="912"/>
        <w:gridCol w:w="801"/>
        <w:gridCol w:w="4857"/>
      </w:tblGrid>
      <w:tr w:rsidR="00076AA6" w:rsidRPr="004F2655" w:rsidTr="0067743E">
        <w:trPr>
          <w:jc w:val="center"/>
        </w:trPr>
        <w:tc>
          <w:tcPr>
            <w:tcW w:w="251" w:type="pct"/>
            <w:shd w:val="clear" w:color="auto" w:fill="auto"/>
            <w:vAlign w:val="center"/>
          </w:tcPr>
          <w:p w:rsidR="00076AA6" w:rsidRPr="004F2655" w:rsidRDefault="00076AA6" w:rsidP="0067743E">
            <w:r w:rsidRPr="004F2655">
              <w:rPr>
                <w:rFonts w:hint="eastAsia"/>
              </w:rPr>
              <w:t>序号</w:t>
            </w:r>
          </w:p>
        </w:tc>
        <w:tc>
          <w:tcPr>
            <w:tcW w:w="1427" w:type="pct"/>
            <w:gridSpan w:val="3"/>
            <w:shd w:val="clear" w:color="auto" w:fill="auto"/>
            <w:vAlign w:val="center"/>
          </w:tcPr>
          <w:p w:rsidR="00076AA6" w:rsidRPr="004F2655" w:rsidRDefault="00076AA6" w:rsidP="0067743E">
            <w:r w:rsidRPr="004F2655">
              <w:rPr>
                <w:rFonts w:hint="eastAsia"/>
              </w:rPr>
              <w:t>评审因素</w:t>
            </w:r>
          </w:p>
        </w:tc>
        <w:tc>
          <w:tcPr>
            <w:tcW w:w="471" w:type="pct"/>
            <w:shd w:val="clear" w:color="auto" w:fill="auto"/>
            <w:vAlign w:val="center"/>
          </w:tcPr>
          <w:p w:rsidR="00076AA6" w:rsidRPr="004F2655" w:rsidRDefault="00076AA6" w:rsidP="0067743E">
            <w:r w:rsidRPr="004F2655">
              <w:rPr>
                <w:rFonts w:hint="eastAsia"/>
              </w:rPr>
              <w:t>分值</w:t>
            </w:r>
          </w:p>
        </w:tc>
        <w:tc>
          <w:tcPr>
            <w:tcW w:w="2850" w:type="pct"/>
            <w:shd w:val="clear" w:color="auto" w:fill="auto"/>
            <w:vAlign w:val="center"/>
          </w:tcPr>
          <w:p w:rsidR="00076AA6" w:rsidRPr="004F2655" w:rsidRDefault="00076AA6" w:rsidP="0067743E">
            <w:r w:rsidRPr="004F2655">
              <w:rPr>
                <w:rFonts w:hint="eastAsia"/>
              </w:rPr>
              <w:t>评分标准</w:t>
            </w:r>
          </w:p>
        </w:tc>
      </w:tr>
      <w:tr w:rsidR="00076AA6" w:rsidRPr="004F2655" w:rsidTr="0067743E">
        <w:trPr>
          <w:jc w:val="center"/>
        </w:trPr>
        <w:tc>
          <w:tcPr>
            <w:tcW w:w="251" w:type="pct"/>
            <w:shd w:val="clear" w:color="auto" w:fill="auto"/>
            <w:vAlign w:val="center"/>
          </w:tcPr>
          <w:p w:rsidR="00076AA6" w:rsidRPr="004F2655" w:rsidRDefault="00076AA6" w:rsidP="0067743E">
            <w:r w:rsidRPr="004F2655">
              <w:rPr>
                <w:rFonts w:hint="eastAsia"/>
              </w:rPr>
              <w:t>1</w:t>
            </w:r>
          </w:p>
        </w:tc>
        <w:tc>
          <w:tcPr>
            <w:tcW w:w="1427" w:type="pct"/>
            <w:gridSpan w:val="3"/>
            <w:shd w:val="clear" w:color="auto" w:fill="auto"/>
            <w:vAlign w:val="center"/>
          </w:tcPr>
          <w:p w:rsidR="00076AA6" w:rsidRPr="004F2655" w:rsidRDefault="00076AA6" w:rsidP="0067743E">
            <w:r w:rsidRPr="004F2655">
              <w:rPr>
                <w:rFonts w:hint="eastAsia"/>
              </w:rPr>
              <w:t>响应报价</w:t>
            </w:r>
          </w:p>
          <w:p w:rsidR="00076AA6" w:rsidRPr="004F2655" w:rsidRDefault="00076AA6" w:rsidP="0067743E">
            <w:pPr>
              <w:rPr>
                <w:b/>
                <w:bCs/>
              </w:rPr>
            </w:pPr>
            <w:r w:rsidRPr="004F2655">
              <w:rPr>
                <w:rFonts w:hint="eastAsia"/>
              </w:rPr>
              <w:t>（</w:t>
            </w:r>
            <w:r w:rsidRPr="004F2655">
              <w:rPr>
                <w:rFonts w:hint="eastAsia"/>
              </w:rPr>
              <w:t>2</w:t>
            </w:r>
            <w:r w:rsidRPr="004F2655">
              <w:t>0</w:t>
            </w:r>
            <w:r w:rsidRPr="004F2655">
              <w:rPr>
                <w:rFonts w:hint="eastAsia"/>
              </w:rPr>
              <w:t>分）</w:t>
            </w:r>
          </w:p>
        </w:tc>
        <w:tc>
          <w:tcPr>
            <w:tcW w:w="471" w:type="pct"/>
            <w:shd w:val="clear" w:color="auto" w:fill="auto"/>
            <w:vAlign w:val="center"/>
          </w:tcPr>
          <w:p w:rsidR="00076AA6" w:rsidRPr="004F2655" w:rsidRDefault="00076AA6" w:rsidP="0067743E">
            <w:r w:rsidRPr="004F2655">
              <w:rPr>
                <w:rFonts w:hint="eastAsia"/>
              </w:rPr>
              <w:t>2</w:t>
            </w:r>
            <w:r w:rsidRPr="004F2655">
              <w:t>0</w:t>
            </w:r>
            <w:r w:rsidRPr="004F2655">
              <w:rPr>
                <w:rFonts w:hint="eastAsia"/>
              </w:rPr>
              <w:t>分</w:t>
            </w:r>
          </w:p>
        </w:tc>
        <w:tc>
          <w:tcPr>
            <w:tcW w:w="2850" w:type="pct"/>
            <w:shd w:val="clear" w:color="auto" w:fill="auto"/>
            <w:vAlign w:val="center"/>
          </w:tcPr>
          <w:p w:rsidR="00076AA6" w:rsidRPr="004F2655" w:rsidRDefault="00076AA6" w:rsidP="0067743E">
            <w:r w:rsidRPr="004F2655">
              <w:rPr>
                <w:rFonts w:hint="eastAsia"/>
              </w:rPr>
              <w:t>满足</w:t>
            </w:r>
            <w:r w:rsidR="00603CA3">
              <w:rPr>
                <w:rFonts w:hint="eastAsia"/>
              </w:rPr>
              <w:t>招标</w:t>
            </w:r>
            <w:r w:rsidRPr="004F2655">
              <w:rPr>
                <w:rFonts w:hint="eastAsia"/>
              </w:rPr>
              <w:t>文件要求且经调整后的最后报价最低的供应商的价格为</w:t>
            </w:r>
            <w:r w:rsidR="00603CA3">
              <w:rPr>
                <w:rFonts w:hint="eastAsia"/>
              </w:rPr>
              <w:t>评审</w:t>
            </w:r>
            <w:r w:rsidRPr="004F2655">
              <w:rPr>
                <w:rFonts w:hint="eastAsia"/>
              </w:rPr>
              <w:t>基准价，其价格分</w:t>
            </w:r>
            <w:r w:rsidRPr="004F2655">
              <w:rPr>
                <w:rFonts w:hint="eastAsia"/>
              </w:rPr>
              <w:t>20</w:t>
            </w:r>
            <w:r w:rsidRPr="004F2655">
              <w:rPr>
                <w:rFonts w:hint="eastAsia"/>
              </w:rPr>
              <w:t>分。其他供应商的价格分按照下列公式计算：</w:t>
            </w:r>
            <w:r w:rsidR="00603CA3">
              <w:rPr>
                <w:rFonts w:hint="eastAsia"/>
              </w:rPr>
              <w:t>评审</w:t>
            </w:r>
            <w:r w:rsidRPr="004F2655">
              <w:rPr>
                <w:rFonts w:hint="eastAsia"/>
              </w:rPr>
              <w:t>报价得分</w:t>
            </w:r>
            <w:r w:rsidRPr="004F2655">
              <w:rPr>
                <w:rFonts w:hint="eastAsia"/>
              </w:rPr>
              <w:t>=</w:t>
            </w:r>
            <w:r w:rsidRPr="004F2655">
              <w:rPr>
                <w:rFonts w:hint="eastAsia"/>
              </w:rPr>
              <w:t>（</w:t>
            </w:r>
            <w:r w:rsidR="00603CA3">
              <w:rPr>
                <w:rFonts w:hint="eastAsia"/>
              </w:rPr>
              <w:t>评审</w:t>
            </w:r>
            <w:r w:rsidRPr="004F2655">
              <w:rPr>
                <w:rFonts w:hint="eastAsia"/>
              </w:rPr>
              <w:t>基准价</w:t>
            </w:r>
            <w:r w:rsidRPr="004F2655">
              <w:rPr>
                <w:rFonts w:hint="eastAsia"/>
              </w:rPr>
              <w:t>/</w:t>
            </w:r>
            <w:r w:rsidR="00603CA3">
              <w:rPr>
                <w:rFonts w:hint="eastAsia"/>
              </w:rPr>
              <w:t>最终</w:t>
            </w:r>
            <w:r w:rsidRPr="004F2655">
              <w:rPr>
                <w:rFonts w:hint="eastAsia"/>
              </w:rPr>
              <w:t>报价）×</w:t>
            </w:r>
            <w:r w:rsidRPr="004F2655">
              <w:rPr>
                <w:rFonts w:hint="eastAsia"/>
              </w:rPr>
              <w:t>20</w:t>
            </w:r>
            <w:r w:rsidRPr="004F2655">
              <w:rPr>
                <w:rFonts w:hint="eastAsia"/>
              </w:rPr>
              <w:t>。</w:t>
            </w:r>
          </w:p>
          <w:p w:rsidR="00076AA6" w:rsidRPr="004F2655" w:rsidRDefault="00076AA6" w:rsidP="0067743E">
            <w:r w:rsidRPr="004F2655">
              <w:rPr>
                <w:rFonts w:hint="eastAsia"/>
                <w:b/>
                <w:bCs/>
              </w:rPr>
              <w:t>注：评审小组认为供应商的报价明显低于其他通过符合性审查供应商的报价，有可能影响服务质量或者不能诚信履约的，有权要求其在规定的时间内提供书面说明，必要时提交相关证明材料；不能证明其报价合理性的，其响应资格将被取消。</w:t>
            </w:r>
          </w:p>
        </w:tc>
      </w:tr>
      <w:tr w:rsidR="00076AA6" w:rsidRPr="004F2655" w:rsidTr="0067743E">
        <w:trPr>
          <w:jc w:val="center"/>
        </w:trPr>
        <w:tc>
          <w:tcPr>
            <w:tcW w:w="251" w:type="pct"/>
            <w:vMerge w:val="restart"/>
            <w:shd w:val="clear" w:color="auto" w:fill="auto"/>
            <w:vAlign w:val="center"/>
          </w:tcPr>
          <w:p w:rsidR="00076AA6" w:rsidRPr="004F2655" w:rsidRDefault="00076AA6" w:rsidP="0067743E">
            <w:r w:rsidRPr="004F2655">
              <w:rPr>
                <w:rFonts w:hint="eastAsia"/>
              </w:rPr>
              <w:t>2</w:t>
            </w:r>
          </w:p>
        </w:tc>
        <w:tc>
          <w:tcPr>
            <w:tcW w:w="396" w:type="pct"/>
            <w:vMerge w:val="restart"/>
            <w:shd w:val="clear" w:color="auto" w:fill="auto"/>
            <w:vAlign w:val="center"/>
          </w:tcPr>
          <w:p w:rsidR="00076AA6" w:rsidRPr="004F2655" w:rsidRDefault="00076AA6" w:rsidP="0067743E">
            <w:r w:rsidRPr="004F2655">
              <w:rPr>
                <w:rFonts w:hint="eastAsia"/>
              </w:rPr>
              <w:t>技术部分（</w:t>
            </w:r>
            <w:r w:rsidRPr="004F2655">
              <w:rPr>
                <w:rFonts w:hint="eastAsia"/>
              </w:rPr>
              <w:t>50</w:t>
            </w:r>
            <w:r w:rsidRPr="004F2655">
              <w:rPr>
                <w:rFonts w:hint="eastAsia"/>
              </w:rPr>
              <w:t>分）</w:t>
            </w:r>
          </w:p>
          <w:p w:rsidR="00076AA6" w:rsidRPr="004F2655" w:rsidRDefault="00076AA6" w:rsidP="0067743E"/>
        </w:tc>
        <w:tc>
          <w:tcPr>
            <w:tcW w:w="1030" w:type="pct"/>
            <w:gridSpan w:val="2"/>
            <w:shd w:val="clear" w:color="auto" w:fill="auto"/>
            <w:vAlign w:val="center"/>
          </w:tcPr>
          <w:p w:rsidR="00076AA6" w:rsidRPr="004F2655" w:rsidRDefault="00076AA6" w:rsidP="0067743E">
            <w:r w:rsidRPr="004F2655">
              <w:rPr>
                <w:rFonts w:hint="eastAsia"/>
              </w:rPr>
              <w:t>需求响应程度</w:t>
            </w:r>
          </w:p>
        </w:tc>
        <w:tc>
          <w:tcPr>
            <w:tcW w:w="471" w:type="pct"/>
            <w:shd w:val="clear" w:color="auto" w:fill="auto"/>
            <w:vAlign w:val="center"/>
          </w:tcPr>
          <w:p w:rsidR="00076AA6" w:rsidRPr="004F2655" w:rsidRDefault="00076AA6" w:rsidP="0067743E">
            <w:r w:rsidRPr="004F2655">
              <w:rPr>
                <w:rFonts w:hint="eastAsia"/>
              </w:rPr>
              <w:t>15</w:t>
            </w:r>
            <w:r w:rsidRPr="004F2655">
              <w:rPr>
                <w:rFonts w:hint="eastAsia"/>
              </w:rPr>
              <w:t>分</w:t>
            </w:r>
          </w:p>
        </w:tc>
        <w:tc>
          <w:tcPr>
            <w:tcW w:w="2850" w:type="pct"/>
            <w:shd w:val="clear" w:color="auto" w:fill="auto"/>
            <w:vAlign w:val="center"/>
          </w:tcPr>
          <w:p w:rsidR="00076AA6" w:rsidRPr="004F2655" w:rsidRDefault="00076AA6" w:rsidP="00C66E46">
            <w:r w:rsidRPr="004F2655">
              <w:rPr>
                <w:rFonts w:hint="eastAsia"/>
              </w:rPr>
              <w:t>完全满足或高于</w:t>
            </w:r>
            <w:r w:rsidR="00C66E46">
              <w:rPr>
                <w:rFonts w:hint="eastAsia"/>
              </w:rPr>
              <w:t>招标</w:t>
            </w:r>
            <w:r w:rsidRPr="004F2655">
              <w:rPr>
                <w:rFonts w:hint="eastAsia"/>
              </w:rPr>
              <w:t>文件采购需求的计</w:t>
            </w:r>
            <w:r w:rsidRPr="004F2655">
              <w:rPr>
                <w:rFonts w:hint="eastAsia"/>
              </w:rPr>
              <w:t>15</w:t>
            </w:r>
            <w:r w:rsidRPr="004F2655">
              <w:rPr>
                <w:rFonts w:hint="eastAsia"/>
              </w:rPr>
              <w:t>分；一般技术条款（非“★”条款）每负偏离一项扣</w:t>
            </w:r>
            <w:r w:rsidRPr="004F2655">
              <w:rPr>
                <w:rFonts w:hint="eastAsia"/>
              </w:rPr>
              <w:t>5</w:t>
            </w:r>
            <w:r w:rsidRPr="004F2655">
              <w:rPr>
                <w:rFonts w:hint="eastAsia"/>
              </w:rPr>
              <w:t>分，扣完为止；如响应文件中缺项，则视同负偏离处理。</w:t>
            </w:r>
          </w:p>
        </w:tc>
      </w:tr>
      <w:tr w:rsidR="00076AA6" w:rsidRPr="004F2655" w:rsidTr="0067743E">
        <w:trPr>
          <w:jc w:val="center"/>
        </w:trPr>
        <w:tc>
          <w:tcPr>
            <w:tcW w:w="251" w:type="pct"/>
            <w:vMerge/>
            <w:shd w:val="clear" w:color="auto" w:fill="auto"/>
            <w:vAlign w:val="center"/>
          </w:tcPr>
          <w:p w:rsidR="00076AA6" w:rsidRPr="004F2655" w:rsidRDefault="00076AA6" w:rsidP="0067743E">
            <w:bookmarkStart w:id="13" w:name="_Hlk178601222"/>
          </w:p>
        </w:tc>
        <w:tc>
          <w:tcPr>
            <w:tcW w:w="396" w:type="pct"/>
            <w:vMerge/>
            <w:shd w:val="clear" w:color="auto" w:fill="auto"/>
            <w:vAlign w:val="center"/>
          </w:tcPr>
          <w:p w:rsidR="00076AA6" w:rsidRPr="004F2655" w:rsidRDefault="00076AA6" w:rsidP="0067743E"/>
        </w:tc>
        <w:tc>
          <w:tcPr>
            <w:tcW w:w="1030" w:type="pct"/>
            <w:gridSpan w:val="2"/>
            <w:shd w:val="clear" w:color="auto" w:fill="auto"/>
            <w:vAlign w:val="center"/>
          </w:tcPr>
          <w:p w:rsidR="00076AA6" w:rsidRPr="004F2655" w:rsidRDefault="00076AA6" w:rsidP="0067743E">
            <w:r w:rsidRPr="004F2655">
              <w:rPr>
                <w:rFonts w:hint="eastAsia"/>
              </w:rPr>
              <w:t>实施、服务方案</w:t>
            </w:r>
          </w:p>
        </w:tc>
        <w:tc>
          <w:tcPr>
            <w:tcW w:w="471" w:type="pct"/>
            <w:shd w:val="clear" w:color="auto" w:fill="auto"/>
            <w:vAlign w:val="center"/>
          </w:tcPr>
          <w:p w:rsidR="00076AA6" w:rsidRPr="004F2655" w:rsidRDefault="00076AA6" w:rsidP="0067743E">
            <w:r w:rsidRPr="004F2655">
              <w:rPr>
                <w:rFonts w:hint="eastAsia"/>
              </w:rPr>
              <w:t>16</w:t>
            </w:r>
            <w:r w:rsidRPr="004F2655">
              <w:rPr>
                <w:rFonts w:hint="eastAsia"/>
              </w:rPr>
              <w:t>分</w:t>
            </w:r>
          </w:p>
        </w:tc>
        <w:tc>
          <w:tcPr>
            <w:tcW w:w="2850" w:type="pct"/>
            <w:shd w:val="clear" w:color="auto" w:fill="auto"/>
            <w:vAlign w:val="center"/>
          </w:tcPr>
          <w:p w:rsidR="00076AA6" w:rsidRPr="004F2655" w:rsidRDefault="00076AA6" w:rsidP="00076AA6">
            <w:pPr>
              <w:widowControl w:val="0"/>
              <w:numPr>
                <w:ilvl w:val="0"/>
                <w:numId w:val="5"/>
              </w:numPr>
              <w:tabs>
                <w:tab w:val="clear" w:pos="432"/>
              </w:tabs>
              <w:adjustRightInd/>
              <w:snapToGrid/>
              <w:spacing w:after="0"/>
              <w:jc w:val="both"/>
            </w:pPr>
            <w:r w:rsidRPr="004F2655">
              <w:rPr>
                <w:rFonts w:hint="eastAsia"/>
              </w:rPr>
              <w:t>1</w:t>
            </w:r>
            <w:r w:rsidRPr="004F2655">
              <w:rPr>
                <w:rFonts w:hint="eastAsia"/>
              </w:rPr>
              <w:t>、根据投标人提供的档案转移、存储方案，转移方案包括不限于①交接、运输、整理服务的实施安排与流程控制手段，②库房管理、档案管理的技术手段，③调阅流程控制，④应急管理措施；方案完全包含以上</w:t>
            </w:r>
            <w:r w:rsidRPr="004F2655">
              <w:rPr>
                <w:rFonts w:hint="eastAsia"/>
              </w:rPr>
              <w:t>4</w:t>
            </w:r>
            <w:r w:rsidRPr="004F2655">
              <w:rPr>
                <w:rFonts w:hint="eastAsia"/>
              </w:rPr>
              <w:t>项内容且满足项目采购需求的得</w:t>
            </w:r>
            <w:r w:rsidRPr="004F2655">
              <w:rPr>
                <w:rFonts w:hint="eastAsia"/>
              </w:rPr>
              <w:t>8</w:t>
            </w:r>
            <w:r w:rsidRPr="004F2655">
              <w:rPr>
                <w:rFonts w:hint="eastAsia"/>
              </w:rPr>
              <w:t>分；每缺少一项内容扣</w:t>
            </w:r>
            <w:r w:rsidRPr="004F2655">
              <w:rPr>
                <w:rFonts w:hint="eastAsia"/>
              </w:rPr>
              <w:t>2</w:t>
            </w:r>
            <w:r w:rsidRPr="004F2655">
              <w:rPr>
                <w:rFonts w:hint="eastAsia"/>
              </w:rPr>
              <w:t>分。</w:t>
            </w:r>
          </w:p>
          <w:p w:rsidR="00076AA6" w:rsidRPr="004F2655" w:rsidRDefault="00076AA6" w:rsidP="00076AA6">
            <w:pPr>
              <w:widowControl w:val="0"/>
              <w:numPr>
                <w:ilvl w:val="0"/>
                <w:numId w:val="5"/>
              </w:numPr>
              <w:tabs>
                <w:tab w:val="clear" w:pos="432"/>
              </w:tabs>
              <w:adjustRightInd/>
              <w:snapToGrid/>
              <w:spacing w:after="0"/>
              <w:jc w:val="both"/>
            </w:pPr>
            <w:r w:rsidRPr="004F2655">
              <w:rPr>
                <w:rFonts w:hint="eastAsia"/>
              </w:rPr>
              <w:t>2</w:t>
            </w:r>
            <w:r w:rsidRPr="004F2655">
              <w:rPr>
                <w:rFonts w:hint="eastAsia"/>
              </w:rPr>
              <w:t>、根据投标人提供的存储档案库房具有①防火；②防潮；③防高温；④防盗；⑤防虫；⑥防鼠；⑦防有害气体；⑧防光、防污染、防尘措施，方案完全包含以上</w:t>
            </w:r>
            <w:r w:rsidRPr="004F2655">
              <w:rPr>
                <w:rFonts w:hint="eastAsia"/>
              </w:rPr>
              <w:t>8</w:t>
            </w:r>
            <w:r w:rsidRPr="004F2655">
              <w:rPr>
                <w:rFonts w:hint="eastAsia"/>
              </w:rPr>
              <w:t>项内容且满足项目采购需求的得</w:t>
            </w:r>
            <w:r w:rsidRPr="004F2655">
              <w:rPr>
                <w:rFonts w:hint="eastAsia"/>
              </w:rPr>
              <w:t>8</w:t>
            </w:r>
            <w:r w:rsidRPr="004F2655">
              <w:rPr>
                <w:rFonts w:hint="eastAsia"/>
              </w:rPr>
              <w:t>分；每缺少一项内容扣</w:t>
            </w:r>
            <w:r w:rsidRPr="004F2655">
              <w:rPr>
                <w:rFonts w:hint="eastAsia"/>
              </w:rPr>
              <w:t>1</w:t>
            </w:r>
            <w:r w:rsidRPr="004F2655">
              <w:rPr>
                <w:rFonts w:hint="eastAsia"/>
              </w:rPr>
              <w:t>分。</w:t>
            </w:r>
          </w:p>
        </w:tc>
      </w:tr>
      <w:tr w:rsidR="00076AA6" w:rsidRPr="004F2655" w:rsidTr="0067743E">
        <w:trPr>
          <w:jc w:val="center"/>
        </w:trPr>
        <w:tc>
          <w:tcPr>
            <w:tcW w:w="251" w:type="pct"/>
            <w:vMerge/>
            <w:shd w:val="clear" w:color="auto" w:fill="auto"/>
            <w:vAlign w:val="center"/>
          </w:tcPr>
          <w:p w:rsidR="00076AA6" w:rsidRPr="004F2655" w:rsidRDefault="00076AA6" w:rsidP="0067743E"/>
        </w:tc>
        <w:tc>
          <w:tcPr>
            <w:tcW w:w="396" w:type="pct"/>
            <w:vMerge/>
            <w:shd w:val="clear" w:color="auto" w:fill="auto"/>
            <w:vAlign w:val="center"/>
          </w:tcPr>
          <w:p w:rsidR="00076AA6" w:rsidRPr="004F2655" w:rsidRDefault="00076AA6" w:rsidP="0067743E"/>
        </w:tc>
        <w:tc>
          <w:tcPr>
            <w:tcW w:w="1030" w:type="pct"/>
            <w:gridSpan w:val="2"/>
            <w:shd w:val="clear" w:color="auto" w:fill="auto"/>
            <w:vAlign w:val="center"/>
          </w:tcPr>
          <w:p w:rsidR="00076AA6" w:rsidRPr="004F2655" w:rsidRDefault="00076AA6" w:rsidP="0067743E">
            <w:r w:rsidRPr="004F2655">
              <w:rPr>
                <w:rFonts w:hint="eastAsia"/>
              </w:rPr>
              <w:t>病案编目移交方案</w:t>
            </w:r>
          </w:p>
        </w:tc>
        <w:tc>
          <w:tcPr>
            <w:tcW w:w="471" w:type="pct"/>
            <w:shd w:val="clear" w:color="auto" w:fill="auto"/>
            <w:vAlign w:val="center"/>
          </w:tcPr>
          <w:p w:rsidR="00076AA6" w:rsidRPr="004F2655" w:rsidRDefault="00076AA6" w:rsidP="0067743E">
            <w:r w:rsidRPr="004F2655">
              <w:rPr>
                <w:rFonts w:hint="eastAsia"/>
              </w:rPr>
              <w:t>10</w:t>
            </w:r>
            <w:r w:rsidRPr="004F2655">
              <w:rPr>
                <w:rFonts w:hint="eastAsia"/>
              </w:rPr>
              <w:t>分</w:t>
            </w:r>
          </w:p>
        </w:tc>
        <w:tc>
          <w:tcPr>
            <w:tcW w:w="2850" w:type="pct"/>
            <w:shd w:val="clear" w:color="auto" w:fill="auto"/>
            <w:vAlign w:val="center"/>
          </w:tcPr>
          <w:p w:rsidR="00076AA6" w:rsidRPr="004F2655" w:rsidRDefault="00076AA6" w:rsidP="00076AA6">
            <w:pPr>
              <w:widowControl w:val="0"/>
              <w:numPr>
                <w:ilvl w:val="0"/>
                <w:numId w:val="5"/>
              </w:numPr>
              <w:tabs>
                <w:tab w:val="clear" w:pos="432"/>
              </w:tabs>
              <w:adjustRightInd/>
              <w:snapToGrid/>
              <w:spacing w:after="0"/>
              <w:jc w:val="both"/>
            </w:pPr>
            <w:r w:rsidRPr="004F2655">
              <w:rPr>
                <w:rFonts w:hint="eastAsia"/>
              </w:rPr>
              <w:t>投标人需提供对采购人托管的所有病案进行①编目及示踪；②制作病案移交台账方案；方案完全包含以上</w:t>
            </w:r>
            <w:r w:rsidRPr="004F2655">
              <w:rPr>
                <w:rFonts w:hint="eastAsia"/>
              </w:rPr>
              <w:t>2</w:t>
            </w:r>
            <w:r w:rsidRPr="004F2655">
              <w:rPr>
                <w:rFonts w:hint="eastAsia"/>
              </w:rPr>
              <w:t>项内容且满足项目采购需求的得</w:t>
            </w:r>
            <w:r w:rsidRPr="004F2655">
              <w:rPr>
                <w:rFonts w:hint="eastAsia"/>
              </w:rPr>
              <w:t>10</w:t>
            </w:r>
            <w:r w:rsidRPr="004F2655">
              <w:rPr>
                <w:rFonts w:hint="eastAsia"/>
              </w:rPr>
              <w:t>分；每缺少一项内容扣</w:t>
            </w:r>
            <w:r w:rsidRPr="004F2655">
              <w:rPr>
                <w:rFonts w:hint="eastAsia"/>
              </w:rPr>
              <w:t>5</w:t>
            </w:r>
            <w:r w:rsidRPr="004F2655">
              <w:rPr>
                <w:rFonts w:hint="eastAsia"/>
              </w:rPr>
              <w:t>分。</w:t>
            </w:r>
          </w:p>
        </w:tc>
      </w:tr>
      <w:tr w:rsidR="00076AA6" w:rsidRPr="004F2655" w:rsidTr="0067743E">
        <w:trPr>
          <w:jc w:val="center"/>
        </w:trPr>
        <w:tc>
          <w:tcPr>
            <w:tcW w:w="251" w:type="pct"/>
            <w:vMerge/>
            <w:shd w:val="clear" w:color="auto" w:fill="auto"/>
            <w:vAlign w:val="center"/>
          </w:tcPr>
          <w:p w:rsidR="00076AA6" w:rsidRPr="004F2655" w:rsidRDefault="00076AA6" w:rsidP="0067743E"/>
        </w:tc>
        <w:tc>
          <w:tcPr>
            <w:tcW w:w="396" w:type="pct"/>
            <w:vMerge/>
            <w:shd w:val="clear" w:color="auto" w:fill="auto"/>
            <w:vAlign w:val="center"/>
          </w:tcPr>
          <w:p w:rsidR="00076AA6" w:rsidRPr="004F2655" w:rsidRDefault="00076AA6" w:rsidP="0067743E"/>
        </w:tc>
        <w:tc>
          <w:tcPr>
            <w:tcW w:w="1030" w:type="pct"/>
            <w:gridSpan w:val="2"/>
            <w:shd w:val="clear" w:color="auto" w:fill="auto"/>
            <w:vAlign w:val="center"/>
          </w:tcPr>
          <w:p w:rsidR="00076AA6" w:rsidRPr="004F2655" w:rsidRDefault="00076AA6" w:rsidP="0067743E">
            <w:r w:rsidRPr="004F2655">
              <w:rPr>
                <w:rFonts w:hint="eastAsia"/>
              </w:rPr>
              <w:t>安全保密措施方案</w:t>
            </w:r>
          </w:p>
        </w:tc>
        <w:tc>
          <w:tcPr>
            <w:tcW w:w="471" w:type="pct"/>
            <w:shd w:val="clear" w:color="auto" w:fill="auto"/>
            <w:vAlign w:val="center"/>
          </w:tcPr>
          <w:p w:rsidR="00076AA6" w:rsidRPr="004F2655" w:rsidRDefault="00076AA6" w:rsidP="0067743E">
            <w:r w:rsidRPr="004F2655">
              <w:rPr>
                <w:rFonts w:hint="eastAsia"/>
              </w:rPr>
              <w:t>9</w:t>
            </w:r>
            <w:r w:rsidRPr="004F2655">
              <w:rPr>
                <w:rFonts w:hint="eastAsia"/>
              </w:rPr>
              <w:t>分</w:t>
            </w:r>
          </w:p>
        </w:tc>
        <w:tc>
          <w:tcPr>
            <w:tcW w:w="2850" w:type="pct"/>
            <w:shd w:val="clear" w:color="auto" w:fill="auto"/>
            <w:vAlign w:val="center"/>
          </w:tcPr>
          <w:p w:rsidR="00076AA6" w:rsidRPr="004F2655" w:rsidRDefault="00076AA6" w:rsidP="00076AA6">
            <w:pPr>
              <w:widowControl w:val="0"/>
              <w:numPr>
                <w:ilvl w:val="0"/>
                <w:numId w:val="5"/>
              </w:numPr>
              <w:tabs>
                <w:tab w:val="clear" w:pos="432"/>
              </w:tabs>
              <w:adjustRightInd/>
              <w:snapToGrid/>
              <w:spacing w:after="0"/>
              <w:jc w:val="both"/>
            </w:pPr>
            <w:r w:rsidRPr="004F2655">
              <w:rPr>
                <w:rFonts w:hint="eastAsia"/>
              </w:rPr>
              <w:t>根据投标人对档案寄存托管工作的安全保密措施方案进行评审；</w:t>
            </w:r>
          </w:p>
          <w:p w:rsidR="00076AA6" w:rsidRPr="004F2655" w:rsidRDefault="00076AA6" w:rsidP="00076AA6">
            <w:pPr>
              <w:widowControl w:val="0"/>
              <w:numPr>
                <w:ilvl w:val="0"/>
                <w:numId w:val="5"/>
              </w:numPr>
              <w:tabs>
                <w:tab w:val="clear" w:pos="432"/>
              </w:tabs>
              <w:adjustRightInd/>
              <w:snapToGrid/>
              <w:spacing w:after="0"/>
              <w:jc w:val="both"/>
            </w:pPr>
            <w:r w:rsidRPr="004F2655">
              <w:rPr>
                <w:rFonts w:hint="eastAsia"/>
              </w:rPr>
              <w:t>安全保密措施方案科学性、合理性、规范性、完整性、针对性强，应答详尽、条理清晰，得</w:t>
            </w:r>
            <w:r w:rsidRPr="004F2655">
              <w:rPr>
                <w:rFonts w:hint="eastAsia"/>
              </w:rPr>
              <w:t>9</w:t>
            </w:r>
            <w:r w:rsidRPr="004F2655">
              <w:rPr>
                <w:rFonts w:hint="eastAsia"/>
              </w:rPr>
              <w:t>分；</w:t>
            </w:r>
          </w:p>
          <w:p w:rsidR="00076AA6" w:rsidRPr="004F2655" w:rsidRDefault="00076AA6" w:rsidP="00076AA6">
            <w:pPr>
              <w:widowControl w:val="0"/>
              <w:numPr>
                <w:ilvl w:val="0"/>
                <w:numId w:val="5"/>
              </w:numPr>
              <w:tabs>
                <w:tab w:val="clear" w:pos="432"/>
              </w:tabs>
              <w:adjustRightInd/>
              <w:snapToGrid/>
              <w:spacing w:after="0"/>
              <w:jc w:val="both"/>
            </w:pPr>
            <w:r w:rsidRPr="004F2655">
              <w:rPr>
                <w:rFonts w:hint="eastAsia"/>
              </w:rPr>
              <w:t>安全保密措施方案科学性、合理性、规范性、完整性、针对性较强，得</w:t>
            </w:r>
            <w:r w:rsidRPr="004F2655">
              <w:rPr>
                <w:rFonts w:hint="eastAsia"/>
              </w:rPr>
              <w:t>7</w:t>
            </w:r>
            <w:r w:rsidRPr="004F2655">
              <w:rPr>
                <w:rFonts w:hint="eastAsia"/>
              </w:rPr>
              <w:t>分；</w:t>
            </w:r>
          </w:p>
          <w:p w:rsidR="00076AA6" w:rsidRPr="004F2655" w:rsidRDefault="00076AA6" w:rsidP="00076AA6">
            <w:pPr>
              <w:widowControl w:val="0"/>
              <w:numPr>
                <w:ilvl w:val="0"/>
                <w:numId w:val="5"/>
              </w:numPr>
              <w:tabs>
                <w:tab w:val="clear" w:pos="432"/>
              </w:tabs>
              <w:adjustRightInd/>
              <w:snapToGrid/>
              <w:spacing w:after="0"/>
              <w:jc w:val="both"/>
            </w:pPr>
            <w:r w:rsidRPr="004F2655">
              <w:rPr>
                <w:rFonts w:hint="eastAsia"/>
              </w:rPr>
              <w:t>安全保密措施方案科学性、合理性、规范性、完整性、针对性一般，得</w:t>
            </w:r>
            <w:r w:rsidRPr="004F2655">
              <w:rPr>
                <w:rFonts w:hint="eastAsia"/>
              </w:rPr>
              <w:t>5</w:t>
            </w:r>
            <w:r w:rsidRPr="004F2655">
              <w:rPr>
                <w:rFonts w:hint="eastAsia"/>
              </w:rPr>
              <w:t>分；</w:t>
            </w:r>
          </w:p>
          <w:p w:rsidR="00076AA6" w:rsidRPr="004F2655" w:rsidRDefault="00076AA6" w:rsidP="00076AA6">
            <w:pPr>
              <w:widowControl w:val="0"/>
              <w:numPr>
                <w:ilvl w:val="0"/>
                <w:numId w:val="5"/>
              </w:numPr>
              <w:tabs>
                <w:tab w:val="clear" w:pos="432"/>
              </w:tabs>
              <w:adjustRightInd/>
              <w:snapToGrid/>
              <w:spacing w:after="0"/>
              <w:jc w:val="both"/>
            </w:pPr>
            <w:r w:rsidRPr="004F2655">
              <w:rPr>
                <w:rFonts w:hint="eastAsia"/>
              </w:rPr>
              <w:t>没有提交安全保密措施方案，得</w:t>
            </w:r>
            <w:r w:rsidRPr="004F2655">
              <w:rPr>
                <w:rFonts w:hint="eastAsia"/>
              </w:rPr>
              <w:t>0</w:t>
            </w:r>
            <w:r w:rsidRPr="004F2655">
              <w:rPr>
                <w:rFonts w:hint="eastAsia"/>
              </w:rPr>
              <w:t>分。</w:t>
            </w:r>
          </w:p>
        </w:tc>
      </w:tr>
      <w:bookmarkEnd w:id="13"/>
      <w:tr w:rsidR="00076AA6" w:rsidRPr="004F2655" w:rsidTr="0067743E">
        <w:trPr>
          <w:jc w:val="center"/>
        </w:trPr>
        <w:tc>
          <w:tcPr>
            <w:tcW w:w="251" w:type="pct"/>
            <w:vMerge w:val="restart"/>
            <w:shd w:val="clear" w:color="auto" w:fill="auto"/>
            <w:vAlign w:val="center"/>
          </w:tcPr>
          <w:p w:rsidR="00076AA6" w:rsidRPr="004F2655" w:rsidRDefault="00076AA6" w:rsidP="0067743E">
            <w:r w:rsidRPr="004F2655">
              <w:rPr>
                <w:rFonts w:hint="eastAsia"/>
              </w:rPr>
              <w:t>3</w:t>
            </w:r>
          </w:p>
        </w:tc>
        <w:tc>
          <w:tcPr>
            <w:tcW w:w="396" w:type="pct"/>
            <w:vMerge w:val="restart"/>
            <w:shd w:val="clear" w:color="auto" w:fill="auto"/>
            <w:vAlign w:val="center"/>
          </w:tcPr>
          <w:p w:rsidR="00076AA6" w:rsidRPr="004F2655" w:rsidRDefault="00076AA6" w:rsidP="0067743E">
            <w:r w:rsidRPr="004F2655">
              <w:rPr>
                <w:rFonts w:hint="eastAsia"/>
              </w:rPr>
              <w:t>商务部分（</w:t>
            </w:r>
            <w:r w:rsidRPr="004F2655">
              <w:rPr>
                <w:rFonts w:hint="eastAsia"/>
              </w:rPr>
              <w:t>30</w:t>
            </w:r>
            <w:r w:rsidRPr="004F2655">
              <w:rPr>
                <w:rFonts w:hint="eastAsia"/>
              </w:rPr>
              <w:t>分）</w:t>
            </w:r>
          </w:p>
        </w:tc>
        <w:tc>
          <w:tcPr>
            <w:tcW w:w="1030" w:type="pct"/>
            <w:gridSpan w:val="2"/>
            <w:shd w:val="clear" w:color="auto" w:fill="auto"/>
            <w:vAlign w:val="center"/>
          </w:tcPr>
          <w:p w:rsidR="00076AA6" w:rsidRPr="004F2655" w:rsidRDefault="00076AA6" w:rsidP="0067743E">
            <w:bookmarkStart w:id="14" w:name="_Hlk178519634"/>
            <w:r w:rsidRPr="004F2655">
              <w:rPr>
                <w:rFonts w:hint="eastAsia"/>
              </w:rPr>
              <w:t>库房配置</w:t>
            </w:r>
            <w:bookmarkEnd w:id="14"/>
          </w:p>
        </w:tc>
        <w:tc>
          <w:tcPr>
            <w:tcW w:w="471" w:type="pct"/>
            <w:shd w:val="clear" w:color="auto" w:fill="auto"/>
            <w:vAlign w:val="center"/>
          </w:tcPr>
          <w:p w:rsidR="00076AA6" w:rsidRPr="004F2655" w:rsidRDefault="00076AA6" w:rsidP="0067743E">
            <w:r w:rsidRPr="004F2655">
              <w:rPr>
                <w:rFonts w:hint="eastAsia"/>
              </w:rPr>
              <w:t>10</w:t>
            </w:r>
            <w:r w:rsidRPr="004F2655">
              <w:rPr>
                <w:rFonts w:hint="eastAsia"/>
              </w:rPr>
              <w:t>分</w:t>
            </w:r>
          </w:p>
        </w:tc>
        <w:tc>
          <w:tcPr>
            <w:tcW w:w="2850" w:type="pct"/>
            <w:shd w:val="clear" w:color="auto" w:fill="auto"/>
            <w:vAlign w:val="center"/>
          </w:tcPr>
          <w:p w:rsidR="00076AA6" w:rsidRPr="004F2655" w:rsidRDefault="00076AA6" w:rsidP="0067743E">
            <w:r w:rsidRPr="004F2655">
              <w:rPr>
                <w:rFonts w:hint="eastAsia"/>
              </w:rPr>
              <w:t>投标人针对本项目存储库房是独幢院落建筑且由投标人独立出入使用的得</w:t>
            </w:r>
            <w:r w:rsidRPr="004F2655">
              <w:rPr>
                <w:rFonts w:hint="eastAsia"/>
              </w:rPr>
              <w:t>10</w:t>
            </w:r>
            <w:r w:rsidRPr="004F2655">
              <w:rPr>
                <w:rFonts w:hint="eastAsia"/>
              </w:rPr>
              <w:t>分，存储库房非独幢院落建筑由投标人独立使用的得</w:t>
            </w:r>
            <w:r w:rsidRPr="004F2655">
              <w:rPr>
                <w:rFonts w:hint="eastAsia"/>
              </w:rPr>
              <w:t>6</w:t>
            </w:r>
            <w:r w:rsidRPr="004F2655">
              <w:rPr>
                <w:rFonts w:hint="eastAsia"/>
              </w:rPr>
              <w:t>分；与其他单位共同使用的库房得</w:t>
            </w:r>
            <w:r w:rsidRPr="004F2655">
              <w:rPr>
                <w:rFonts w:hint="eastAsia"/>
              </w:rPr>
              <w:t>2</w:t>
            </w:r>
            <w:r w:rsidRPr="004F2655">
              <w:rPr>
                <w:rFonts w:hint="eastAsia"/>
              </w:rPr>
              <w:t>分；提供库房外观照片及独立出入使用（或共同出入使用）的承诺函并加盖投标人公章。提供库房产权或租赁合同并加盖投标人公章。</w:t>
            </w:r>
          </w:p>
        </w:tc>
      </w:tr>
      <w:tr w:rsidR="00076AA6" w:rsidRPr="004F2655" w:rsidTr="0067743E">
        <w:trPr>
          <w:jc w:val="center"/>
        </w:trPr>
        <w:tc>
          <w:tcPr>
            <w:tcW w:w="251" w:type="pct"/>
            <w:vMerge/>
            <w:shd w:val="clear" w:color="auto" w:fill="auto"/>
            <w:vAlign w:val="center"/>
          </w:tcPr>
          <w:p w:rsidR="00076AA6" w:rsidRPr="004F2655" w:rsidRDefault="00076AA6" w:rsidP="0067743E"/>
        </w:tc>
        <w:tc>
          <w:tcPr>
            <w:tcW w:w="396" w:type="pct"/>
            <w:vMerge/>
            <w:shd w:val="clear" w:color="auto" w:fill="auto"/>
            <w:vAlign w:val="center"/>
          </w:tcPr>
          <w:p w:rsidR="00076AA6" w:rsidRPr="004F2655" w:rsidRDefault="00076AA6" w:rsidP="0067743E"/>
        </w:tc>
        <w:tc>
          <w:tcPr>
            <w:tcW w:w="1030" w:type="pct"/>
            <w:gridSpan w:val="2"/>
            <w:shd w:val="clear" w:color="auto" w:fill="auto"/>
            <w:vAlign w:val="center"/>
          </w:tcPr>
          <w:p w:rsidR="00076AA6" w:rsidRPr="004F2655" w:rsidRDefault="00076AA6" w:rsidP="0067743E">
            <w:bookmarkStart w:id="15" w:name="_Hlk178518359"/>
            <w:r w:rsidRPr="004F2655">
              <w:rPr>
                <w:rFonts w:hint="eastAsia"/>
              </w:rPr>
              <w:t>类似业绩</w:t>
            </w:r>
            <w:bookmarkEnd w:id="15"/>
          </w:p>
        </w:tc>
        <w:tc>
          <w:tcPr>
            <w:tcW w:w="471" w:type="pct"/>
            <w:shd w:val="clear" w:color="auto" w:fill="auto"/>
            <w:vAlign w:val="center"/>
          </w:tcPr>
          <w:p w:rsidR="00076AA6" w:rsidRPr="004F2655" w:rsidRDefault="00076AA6" w:rsidP="0067743E">
            <w:r w:rsidRPr="004F2655">
              <w:rPr>
                <w:rFonts w:hint="eastAsia"/>
              </w:rPr>
              <w:t>15</w:t>
            </w:r>
            <w:r w:rsidRPr="004F2655">
              <w:rPr>
                <w:rFonts w:hint="eastAsia"/>
              </w:rPr>
              <w:t>分</w:t>
            </w:r>
          </w:p>
        </w:tc>
        <w:tc>
          <w:tcPr>
            <w:tcW w:w="2850" w:type="pct"/>
            <w:shd w:val="clear" w:color="auto" w:fill="auto"/>
            <w:vAlign w:val="center"/>
          </w:tcPr>
          <w:p w:rsidR="00076AA6" w:rsidRPr="004F2655" w:rsidRDefault="00076AA6" w:rsidP="0067743E">
            <w:r w:rsidRPr="004F2655">
              <w:rPr>
                <w:rFonts w:hint="eastAsia"/>
              </w:rPr>
              <w:t>投标人提供</w:t>
            </w:r>
            <w:r w:rsidRPr="004F2655">
              <w:rPr>
                <w:rFonts w:hint="eastAsia"/>
              </w:rPr>
              <w:t>2021</w:t>
            </w:r>
            <w:r w:rsidRPr="004F2655">
              <w:rPr>
                <w:rFonts w:hint="eastAsia"/>
              </w:rPr>
              <w:t>年</w:t>
            </w:r>
            <w:r w:rsidRPr="004F2655">
              <w:rPr>
                <w:rFonts w:hint="eastAsia"/>
              </w:rPr>
              <w:t>9</w:t>
            </w:r>
            <w:r w:rsidRPr="004F2655">
              <w:rPr>
                <w:rFonts w:hint="eastAsia"/>
              </w:rPr>
              <w:t>月</w:t>
            </w:r>
            <w:r w:rsidRPr="004F2655">
              <w:rPr>
                <w:rFonts w:hint="eastAsia"/>
              </w:rPr>
              <w:t>1</w:t>
            </w:r>
            <w:r w:rsidRPr="004F2655">
              <w:rPr>
                <w:rFonts w:hint="eastAsia"/>
              </w:rPr>
              <w:t>日以来同类</w:t>
            </w:r>
            <w:r w:rsidRPr="004F2655">
              <w:rPr>
                <w:rFonts w:hint="eastAsia"/>
                <w:b/>
                <w:bCs/>
              </w:rPr>
              <w:t>病案托管</w:t>
            </w:r>
            <w:r w:rsidRPr="004F2655">
              <w:rPr>
                <w:rFonts w:hint="eastAsia"/>
              </w:rPr>
              <w:t>项目业绩，每提供一个计</w:t>
            </w:r>
            <w:r w:rsidRPr="004F2655">
              <w:rPr>
                <w:rFonts w:hint="eastAsia"/>
              </w:rPr>
              <w:t>5</w:t>
            </w:r>
            <w:r w:rsidRPr="004F2655">
              <w:rPr>
                <w:rFonts w:hint="eastAsia"/>
              </w:rPr>
              <w:t>分，最高计</w:t>
            </w:r>
            <w:r w:rsidRPr="004F2655">
              <w:rPr>
                <w:rFonts w:hint="eastAsia"/>
              </w:rPr>
              <w:t>15</w:t>
            </w:r>
            <w:r w:rsidRPr="004F2655">
              <w:rPr>
                <w:rFonts w:hint="eastAsia"/>
              </w:rPr>
              <w:t>分。（以合同签订时间为准，提供合同复印件加盖投标人公章，否则不计分）。</w:t>
            </w:r>
          </w:p>
        </w:tc>
      </w:tr>
      <w:tr w:rsidR="00076AA6" w:rsidRPr="004F2655" w:rsidTr="0067743E">
        <w:trPr>
          <w:jc w:val="center"/>
        </w:trPr>
        <w:tc>
          <w:tcPr>
            <w:tcW w:w="251" w:type="pct"/>
            <w:shd w:val="clear" w:color="auto" w:fill="auto"/>
            <w:vAlign w:val="center"/>
          </w:tcPr>
          <w:p w:rsidR="00076AA6" w:rsidRPr="004F2655" w:rsidRDefault="00076AA6" w:rsidP="0067743E"/>
        </w:tc>
        <w:tc>
          <w:tcPr>
            <w:tcW w:w="396" w:type="pct"/>
            <w:vMerge/>
            <w:shd w:val="clear" w:color="auto" w:fill="auto"/>
            <w:vAlign w:val="center"/>
          </w:tcPr>
          <w:p w:rsidR="00076AA6" w:rsidRPr="004F2655" w:rsidRDefault="00076AA6" w:rsidP="0067743E"/>
        </w:tc>
        <w:tc>
          <w:tcPr>
            <w:tcW w:w="1030" w:type="pct"/>
            <w:gridSpan w:val="2"/>
            <w:shd w:val="clear" w:color="auto" w:fill="auto"/>
            <w:vAlign w:val="center"/>
          </w:tcPr>
          <w:p w:rsidR="00076AA6" w:rsidRPr="004F2655" w:rsidRDefault="00076AA6" w:rsidP="0067743E">
            <w:bookmarkStart w:id="16" w:name="_Hlk178518623"/>
            <w:r w:rsidRPr="004F2655">
              <w:rPr>
                <w:rFonts w:hint="eastAsia"/>
              </w:rPr>
              <w:t>档案管理系统</w:t>
            </w:r>
            <w:bookmarkEnd w:id="16"/>
          </w:p>
        </w:tc>
        <w:tc>
          <w:tcPr>
            <w:tcW w:w="471" w:type="pct"/>
            <w:shd w:val="clear" w:color="auto" w:fill="auto"/>
            <w:vAlign w:val="center"/>
          </w:tcPr>
          <w:p w:rsidR="00076AA6" w:rsidRPr="004F2655" w:rsidRDefault="00076AA6" w:rsidP="0067743E">
            <w:r w:rsidRPr="004F2655">
              <w:rPr>
                <w:rFonts w:hint="eastAsia"/>
              </w:rPr>
              <w:t>5</w:t>
            </w:r>
            <w:r w:rsidRPr="004F2655">
              <w:rPr>
                <w:rFonts w:hint="eastAsia"/>
              </w:rPr>
              <w:t>分</w:t>
            </w:r>
          </w:p>
        </w:tc>
        <w:tc>
          <w:tcPr>
            <w:tcW w:w="2850" w:type="pct"/>
            <w:shd w:val="clear" w:color="auto" w:fill="auto"/>
            <w:vAlign w:val="center"/>
          </w:tcPr>
          <w:p w:rsidR="00076AA6" w:rsidRPr="004F2655" w:rsidRDefault="00076AA6" w:rsidP="0067743E">
            <w:r w:rsidRPr="004F2655">
              <w:rPr>
                <w:rFonts w:hint="eastAsia"/>
              </w:rPr>
              <w:t>投标人提供自主产权的档案管理系统，系统具有建库、定位等功能，提供得</w:t>
            </w:r>
            <w:r w:rsidRPr="004F2655">
              <w:rPr>
                <w:rFonts w:hint="eastAsia"/>
              </w:rPr>
              <w:t>5</w:t>
            </w:r>
            <w:r w:rsidRPr="004F2655">
              <w:rPr>
                <w:rFonts w:hint="eastAsia"/>
              </w:rPr>
              <w:t>分，未提供不得分，提供证明材料并加盖投标人公章。</w:t>
            </w:r>
          </w:p>
        </w:tc>
      </w:tr>
      <w:tr w:rsidR="00076AA6" w:rsidRPr="004F2655" w:rsidTr="0067743E">
        <w:trPr>
          <w:jc w:val="center"/>
        </w:trPr>
        <w:tc>
          <w:tcPr>
            <w:tcW w:w="1141" w:type="pct"/>
            <w:gridSpan w:val="3"/>
            <w:shd w:val="clear" w:color="auto" w:fill="auto"/>
            <w:vAlign w:val="center"/>
          </w:tcPr>
          <w:p w:rsidR="00076AA6" w:rsidRPr="004F2655" w:rsidRDefault="00076AA6" w:rsidP="0067743E">
            <w:r w:rsidRPr="004F2655">
              <w:rPr>
                <w:rFonts w:hint="eastAsia"/>
              </w:rPr>
              <w:t>合计</w:t>
            </w:r>
          </w:p>
        </w:tc>
        <w:tc>
          <w:tcPr>
            <w:tcW w:w="537" w:type="pct"/>
            <w:shd w:val="clear" w:color="auto" w:fill="auto"/>
            <w:vAlign w:val="center"/>
          </w:tcPr>
          <w:p w:rsidR="00076AA6" w:rsidRPr="004F2655" w:rsidRDefault="00076AA6" w:rsidP="0067743E"/>
        </w:tc>
        <w:tc>
          <w:tcPr>
            <w:tcW w:w="471" w:type="pct"/>
            <w:shd w:val="clear" w:color="auto" w:fill="auto"/>
            <w:vAlign w:val="center"/>
          </w:tcPr>
          <w:p w:rsidR="00076AA6" w:rsidRPr="004F2655" w:rsidRDefault="00076AA6" w:rsidP="0067743E">
            <w:r w:rsidRPr="004F2655">
              <w:rPr>
                <w:rFonts w:hint="eastAsia"/>
              </w:rPr>
              <w:t>100</w:t>
            </w:r>
            <w:r w:rsidRPr="004F2655">
              <w:rPr>
                <w:rFonts w:hint="eastAsia"/>
              </w:rPr>
              <w:t>分</w:t>
            </w:r>
          </w:p>
        </w:tc>
        <w:tc>
          <w:tcPr>
            <w:tcW w:w="2850" w:type="pct"/>
            <w:shd w:val="clear" w:color="auto" w:fill="auto"/>
            <w:vAlign w:val="center"/>
          </w:tcPr>
          <w:p w:rsidR="00076AA6" w:rsidRPr="004F2655" w:rsidRDefault="00076AA6" w:rsidP="0067743E">
            <w:r w:rsidRPr="004F2655">
              <w:rPr>
                <w:rFonts w:hint="eastAsia"/>
              </w:rPr>
              <w:t>/</w:t>
            </w:r>
          </w:p>
        </w:tc>
      </w:tr>
    </w:tbl>
    <w:p w:rsidR="00954067" w:rsidRDefault="00954067">
      <w:pPr>
        <w:spacing w:line="440" w:lineRule="exact"/>
        <w:rPr>
          <w:rFonts w:ascii="宋体" w:hAnsi="宋体"/>
          <w:b/>
          <w:sz w:val="28"/>
          <w:szCs w:val="24"/>
        </w:rPr>
      </w:pPr>
    </w:p>
    <w:p w:rsidR="00954067" w:rsidRDefault="00954067">
      <w:pPr>
        <w:spacing w:line="440" w:lineRule="exact"/>
        <w:rPr>
          <w:rFonts w:ascii="宋体" w:hAnsi="宋体"/>
          <w:b/>
          <w:sz w:val="28"/>
          <w:szCs w:val="24"/>
        </w:rPr>
      </w:pPr>
    </w:p>
    <w:p w:rsidR="00954067" w:rsidRDefault="00954067">
      <w:pPr>
        <w:spacing w:line="440" w:lineRule="exact"/>
        <w:rPr>
          <w:rFonts w:ascii="宋体" w:hAnsi="宋体"/>
          <w:b/>
          <w:sz w:val="28"/>
          <w:szCs w:val="24"/>
        </w:rPr>
      </w:pPr>
    </w:p>
    <w:p w:rsidR="00D87FF2" w:rsidRDefault="00687954">
      <w:pPr>
        <w:spacing w:line="440" w:lineRule="exact"/>
        <w:rPr>
          <w:rFonts w:ascii="宋体" w:hAnsi="宋体"/>
          <w:b/>
          <w:sz w:val="28"/>
          <w:szCs w:val="24"/>
        </w:rPr>
      </w:pPr>
      <w:r>
        <w:rPr>
          <w:rFonts w:ascii="宋体" w:hAnsi="宋体" w:hint="eastAsia"/>
          <w:b/>
          <w:sz w:val="28"/>
          <w:szCs w:val="24"/>
        </w:rPr>
        <w:lastRenderedPageBreak/>
        <w:t>附件</w:t>
      </w:r>
      <w:r>
        <w:rPr>
          <w:rFonts w:ascii="宋体" w:hAnsi="宋体" w:hint="eastAsia"/>
          <w:b/>
          <w:sz w:val="28"/>
          <w:szCs w:val="24"/>
        </w:rPr>
        <w:t>1</w:t>
      </w:r>
      <w:r>
        <w:rPr>
          <w:rFonts w:ascii="宋体" w:hAnsi="宋体" w:hint="eastAsia"/>
          <w:b/>
          <w:sz w:val="28"/>
          <w:szCs w:val="24"/>
        </w:rPr>
        <w:t>：投标文件制作格式</w:t>
      </w:r>
    </w:p>
    <w:p w:rsidR="00D87FF2" w:rsidRDefault="00687954">
      <w:pPr>
        <w:spacing w:line="400" w:lineRule="atLeast"/>
        <w:jc w:val="center"/>
        <w:rPr>
          <w:rFonts w:ascii="宋体" w:hAnsi="宋体" w:cs="仿宋"/>
          <w:b/>
          <w:bCs/>
          <w:sz w:val="72"/>
          <w:szCs w:val="72"/>
        </w:rPr>
      </w:pPr>
      <w:r>
        <w:rPr>
          <w:rFonts w:ascii="宋体" w:hAnsi="宋体" w:cs="仿宋" w:hint="eastAsia"/>
          <w:b/>
          <w:bCs/>
          <w:sz w:val="72"/>
          <w:szCs w:val="72"/>
        </w:rPr>
        <w:t>投标文件</w:t>
      </w:r>
    </w:p>
    <w:p w:rsidR="00D87FF2" w:rsidRDefault="00687954" w:rsidP="00656ED0">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D87FF2" w:rsidRDefault="00D87FF2">
      <w:pPr>
        <w:rPr>
          <w:rFonts w:ascii="宋体" w:hAnsi="宋体" w:cs="仿宋"/>
          <w:sz w:val="24"/>
        </w:rPr>
      </w:pPr>
    </w:p>
    <w:p w:rsidR="00D87FF2" w:rsidRDefault="00687954">
      <w:pPr>
        <w:pStyle w:val="a5"/>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D87FF2" w:rsidRDefault="00687954">
      <w:pPr>
        <w:pStyle w:val="a5"/>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D87FF2" w:rsidRDefault="00687954">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企业法人营业执照注册号：________________</w:t>
      </w:r>
    </w:p>
    <w:p w:rsidR="00D87FF2" w:rsidRDefault="00D87FF2">
      <w:pPr>
        <w:outlineLvl w:val="0"/>
        <w:rPr>
          <w:rFonts w:ascii="宋体" w:eastAsia="宋体" w:hAnsi="宋体" w:cs="仿宋"/>
          <w:b/>
          <w:kern w:val="2"/>
          <w:sz w:val="28"/>
          <w:szCs w:val="28"/>
        </w:rPr>
      </w:pPr>
    </w:p>
    <w:p w:rsidR="00D87FF2" w:rsidRDefault="00D87FF2">
      <w:pPr>
        <w:outlineLvl w:val="0"/>
        <w:rPr>
          <w:rFonts w:ascii="宋体" w:eastAsia="宋体" w:hAnsi="宋体" w:cs="仿宋"/>
          <w:b/>
          <w:kern w:val="2"/>
          <w:sz w:val="28"/>
          <w:szCs w:val="28"/>
        </w:rPr>
      </w:pPr>
    </w:p>
    <w:p w:rsidR="00D87FF2" w:rsidRDefault="00687954">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投标人或委托人:：________________（现场签名）</w:t>
      </w:r>
    </w:p>
    <w:p w:rsidR="00D87FF2" w:rsidRDefault="00687954">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投标人或委托人联系电话：____________（现场手签）</w:t>
      </w:r>
    </w:p>
    <w:p w:rsidR="00D87FF2" w:rsidRDefault="00687954">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投标日期：________________（现场手签）</w:t>
      </w:r>
    </w:p>
    <w:p w:rsidR="00D87FF2" w:rsidRDefault="00D87FF2">
      <w:pPr>
        <w:ind w:firstLineChars="1500" w:firstLine="3600"/>
        <w:outlineLvl w:val="0"/>
        <w:rPr>
          <w:rFonts w:ascii="宋体" w:hAnsi="宋体" w:cs="仿宋"/>
          <w:sz w:val="24"/>
        </w:rPr>
      </w:pPr>
    </w:p>
    <w:p w:rsidR="00D87FF2" w:rsidRDefault="00D87FF2">
      <w:pPr>
        <w:ind w:firstLineChars="1500" w:firstLine="3600"/>
        <w:outlineLvl w:val="0"/>
        <w:rPr>
          <w:rFonts w:ascii="宋体" w:hAnsi="宋体" w:cs="仿宋"/>
          <w:sz w:val="24"/>
        </w:rPr>
      </w:pPr>
    </w:p>
    <w:p w:rsidR="00D87FF2" w:rsidRDefault="00D87FF2">
      <w:pPr>
        <w:ind w:firstLineChars="1500" w:firstLine="3600"/>
        <w:outlineLvl w:val="0"/>
        <w:rPr>
          <w:rFonts w:ascii="宋体" w:hAnsi="宋体" w:cs="仿宋"/>
          <w:sz w:val="24"/>
        </w:rPr>
      </w:pPr>
    </w:p>
    <w:p w:rsidR="00D87FF2" w:rsidRDefault="00D87FF2">
      <w:pPr>
        <w:ind w:firstLineChars="1500" w:firstLine="3600"/>
        <w:outlineLvl w:val="0"/>
        <w:rPr>
          <w:rFonts w:ascii="宋体" w:hAnsi="宋体" w:cs="仿宋"/>
          <w:sz w:val="24"/>
        </w:rPr>
      </w:pPr>
    </w:p>
    <w:p w:rsidR="00D87FF2" w:rsidRDefault="00D87FF2">
      <w:pPr>
        <w:ind w:firstLineChars="1500" w:firstLine="3600"/>
        <w:outlineLvl w:val="0"/>
        <w:rPr>
          <w:rFonts w:ascii="宋体" w:hAnsi="宋体" w:cs="仿宋"/>
          <w:sz w:val="24"/>
        </w:rPr>
      </w:pPr>
    </w:p>
    <w:p w:rsidR="00D87FF2" w:rsidRDefault="00D87FF2">
      <w:pPr>
        <w:ind w:firstLineChars="1500" w:firstLine="3600"/>
        <w:outlineLvl w:val="0"/>
        <w:rPr>
          <w:rFonts w:ascii="宋体" w:hAnsi="宋体" w:cs="仿宋"/>
          <w:sz w:val="24"/>
        </w:rPr>
      </w:pPr>
    </w:p>
    <w:p w:rsidR="00D87FF2" w:rsidRDefault="00D87FF2" w:rsidP="00047798">
      <w:pPr>
        <w:outlineLvl w:val="0"/>
        <w:rPr>
          <w:rFonts w:ascii="宋体" w:hAnsi="宋体" w:cs="仿宋"/>
          <w:sz w:val="24"/>
        </w:rPr>
      </w:pPr>
    </w:p>
    <w:p w:rsidR="00D87FF2" w:rsidRDefault="00D87FF2">
      <w:pPr>
        <w:outlineLvl w:val="0"/>
        <w:rPr>
          <w:rFonts w:ascii="宋体" w:hAnsi="宋体" w:cs="仿宋"/>
          <w:sz w:val="24"/>
        </w:rPr>
      </w:pPr>
    </w:p>
    <w:p w:rsidR="00D87FF2" w:rsidRDefault="00687954">
      <w:pPr>
        <w:spacing w:line="600" w:lineRule="exact"/>
        <w:jc w:val="center"/>
        <w:rPr>
          <w:rFonts w:ascii="宋体" w:hAnsi="宋体" w:cs="仿宋"/>
          <w:sz w:val="28"/>
          <w:szCs w:val="28"/>
        </w:rPr>
      </w:pPr>
      <w:r>
        <w:rPr>
          <w:rFonts w:ascii="宋体" w:hAnsi="宋体" w:cs="仿宋" w:hint="eastAsia"/>
          <w:sz w:val="28"/>
          <w:szCs w:val="28"/>
        </w:rPr>
        <w:t>年月日</w:t>
      </w:r>
    </w:p>
    <w:p w:rsidR="00D87FF2" w:rsidRDefault="00687954">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D87FF2" w:rsidRDefault="00D87FF2">
      <w:pPr>
        <w:spacing w:line="600" w:lineRule="exact"/>
        <w:jc w:val="center"/>
        <w:rPr>
          <w:rFonts w:ascii="宋体" w:hAnsi="宋体"/>
          <w:b/>
          <w:szCs w:val="32"/>
        </w:rPr>
      </w:pPr>
    </w:p>
    <w:p w:rsidR="00D87FF2" w:rsidRDefault="00687954" w:rsidP="00F278F3">
      <w:pPr>
        <w:widowControl w:val="0"/>
        <w:numPr>
          <w:ilvl w:val="0"/>
          <w:numId w:val="2"/>
        </w:numPr>
        <w:adjustRightInd/>
        <w:snapToGrid/>
        <w:spacing w:after="0"/>
        <w:rPr>
          <w:rFonts w:ascii="宋体" w:hAnsi="宋体"/>
          <w:sz w:val="24"/>
        </w:rPr>
      </w:pPr>
      <w:r>
        <w:rPr>
          <w:rFonts w:ascii="宋体" w:hAnsi="宋体" w:hint="eastAsia"/>
          <w:sz w:val="24"/>
        </w:rPr>
        <w:t>营业执照</w:t>
      </w:r>
      <w:r>
        <w:rPr>
          <w:rFonts w:hint="eastAsia"/>
          <w:sz w:val="24"/>
          <w:szCs w:val="24"/>
        </w:rPr>
        <w:t>（需备注三证合一或五证合一）</w:t>
      </w:r>
    </w:p>
    <w:p w:rsidR="00D87FF2" w:rsidRDefault="00687954" w:rsidP="00F278F3">
      <w:pPr>
        <w:widowControl w:val="0"/>
        <w:numPr>
          <w:ilvl w:val="0"/>
          <w:numId w:val="2"/>
        </w:numPr>
        <w:adjustRightInd/>
        <w:snapToGrid/>
        <w:spacing w:after="0"/>
        <w:rPr>
          <w:rFonts w:ascii="宋体" w:hAnsi="宋体" w:cs="仿宋"/>
          <w:sz w:val="24"/>
        </w:rPr>
      </w:pPr>
      <w:r>
        <w:rPr>
          <w:rFonts w:ascii="宋体" w:hAnsi="宋体" w:cs="仿宋" w:hint="eastAsia"/>
          <w:sz w:val="24"/>
        </w:rPr>
        <w:t>法定代表人身份证明（彩印）</w:t>
      </w:r>
    </w:p>
    <w:p w:rsidR="00D87FF2" w:rsidRDefault="00687954" w:rsidP="00F278F3">
      <w:pPr>
        <w:widowControl w:val="0"/>
        <w:numPr>
          <w:ilvl w:val="0"/>
          <w:numId w:val="2"/>
        </w:numPr>
        <w:adjustRightInd/>
        <w:snapToGrid/>
        <w:spacing w:after="0"/>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D87FF2" w:rsidRDefault="00687954" w:rsidP="00F278F3">
      <w:pPr>
        <w:widowControl w:val="0"/>
        <w:numPr>
          <w:ilvl w:val="0"/>
          <w:numId w:val="2"/>
        </w:numPr>
        <w:adjustRightInd/>
        <w:snapToGrid/>
        <w:spacing w:after="0"/>
        <w:rPr>
          <w:rFonts w:ascii="宋体" w:hAnsi="宋体" w:cs="仿宋"/>
          <w:sz w:val="24"/>
        </w:rPr>
      </w:pPr>
      <w:r>
        <w:rPr>
          <w:rFonts w:ascii="宋体" w:hAnsi="宋体" w:cs="仿宋" w:hint="eastAsia"/>
          <w:sz w:val="24"/>
        </w:rPr>
        <w:t>报价文件</w:t>
      </w:r>
    </w:p>
    <w:p w:rsidR="00047798" w:rsidRPr="00047798" w:rsidRDefault="00047798" w:rsidP="00F278F3">
      <w:pPr>
        <w:pStyle w:val="a9"/>
        <w:numPr>
          <w:ilvl w:val="0"/>
          <w:numId w:val="2"/>
        </w:numPr>
        <w:spacing w:after="0"/>
        <w:ind w:firstLineChars="0"/>
        <w:rPr>
          <w:sz w:val="24"/>
          <w:szCs w:val="24"/>
        </w:rPr>
      </w:pPr>
      <w:r w:rsidRPr="00047798">
        <w:rPr>
          <w:rFonts w:hint="eastAsia"/>
          <w:sz w:val="24"/>
          <w:szCs w:val="24"/>
        </w:rPr>
        <w:t>增值电信业务经营许可证（</w:t>
      </w:r>
      <w:r w:rsidRPr="00047798">
        <w:rPr>
          <w:rFonts w:hint="eastAsia"/>
          <w:sz w:val="24"/>
          <w:szCs w:val="24"/>
        </w:rPr>
        <w:t>ICP</w:t>
      </w:r>
      <w:r w:rsidRPr="00047798">
        <w:rPr>
          <w:rFonts w:hint="eastAsia"/>
          <w:sz w:val="24"/>
          <w:szCs w:val="24"/>
        </w:rPr>
        <w:t>证）</w:t>
      </w:r>
    </w:p>
    <w:p w:rsidR="00047798" w:rsidRPr="00047798" w:rsidRDefault="00047798" w:rsidP="00F278F3">
      <w:pPr>
        <w:pStyle w:val="a9"/>
        <w:numPr>
          <w:ilvl w:val="0"/>
          <w:numId w:val="2"/>
        </w:numPr>
        <w:spacing w:after="0"/>
        <w:ind w:firstLineChars="0"/>
        <w:rPr>
          <w:sz w:val="24"/>
          <w:szCs w:val="24"/>
        </w:rPr>
      </w:pPr>
      <w:r w:rsidRPr="00047798">
        <w:rPr>
          <w:rFonts w:hint="eastAsia"/>
          <w:sz w:val="24"/>
          <w:szCs w:val="24"/>
        </w:rPr>
        <w:t>信息安全等级保护认证（等保）：需通过</w:t>
      </w:r>
      <w:r w:rsidR="00EA7702">
        <w:rPr>
          <w:rFonts w:hint="eastAsia"/>
          <w:sz w:val="24"/>
          <w:szCs w:val="24"/>
        </w:rPr>
        <w:t>“</w:t>
      </w:r>
      <w:r w:rsidRPr="00047798">
        <w:rPr>
          <w:rFonts w:hint="eastAsia"/>
          <w:sz w:val="24"/>
          <w:szCs w:val="24"/>
        </w:rPr>
        <w:t>等保三级或以上认证</w:t>
      </w:r>
      <w:r w:rsidR="00EA7702">
        <w:rPr>
          <w:rFonts w:hint="eastAsia"/>
          <w:sz w:val="24"/>
          <w:szCs w:val="24"/>
        </w:rPr>
        <w:t>”</w:t>
      </w:r>
      <w:r w:rsidRPr="00047798">
        <w:rPr>
          <w:rFonts w:hint="eastAsia"/>
          <w:sz w:val="24"/>
          <w:szCs w:val="24"/>
        </w:rPr>
        <w:t>，证明具备保护大规模敏感数据的能力</w:t>
      </w:r>
      <w:r w:rsidR="00EA7702">
        <w:rPr>
          <w:rFonts w:hint="eastAsia"/>
          <w:sz w:val="24"/>
          <w:szCs w:val="24"/>
        </w:rPr>
        <w:t>证明</w:t>
      </w:r>
    </w:p>
    <w:p w:rsidR="00047798" w:rsidRPr="00047798" w:rsidRDefault="00047798" w:rsidP="00F278F3">
      <w:pPr>
        <w:pStyle w:val="a9"/>
        <w:numPr>
          <w:ilvl w:val="0"/>
          <w:numId w:val="2"/>
        </w:numPr>
        <w:spacing w:after="0"/>
        <w:ind w:firstLineChars="0"/>
        <w:rPr>
          <w:sz w:val="24"/>
          <w:szCs w:val="24"/>
        </w:rPr>
      </w:pPr>
      <w:r w:rsidRPr="00047798">
        <w:rPr>
          <w:rFonts w:hint="eastAsia"/>
          <w:sz w:val="24"/>
          <w:szCs w:val="24"/>
        </w:rPr>
        <w:t>医疗行业合作资质：已</w:t>
      </w:r>
      <w:r w:rsidRPr="00047798">
        <w:rPr>
          <w:sz w:val="24"/>
          <w:szCs w:val="24"/>
        </w:rPr>
        <w:t>获得</w:t>
      </w:r>
      <w:r w:rsidRPr="00047798">
        <w:rPr>
          <w:rFonts w:hint="eastAsia"/>
          <w:sz w:val="24"/>
          <w:szCs w:val="24"/>
        </w:rPr>
        <w:t>本地</w:t>
      </w:r>
      <w:r w:rsidR="00AE39B4">
        <w:rPr>
          <w:rFonts w:hint="eastAsia"/>
          <w:sz w:val="24"/>
          <w:szCs w:val="24"/>
        </w:rPr>
        <w:t>卫生行政部门的备案</w:t>
      </w:r>
      <w:r w:rsidR="00C777C5">
        <w:rPr>
          <w:rFonts w:hint="eastAsia"/>
          <w:sz w:val="24"/>
          <w:szCs w:val="24"/>
        </w:rPr>
        <w:t>证明</w:t>
      </w:r>
    </w:p>
    <w:p w:rsidR="00D87FF2" w:rsidRPr="00047798" w:rsidRDefault="00047798" w:rsidP="00F278F3">
      <w:pPr>
        <w:pStyle w:val="a9"/>
        <w:numPr>
          <w:ilvl w:val="0"/>
          <w:numId w:val="2"/>
        </w:numPr>
        <w:spacing w:after="0"/>
        <w:ind w:firstLineChars="0"/>
        <w:rPr>
          <w:rFonts w:ascii="宋体" w:hAnsi="宋体" w:cs="仿宋"/>
          <w:sz w:val="24"/>
        </w:rPr>
      </w:pPr>
      <w:r w:rsidRPr="00047798">
        <w:rPr>
          <w:rFonts w:hint="eastAsia"/>
          <w:sz w:val="24"/>
          <w:szCs w:val="24"/>
        </w:rPr>
        <w:t>ISO 27001</w:t>
      </w:r>
      <w:r w:rsidRPr="00047798">
        <w:rPr>
          <w:rFonts w:hint="eastAsia"/>
          <w:sz w:val="24"/>
          <w:szCs w:val="24"/>
        </w:rPr>
        <w:t>信息安全管理体系认证、</w:t>
      </w:r>
      <w:r w:rsidRPr="00047798">
        <w:rPr>
          <w:rFonts w:hint="eastAsia"/>
          <w:sz w:val="24"/>
          <w:szCs w:val="24"/>
        </w:rPr>
        <w:t>ISO 27799</w:t>
      </w:r>
      <w:r>
        <w:rPr>
          <w:rFonts w:hint="eastAsia"/>
          <w:sz w:val="24"/>
          <w:szCs w:val="24"/>
        </w:rPr>
        <w:t>（医疗信息安全管理）认</w:t>
      </w:r>
      <w:r w:rsidR="00AE39B4">
        <w:rPr>
          <w:rFonts w:hint="eastAsia"/>
          <w:sz w:val="24"/>
          <w:szCs w:val="24"/>
        </w:rPr>
        <w:t>证</w:t>
      </w:r>
    </w:p>
    <w:p w:rsidR="00047798" w:rsidRPr="00047798" w:rsidRDefault="00047798" w:rsidP="00F278F3">
      <w:pPr>
        <w:pStyle w:val="a9"/>
        <w:numPr>
          <w:ilvl w:val="0"/>
          <w:numId w:val="2"/>
        </w:numPr>
        <w:spacing w:after="0"/>
        <w:ind w:firstLineChars="0"/>
        <w:rPr>
          <w:rFonts w:ascii="宋体" w:hAnsi="宋体" w:cs="仿宋"/>
          <w:sz w:val="24"/>
        </w:rPr>
      </w:pPr>
      <w:r>
        <w:rPr>
          <w:rFonts w:hint="eastAsia"/>
          <w:sz w:val="24"/>
          <w:szCs w:val="24"/>
        </w:rPr>
        <w:t>供货商</w:t>
      </w:r>
      <w:r>
        <w:rPr>
          <w:sz w:val="24"/>
          <w:szCs w:val="24"/>
        </w:rPr>
        <w:t>认为的其它资料</w:t>
      </w: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pacing w:line="600" w:lineRule="exact"/>
        <w:jc w:val="center"/>
        <w:rPr>
          <w:rFonts w:ascii="宋体" w:hAnsi="宋体" w:cs="仿宋"/>
          <w:sz w:val="24"/>
        </w:rPr>
      </w:pPr>
    </w:p>
    <w:p w:rsidR="00D87FF2" w:rsidRDefault="00D87FF2">
      <w:pPr>
        <w:shd w:val="clear" w:color="auto" w:fill="FFFFFF"/>
        <w:spacing w:before="93" w:after="62" w:line="400" w:lineRule="exact"/>
        <w:rPr>
          <w:rFonts w:ascii="宋体" w:hAnsi="宋体" w:cs="仿宋"/>
          <w:sz w:val="24"/>
        </w:rPr>
      </w:pPr>
    </w:p>
    <w:p w:rsidR="00D87FF2" w:rsidRDefault="00687954">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jc w:val="center"/>
        <w:rPr>
          <w:rFonts w:ascii="宋体" w:hAnsi="宋体" w:cs="仿宋"/>
          <w:sz w:val="24"/>
        </w:rPr>
      </w:pPr>
    </w:p>
    <w:p w:rsidR="00D87FF2" w:rsidRDefault="00D87FF2">
      <w:pPr>
        <w:shd w:val="clear" w:color="auto" w:fill="FFFFFF"/>
        <w:spacing w:before="93" w:after="62" w:line="400" w:lineRule="exact"/>
        <w:rPr>
          <w:rFonts w:ascii="宋体" w:hAnsi="宋体" w:cs="仿宋"/>
          <w:b/>
          <w:bCs/>
          <w:sz w:val="24"/>
        </w:rPr>
      </w:pPr>
    </w:p>
    <w:p w:rsidR="00D87FF2" w:rsidRDefault="00687954">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D87FF2" w:rsidRDefault="00687954" w:rsidP="00656ED0">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D87FF2" w:rsidRDefault="00687954" w:rsidP="00656ED0">
      <w:pPr>
        <w:autoSpaceDE w:val="0"/>
        <w:autoSpaceDN w:val="0"/>
        <w:spacing w:beforeLines="50" w:line="360" w:lineRule="auto"/>
        <w:rPr>
          <w:rFonts w:ascii="宋体" w:hAnsi="宋体" w:cs="仿宋"/>
          <w:sz w:val="24"/>
        </w:rPr>
      </w:pPr>
      <w:r>
        <w:rPr>
          <w:rFonts w:ascii="宋体" w:hAnsi="宋体" w:cs="仿宋" w:hint="eastAsia"/>
          <w:sz w:val="24"/>
        </w:rPr>
        <w:t>注册号：</w:t>
      </w:r>
    </w:p>
    <w:p w:rsidR="00D87FF2" w:rsidRDefault="00687954" w:rsidP="00656ED0">
      <w:pPr>
        <w:autoSpaceDE w:val="0"/>
        <w:autoSpaceDN w:val="0"/>
        <w:spacing w:beforeLines="50" w:line="360" w:lineRule="auto"/>
        <w:rPr>
          <w:rFonts w:ascii="宋体" w:hAnsi="宋体" w:cs="仿宋"/>
          <w:sz w:val="24"/>
        </w:rPr>
      </w:pPr>
      <w:r>
        <w:rPr>
          <w:rFonts w:ascii="宋体" w:hAnsi="宋体" w:cs="仿宋" w:hint="eastAsia"/>
          <w:sz w:val="24"/>
        </w:rPr>
        <w:t>注册地址：</w:t>
      </w:r>
    </w:p>
    <w:p w:rsidR="00D87FF2" w:rsidRDefault="00687954" w:rsidP="00656ED0">
      <w:pPr>
        <w:autoSpaceDE w:val="0"/>
        <w:autoSpaceDN w:val="0"/>
        <w:spacing w:beforeLines="50" w:line="360" w:lineRule="auto"/>
        <w:rPr>
          <w:rFonts w:ascii="宋体" w:hAnsi="宋体" w:cs="仿宋"/>
          <w:sz w:val="24"/>
        </w:rPr>
      </w:pPr>
      <w:r>
        <w:rPr>
          <w:rFonts w:ascii="宋体" w:hAnsi="宋体" w:cs="仿宋" w:hint="eastAsia"/>
          <w:sz w:val="24"/>
        </w:rPr>
        <w:t>成立时间：年月日</w:t>
      </w:r>
    </w:p>
    <w:p w:rsidR="00D87FF2" w:rsidRDefault="00687954" w:rsidP="00656ED0">
      <w:pPr>
        <w:autoSpaceDE w:val="0"/>
        <w:autoSpaceDN w:val="0"/>
        <w:spacing w:beforeLines="50" w:line="360" w:lineRule="auto"/>
        <w:rPr>
          <w:rFonts w:ascii="宋体" w:hAnsi="宋体" w:cs="仿宋"/>
          <w:sz w:val="24"/>
        </w:rPr>
      </w:pPr>
      <w:r>
        <w:rPr>
          <w:rFonts w:ascii="宋体" w:hAnsi="宋体" w:cs="仿宋" w:hint="eastAsia"/>
          <w:sz w:val="24"/>
        </w:rPr>
        <w:t>经营期限：</w:t>
      </w:r>
    </w:p>
    <w:p w:rsidR="00D87FF2" w:rsidRDefault="00687954" w:rsidP="00656ED0">
      <w:pPr>
        <w:autoSpaceDE w:val="0"/>
        <w:autoSpaceDN w:val="0"/>
        <w:spacing w:beforeLines="50" w:line="360" w:lineRule="auto"/>
        <w:rPr>
          <w:rFonts w:ascii="宋体" w:hAnsi="宋体" w:cs="仿宋"/>
          <w:sz w:val="24"/>
        </w:rPr>
      </w:pPr>
      <w:r>
        <w:rPr>
          <w:rFonts w:ascii="宋体" w:hAnsi="宋体" w:cs="仿宋" w:hint="eastAsia"/>
          <w:sz w:val="24"/>
        </w:rPr>
        <w:t>经营范围：主营：；兼营：</w:t>
      </w:r>
    </w:p>
    <w:p w:rsidR="00D87FF2" w:rsidRDefault="00687954" w:rsidP="00656ED0">
      <w:pPr>
        <w:autoSpaceDE w:val="0"/>
        <w:autoSpaceDN w:val="0"/>
        <w:spacing w:beforeLines="50" w:line="360" w:lineRule="auto"/>
        <w:rPr>
          <w:rFonts w:ascii="宋体" w:hAnsi="宋体" w:cs="仿宋"/>
          <w:sz w:val="24"/>
        </w:rPr>
      </w:pPr>
      <w:r>
        <w:rPr>
          <w:rFonts w:ascii="宋体" w:hAnsi="宋体" w:cs="仿宋" w:hint="eastAsia"/>
          <w:sz w:val="24"/>
        </w:rPr>
        <w:t>姓名：性别：年龄：系（供应商名称）的法定代表人。</w:t>
      </w:r>
    </w:p>
    <w:p w:rsidR="00D87FF2" w:rsidRDefault="00687954" w:rsidP="00656ED0">
      <w:pPr>
        <w:autoSpaceDE w:val="0"/>
        <w:autoSpaceDN w:val="0"/>
        <w:spacing w:beforeLines="50" w:line="360" w:lineRule="auto"/>
        <w:rPr>
          <w:rFonts w:ascii="宋体" w:hAnsi="宋体" w:cs="仿宋"/>
          <w:sz w:val="24"/>
        </w:rPr>
      </w:pPr>
      <w:r>
        <w:rPr>
          <w:rFonts w:ascii="宋体" w:hAnsi="宋体" w:cs="仿宋" w:hint="eastAsia"/>
          <w:sz w:val="24"/>
        </w:rPr>
        <w:t>特此证明。</w:t>
      </w:r>
    </w:p>
    <w:p w:rsidR="00D87FF2" w:rsidRDefault="00687954" w:rsidP="00656ED0">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p w:rsidR="00D87FF2" w:rsidRDefault="00D87FF2">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D87FF2">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法定代表人身份证（背面）</w:t>
            </w:r>
          </w:p>
        </w:tc>
      </w:tr>
    </w:tbl>
    <w:p w:rsidR="00D87FF2" w:rsidRDefault="00D87FF2">
      <w:pPr>
        <w:spacing w:line="360" w:lineRule="auto"/>
        <w:rPr>
          <w:rFonts w:ascii="宋体" w:hAnsi="宋体" w:cs="仿宋"/>
          <w:sz w:val="24"/>
        </w:rPr>
      </w:pPr>
    </w:p>
    <w:p w:rsidR="00D87FF2" w:rsidRDefault="00687954">
      <w:pPr>
        <w:spacing w:line="360" w:lineRule="auto"/>
        <w:ind w:right="420"/>
        <w:rPr>
          <w:rFonts w:ascii="宋体" w:hAnsi="宋体" w:cs="仿宋"/>
          <w:sz w:val="24"/>
        </w:rPr>
      </w:pPr>
      <w:r>
        <w:rPr>
          <w:rFonts w:ascii="宋体" w:hAnsi="宋体" w:cs="仿宋" w:hint="eastAsia"/>
          <w:sz w:val="24"/>
        </w:rPr>
        <w:t>供应商名称（盖单位章）：</w:t>
      </w:r>
    </w:p>
    <w:p w:rsidR="00D87FF2" w:rsidRDefault="00687954">
      <w:pPr>
        <w:spacing w:line="360" w:lineRule="auto"/>
        <w:ind w:right="420"/>
        <w:rPr>
          <w:rFonts w:ascii="宋体" w:hAnsi="宋体" w:cs="仿宋"/>
          <w:sz w:val="24"/>
        </w:rPr>
      </w:pPr>
      <w:r>
        <w:rPr>
          <w:rFonts w:ascii="宋体" w:hAnsi="宋体" w:cs="仿宋" w:hint="eastAsia"/>
          <w:sz w:val="24"/>
        </w:rPr>
        <w:t>日期：年月日</w:t>
      </w:r>
    </w:p>
    <w:p w:rsidR="00D87FF2" w:rsidRDefault="00687954">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D87FF2" w:rsidRDefault="00687954" w:rsidP="00656ED0">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供应商名称）的法定代表人，现授权（姓名、职务）为我方代理人。代理人根据授权，以我方名义：签署、澄清、说明、补正、递交、撤回、修改（项目名称）响应文件，其法律后果由我方承担。</w:t>
      </w:r>
    </w:p>
    <w:p w:rsidR="00D87FF2" w:rsidRDefault="00687954" w:rsidP="00656ED0">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p>
    <w:p w:rsidR="00D87FF2" w:rsidRDefault="00687954">
      <w:pPr>
        <w:spacing w:line="360" w:lineRule="auto"/>
        <w:ind w:firstLine="435"/>
        <w:rPr>
          <w:rFonts w:ascii="宋体" w:hAnsi="宋体" w:cs="仿宋"/>
          <w:sz w:val="24"/>
        </w:rPr>
      </w:pPr>
      <w:r>
        <w:rPr>
          <w:rFonts w:ascii="宋体" w:hAnsi="宋体" w:cs="仿宋" w:hint="eastAsia"/>
          <w:sz w:val="24"/>
        </w:rPr>
        <w:t>代理人无转委托权。</w:t>
      </w:r>
    </w:p>
    <w:p w:rsidR="00D87FF2" w:rsidRDefault="00687954">
      <w:pPr>
        <w:spacing w:line="360" w:lineRule="auto"/>
        <w:ind w:firstLine="435"/>
        <w:rPr>
          <w:rFonts w:ascii="宋体" w:hAnsi="宋体" w:cs="仿宋"/>
          <w:sz w:val="24"/>
        </w:rPr>
      </w:pPr>
      <w:r>
        <w:rPr>
          <w:rFonts w:ascii="宋体" w:hAnsi="宋体" w:cs="仿宋" w:hint="eastAsia"/>
          <w:sz w:val="24"/>
        </w:rPr>
        <w:t>本授权书于年月日签字生效，特此声明。</w:t>
      </w:r>
    </w:p>
    <w:p w:rsidR="00D87FF2" w:rsidRDefault="00687954" w:rsidP="00656ED0">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D87FF2">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D87FF2">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D87FF2" w:rsidRDefault="00D87FF2">
      <w:pPr>
        <w:spacing w:line="360" w:lineRule="auto"/>
        <w:ind w:right="420"/>
        <w:rPr>
          <w:rFonts w:ascii="宋体" w:hAnsi="宋体" w:cs="仿宋"/>
          <w:sz w:val="24"/>
        </w:rPr>
      </w:pPr>
    </w:p>
    <w:p w:rsidR="00D87FF2" w:rsidRDefault="00687954">
      <w:pPr>
        <w:spacing w:line="360" w:lineRule="auto"/>
        <w:ind w:right="420"/>
        <w:rPr>
          <w:rFonts w:ascii="宋体" w:hAnsi="宋体" w:cs="仿宋"/>
          <w:sz w:val="24"/>
        </w:rPr>
      </w:pPr>
      <w:r>
        <w:rPr>
          <w:rFonts w:ascii="宋体" w:hAnsi="宋体" w:cs="仿宋" w:hint="eastAsia"/>
          <w:sz w:val="24"/>
        </w:rPr>
        <w:t>法定代表人（签字）：</w:t>
      </w:r>
    </w:p>
    <w:p w:rsidR="00D87FF2" w:rsidRDefault="00687954">
      <w:pPr>
        <w:spacing w:line="360" w:lineRule="auto"/>
        <w:ind w:right="420"/>
        <w:rPr>
          <w:rFonts w:ascii="宋体" w:hAnsi="宋体" w:cs="仿宋"/>
          <w:sz w:val="24"/>
        </w:rPr>
      </w:pPr>
      <w:r>
        <w:rPr>
          <w:rFonts w:ascii="宋体" w:hAnsi="宋体" w:cs="仿宋" w:hint="eastAsia"/>
          <w:sz w:val="24"/>
        </w:rPr>
        <w:t>委托代理人（签字）：</w:t>
      </w:r>
    </w:p>
    <w:p w:rsidR="00D87FF2" w:rsidRDefault="00687954">
      <w:pPr>
        <w:spacing w:line="360" w:lineRule="auto"/>
        <w:ind w:right="24"/>
        <w:rPr>
          <w:rFonts w:ascii="宋体" w:hAnsi="宋体" w:cs="仿宋"/>
          <w:sz w:val="24"/>
        </w:rPr>
      </w:pPr>
      <w:r>
        <w:rPr>
          <w:rFonts w:ascii="宋体" w:hAnsi="宋体" w:cs="仿宋" w:hint="eastAsia"/>
          <w:sz w:val="24"/>
        </w:rPr>
        <w:t>日期：年月日</w:t>
      </w:r>
    </w:p>
    <w:p w:rsidR="00D87FF2" w:rsidRDefault="00687954">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D87FF2" w:rsidRDefault="00D87FF2">
      <w:pPr>
        <w:tabs>
          <w:tab w:val="left" w:pos="3600"/>
        </w:tabs>
        <w:rPr>
          <w:rFonts w:ascii="宋体" w:hAnsi="宋体"/>
          <w:b/>
          <w:sz w:val="24"/>
        </w:rPr>
      </w:pPr>
    </w:p>
    <w:p w:rsidR="00D87FF2" w:rsidRDefault="00687954">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D87FF2" w:rsidRDefault="00687954">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D87FF2" w:rsidRDefault="00D87FF2">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D87FF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D87FF2" w:rsidRDefault="00D87FF2">
            <w:pPr>
              <w:spacing w:line="360" w:lineRule="auto"/>
              <w:jc w:val="center"/>
              <w:rPr>
                <w:rFonts w:ascii="宋体" w:hAnsi="宋体"/>
                <w:sz w:val="24"/>
              </w:rPr>
            </w:pPr>
          </w:p>
        </w:tc>
      </w:tr>
      <w:tr w:rsidR="00D87FF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服务期</w:t>
            </w:r>
          </w:p>
        </w:tc>
        <w:tc>
          <w:tcPr>
            <w:tcW w:w="6204" w:type="dxa"/>
            <w:tcBorders>
              <w:top w:val="single" w:sz="8" w:space="0" w:color="auto"/>
              <w:left w:val="single" w:sz="4" w:space="0" w:color="auto"/>
              <w:bottom w:val="single" w:sz="4" w:space="0" w:color="auto"/>
              <w:right w:val="single" w:sz="8" w:space="0" w:color="auto"/>
            </w:tcBorders>
          </w:tcPr>
          <w:p w:rsidR="00D87FF2" w:rsidRDefault="00D87FF2">
            <w:pPr>
              <w:spacing w:line="360" w:lineRule="auto"/>
              <w:jc w:val="center"/>
              <w:rPr>
                <w:rFonts w:ascii="宋体" w:hAnsi="宋体"/>
                <w:sz w:val="24"/>
              </w:rPr>
            </w:pPr>
          </w:p>
        </w:tc>
      </w:tr>
      <w:tr w:rsidR="00D87FF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D87FF2" w:rsidRDefault="00687954">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D87FF2" w:rsidRDefault="00687954">
            <w:pPr>
              <w:spacing w:line="360" w:lineRule="auto"/>
              <w:rPr>
                <w:rFonts w:ascii="宋体" w:hAnsi="宋体" w:cs="仿宋"/>
                <w:sz w:val="24"/>
              </w:rPr>
            </w:pPr>
            <w:r>
              <w:rPr>
                <w:rFonts w:ascii="宋体" w:hAnsi="宋体" w:cs="仿宋" w:hint="eastAsia"/>
                <w:sz w:val="24"/>
              </w:rPr>
              <w:t>小写：</w:t>
            </w:r>
          </w:p>
          <w:p w:rsidR="00D87FF2" w:rsidRDefault="00D87FF2">
            <w:pPr>
              <w:spacing w:line="360" w:lineRule="auto"/>
              <w:rPr>
                <w:rFonts w:ascii="宋体" w:hAnsi="宋体" w:cs="仿宋"/>
                <w:sz w:val="24"/>
              </w:rPr>
            </w:pPr>
          </w:p>
          <w:p w:rsidR="00D87FF2" w:rsidRDefault="00687954">
            <w:pPr>
              <w:spacing w:line="360" w:lineRule="auto"/>
              <w:rPr>
                <w:rFonts w:ascii="宋体" w:hAnsi="宋体"/>
                <w:sz w:val="24"/>
              </w:rPr>
            </w:pPr>
            <w:r>
              <w:rPr>
                <w:rFonts w:ascii="宋体" w:hAnsi="宋体" w:cs="仿宋" w:hint="eastAsia"/>
                <w:sz w:val="24"/>
              </w:rPr>
              <w:t>大写：</w:t>
            </w:r>
          </w:p>
        </w:tc>
      </w:tr>
      <w:tr w:rsidR="00D87FF2">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D87FF2" w:rsidRDefault="00687954">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87FF2" w:rsidRDefault="00687954">
            <w:pPr>
              <w:spacing w:line="360" w:lineRule="auto"/>
              <w:jc w:val="center"/>
              <w:rPr>
                <w:rFonts w:ascii="宋体" w:hAnsi="宋体" w:cs="仿宋"/>
                <w:sz w:val="24"/>
              </w:rPr>
            </w:pPr>
            <w:r>
              <w:rPr>
                <w:rFonts w:ascii="宋体" w:hAnsi="宋体" w:cs="仿宋" w:hint="eastAsia"/>
                <w:sz w:val="24"/>
              </w:rPr>
              <w:t>备注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D87FF2" w:rsidRDefault="00D87FF2">
            <w:pPr>
              <w:spacing w:line="360" w:lineRule="auto"/>
              <w:rPr>
                <w:rFonts w:ascii="宋体" w:hAnsi="宋体" w:cs="仿宋"/>
                <w:sz w:val="24"/>
              </w:rPr>
            </w:pPr>
          </w:p>
        </w:tc>
      </w:tr>
    </w:tbl>
    <w:p w:rsidR="00D87FF2" w:rsidRDefault="00D87FF2">
      <w:pPr>
        <w:spacing w:line="360" w:lineRule="auto"/>
        <w:rPr>
          <w:rFonts w:ascii="宋体" w:hAnsi="宋体"/>
          <w:sz w:val="24"/>
        </w:rPr>
      </w:pPr>
    </w:p>
    <w:p w:rsidR="00D87FF2" w:rsidRDefault="00687954">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D87FF2" w:rsidRDefault="00687954">
      <w:pPr>
        <w:spacing w:line="360" w:lineRule="auto"/>
        <w:rPr>
          <w:rFonts w:ascii="宋体" w:hAnsi="宋体"/>
          <w:sz w:val="24"/>
        </w:rPr>
      </w:pPr>
      <w:r>
        <w:rPr>
          <w:rFonts w:ascii="宋体" w:hAnsi="宋体" w:hint="eastAsia"/>
          <w:sz w:val="24"/>
        </w:rPr>
        <w:t>供应商（盖单位章）：</w:t>
      </w:r>
    </w:p>
    <w:p w:rsidR="00D87FF2" w:rsidRDefault="00687954">
      <w:pPr>
        <w:spacing w:line="360" w:lineRule="auto"/>
        <w:rPr>
          <w:rFonts w:ascii="宋体" w:hAnsi="宋体"/>
          <w:sz w:val="24"/>
        </w:rPr>
      </w:pPr>
      <w:r>
        <w:rPr>
          <w:rFonts w:ascii="宋体" w:hAnsi="宋体" w:hint="eastAsia"/>
          <w:sz w:val="24"/>
        </w:rPr>
        <w:t>法定代表人或其委托代理人签字：</w:t>
      </w:r>
    </w:p>
    <w:p w:rsidR="00D87FF2" w:rsidRDefault="00687954">
      <w:pPr>
        <w:spacing w:line="360" w:lineRule="auto"/>
        <w:rPr>
          <w:rFonts w:ascii="宋体" w:hAnsi="宋体"/>
          <w:sz w:val="24"/>
        </w:rPr>
      </w:pPr>
      <w:r>
        <w:rPr>
          <w:rFonts w:ascii="宋体" w:hAnsi="宋体" w:hint="eastAsia"/>
          <w:sz w:val="24"/>
        </w:rPr>
        <w:t>日期：年月日</w:t>
      </w:r>
    </w:p>
    <w:p w:rsidR="00D87FF2" w:rsidRDefault="00D87FF2">
      <w:pPr>
        <w:spacing w:line="360" w:lineRule="auto"/>
        <w:ind w:leftChars="-42" w:left="-92"/>
        <w:jc w:val="center"/>
        <w:rPr>
          <w:rFonts w:ascii="宋体" w:hAnsi="宋体"/>
          <w:b/>
          <w:sz w:val="24"/>
        </w:rPr>
      </w:pPr>
    </w:p>
    <w:p w:rsidR="00EA7702" w:rsidRPr="00390972" w:rsidRDefault="00687954" w:rsidP="00EA7702">
      <w:pPr>
        <w:spacing w:after="0"/>
        <w:jc w:val="center"/>
        <w:rPr>
          <w:b/>
          <w:sz w:val="24"/>
          <w:szCs w:val="24"/>
        </w:rPr>
      </w:pPr>
      <w:r w:rsidRPr="00390972">
        <w:rPr>
          <w:rFonts w:ascii="宋体" w:hAnsi="宋体" w:hint="eastAsia"/>
          <w:b/>
          <w:sz w:val="24"/>
          <w:szCs w:val="24"/>
        </w:rPr>
        <w:lastRenderedPageBreak/>
        <w:t>五、</w:t>
      </w:r>
      <w:r w:rsidR="00EA7702" w:rsidRPr="00390972">
        <w:rPr>
          <w:rFonts w:hint="eastAsia"/>
          <w:b/>
          <w:sz w:val="24"/>
          <w:szCs w:val="24"/>
        </w:rPr>
        <w:t>增值电信业务经营许可证（</w:t>
      </w:r>
      <w:r w:rsidR="00EA7702" w:rsidRPr="00390972">
        <w:rPr>
          <w:rFonts w:hint="eastAsia"/>
          <w:b/>
          <w:sz w:val="24"/>
          <w:szCs w:val="24"/>
        </w:rPr>
        <w:t>ICP</w:t>
      </w:r>
      <w:r w:rsidR="00EA7702" w:rsidRPr="00390972">
        <w:rPr>
          <w:rFonts w:hint="eastAsia"/>
          <w:b/>
          <w:sz w:val="24"/>
          <w:szCs w:val="24"/>
        </w:rPr>
        <w:t>证）</w:t>
      </w:r>
    </w:p>
    <w:p w:rsidR="00D87FF2" w:rsidRPr="00390972" w:rsidRDefault="00D87FF2">
      <w:pPr>
        <w:spacing w:line="360" w:lineRule="auto"/>
        <w:ind w:leftChars="-42" w:left="-92"/>
        <w:jc w:val="center"/>
        <w:rPr>
          <w:rFonts w:ascii="宋体" w:hAnsi="宋体"/>
          <w:b/>
          <w:sz w:val="24"/>
          <w:szCs w:val="24"/>
        </w:rPr>
      </w:pPr>
    </w:p>
    <w:p w:rsidR="00D87FF2" w:rsidRPr="00390972" w:rsidRDefault="00D87FF2">
      <w:pPr>
        <w:spacing w:line="360" w:lineRule="auto"/>
        <w:ind w:leftChars="-42" w:left="-92"/>
        <w:jc w:val="center"/>
        <w:rPr>
          <w:rFonts w:ascii="宋体" w:hAnsi="宋体"/>
          <w:b/>
          <w:sz w:val="24"/>
          <w:szCs w:val="24"/>
        </w:rPr>
      </w:pPr>
    </w:p>
    <w:p w:rsidR="00D87FF2" w:rsidRPr="00390972" w:rsidRDefault="00D87FF2">
      <w:pPr>
        <w:spacing w:line="360" w:lineRule="auto"/>
        <w:ind w:leftChars="-42" w:left="-92"/>
        <w:jc w:val="center"/>
        <w:rPr>
          <w:rFonts w:ascii="宋体" w:hAnsi="宋体"/>
          <w:b/>
          <w:sz w:val="24"/>
          <w:szCs w:val="24"/>
        </w:rPr>
      </w:pPr>
      <w:bookmarkStart w:id="17" w:name="_GoBack"/>
      <w:bookmarkEnd w:id="17"/>
    </w:p>
    <w:p w:rsidR="00D87FF2" w:rsidRPr="00390972" w:rsidRDefault="00D87FF2">
      <w:pPr>
        <w:spacing w:line="360" w:lineRule="auto"/>
        <w:ind w:leftChars="-42" w:left="-92"/>
        <w:jc w:val="center"/>
        <w:rPr>
          <w:rFonts w:ascii="宋体" w:hAnsi="宋体"/>
          <w:b/>
          <w:sz w:val="24"/>
          <w:szCs w:val="24"/>
        </w:rPr>
      </w:pPr>
    </w:p>
    <w:p w:rsidR="00D87FF2" w:rsidRPr="00390972" w:rsidRDefault="00D87FF2">
      <w:pPr>
        <w:spacing w:line="360" w:lineRule="auto"/>
        <w:ind w:leftChars="-42" w:left="-92"/>
        <w:jc w:val="center"/>
        <w:rPr>
          <w:rFonts w:ascii="宋体" w:hAnsi="宋体"/>
          <w:b/>
          <w:sz w:val="24"/>
          <w:szCs w:val="24"/>
        </w:rPr>
      </w:pPr>
    </w:p>
    <w:p w:rsidR="00D87FF2" w:rsidRPr="00390972" w:rsidRDefault="00D87FF2">
      <w:pPr>
        <w:spacing w:line="360" w:lineRule="auto"/>
        <w:ind w:leftChars="-42" w:left="-92"/>
        <w:jc w:val="center"/>
        <w:rPr>
          <w:rFonts w:ascii="宋体" w:hAnsi="宋体"/>
          <w:b/>
          <w:sz w:val="24"/>
          <w:szCs w:val="24"/>
        </w:rPr>
      </w:pPr>
    </w:p>
    <w:p w:rsidR="00D87FF2" w:rsidRPr="00390972" w:rsidRDefault="00D87FF2">
      <w:pPr>
        <w:spacing w:line="360" w:lineRule="auto"/>
        <w:ind w:leftChars="-42" w:left="-92"/>
        <w:jc w:val="center"/>
        <w:rPr>
          <w:rFonts w:ascii="宋体" w:hAnsi="宋体"/>
          <w:b/>
          <w:sz w:val="24"/>
          <w:szCs w:val="24"/>
        </w:rPr>
      </w:pPr>
    </w:p>
    <w:p w:rsidR="00D87FF2" w:rsidRPr="00390972" w:rsidRDefault="00D87FF2">
      <w:pPr>
        <w:spacing w:line="360" w:lineRule="auto"/>
        <w:ind w:leftChars="-42" w:left="-92"/>
        <w:jc w:val="center"/>
        <w:rPr>
          <w:rFonts w:ascii="宋体" w:hAnsi="宋体"/>
          <w:b/>
          <w:sz w:val="24"/>
          <w:szCs w:val="24"/>
        </w:rPr>
      </w:pPr>
    </w:p>
    <w:p w:rsidR="00D87FF2" w:rsidRPr="00390972" w:rsidRDefault="00D87FF2">
      <w:pPr>
        <w:spacing w:line="360" w:lineRule="auto"/>
        <w:ind w:leftChars="-42" w:left="-92"/>
        <w:jc w:val="center"/>
        <w:rPr>
          <w:rFonts w:ascii="宋体" w:hAnsi="宋体"/>
          <w:b/>
          <w:sz w:val="24"/>
          <w:szCs w:val="24"/>
        </w:rPr>
      </w:pPr>
    </w:p>
    <w:p w:rsidR="00D87FF2" w:rsidRPr="00390972" w:rsidRDefault="00D87FF2">
      <w:pPr>
        <w:spacing w:line="360" w:lineRule="auto"/>
        <w:ind w:leftChars="-42" w:left="-92"/>
        <w:jc w:val="center"/>
        <w:rPr>
          <w:rFonts w:ascii="宋体" w:hAnsi="宋体"/>
          <w:b/>
          <w:sz w:val="24"/>
          <w:szCs w:val="24"/>
        </w:rPr>
      </w:pPr>
    </w:p>
    <w:p w:rsidR="00D87FF2" w:rsidRPr="00390972" w:rsidRDefault="00D87FF2">
      <w:pPr>
        <w:spacing w:line="360" w:lineRule="auto"/>
        <w:ind w:leftChars="-42" w:left="-92"/>
        <w:jc w:val="center"/>
        <w:rPr>
          <w:rFonts w:ascii="宋体" w:hAnsi="宋体"/>
          <w:b/>
          <w:sz w:val="24"/>
          <w:szCs w:val="24"/>
        </w:rPr>
      </w:pPr>
    </w:p>
    <w:p w:rsidR="00D87FF2" w:rsidRPr="00390972" w:rsidRDefault="00D87FF2">
      <w:pPr>
        <w:spacing w:line="360" w:lineRule="auto"/>
        <w:ind w:leftChars="-42" w:left="-92"/>
        <w:jc w:val="center"/>
        <w:rPr>
          <w:rFonts w:ascii="宋体" w:hAnsi="宋体"/>
          <w:b/>
          <w:sz w:val="24"/>
          <w:szCs w:val="24"/>
        </w:rPr>
      </w:pPr>
    </w:p>
    <w:p w:rsidR="00D87FF2" w:rsidRPr="00390972" w:rsidRDefault="00D87FF2">
      <w:pPr>
        <w:spacing w:line="360" w:lineRule="auto"/>
        <w:ind w:leftChars="-42" w:left="-92"/>
        <w:jc w:val="center"/>
        <w:rPr>
          <w:rFonts w:ascii="宋体" w:hAnsi="宋体"/>
          <w:b/>
          <w:sz w:val="24"/>
          <w:szCs w:val="24"/>
        </w:rPr>
      </w:pPr>
    </w:p>
    <w:p w:rsidR="00D87FF2" w:rsidRPr="00390972" w:rsidRDefault="00D87FF2">
      <w:pPr>
        <w:spacing w:line="360" w:lineRule="auto"/>
        <w:ind w:leftChars="-42" w:left="-92"/>
        <w:jc w:val="center"/>
        <w:rPr>
          <w:rFonts w:ascii="宋体" w:hAnsi="宋体"/>
          <w:b/>
          <w:sz w:val="24"/>
          <w:szCs w:val="24"/>
        </w:rPr>
      </w:pPr>
    </w:p>
    <w:p w:rsidR="00D87FF2" w:rsidRPr="00390972" w:rsidRDefault="00D87FF2">
      <w:pPr>
        <w:spacing w:line="360" w:lineRule="auto"/>
        <w:ind w:leftChars="-42" w:left="-92"/>
        <w:jc w:val="center"/>
        <w:rPr>
          <w:rFonts w:ascii="宋体" w:hAnsi="宋体"/>
          <w:b/>
          <w:sz w:val="24"/>
          <w:szCs w:val="24"/>
        </w:rPr>
      </w:pPr>
    </w:p>
    <w:p w:rsidR="00D87FF2" w:rsidRPr="00390972" w:rsidRDefault="00D87FF2">
      <w:pPr>
        <w:spacing w:line="360" w:lineRule="auto"/>
        <w:ind w:leftChars="-42" w:left="-92"/>
        <w:jc w:val="center"/>
        <w:rPr>
          <w:rFonts w:ascii="宋体" w:hAnsi="宋体"/>
          <w:b/>
          <w:sz w:val="24"/>
          <w:szCs w:val="24"/>
        </w:rPr>
      </w:pPr>
    </w:p>
    <w:p w:rsidR="00D87FF2" w:rsidRPr="00390972" w:rsidRDefault="00D87FF2">
      <w:pPr>
        <w:spacing w:line="360" w:lineRule="auto"/>
        <w:ind w:leftChars="-42" w:left="-92"/>
        <w:jc w:val="center"/>
        <w:rPr>
          <w:rFonts w:ascii="宋体" w:hAnsi="宋体"/>
          <w:b/>
          <w:sz w:val="24"/>
          <w:szCs w:val="24"/>
        </w:rPr>
      </w:pPr>
    </w:p>
    <w:p w:rsidR="00D87FF2" w:rsidRPr="00390972" w:rsidRDefault="00D87FF2">
      <w:pPr>
        <w:spacing w:line="360" w:lineRule="auto"/>
        <w:ind w:leftChars="-42" w:left="-92"/>
        <w:jc w:val="center"/>
        <w:rPr>
          <w:rFonts w:ascii="宋体" w:hAnsi="宋体"/>
          <w:b/>
          <w:sz w:val="24"/>
          <w:szCs w:val="24"/>
        </w:rPr>
      </w:pPr>
    </w:p>
    <w:p w:rsidR="00D87FF2" w:rsidRPr="00390972" w:rsidRDefault="00D87FF2">
      <w:pPr>
        <w:spacing w:line="360" w:lineRule="auto"/>
        <w:ind w:leftChars="-42" w:left="-92"/>
        <w:jc w:val="center"/>
        <w:rPr>
          <w:rFonts w:ascii="宋体" w:hAnsi="宋体"/>
          <w:b/>
          <w:sz w:val="24"/>
          <w:szCs w:val="24"/>
        </w:rPr>
      </w:pPr>
    </w:p>
    <w:p w:rsidR="00D87FF2" w:rsidRPr="00390972" w:rsidRDefault="00D87FF2">
      <w:pPr>
        <w:spacing w:line="360" w:lineRule="auto"/>
        <w:ind w:leftChars="-42" w:left="-92"/>
        <w:jc w:val="center"/>
        <w:rPr>
          <w:rFonts w:ascii="宋体" w:hAnsi="宋体"/>
          <w:b/>
          <w:sz w:val="24"/>
          <w:szCs w:val="24"/>
        </w:rPr>
      </w:pPr>
    </w:p>
    <w:p w:rsidR="00C777C5" w:rsidRPr="00390972" w:rsidRDefault="00687954" w:rsidP="00C777C5">
      <w:pPr>
        <w:pStyle w:val="a9"/>
        <w:spacing w:after="0"/>
        <w:ind w:left="720" w:firstLineChars="0" w:firstLine="0"/>
        <w:rPr>
          <w:b/>
          <w:sz w:val="24"/>
          <w:szCs w:val="24"/>
        </w:rPr>
      </w:pPr>
      <w:r w:rsidRPr="00390972">
        <w:rPr>
          <w:rFonts w:ascii="宋体" w:hAnsi="宋体" w:hint="eastAsia"/>
          <w:b/>
          <w:sz w:val="24"/>
          <w:szCs w:val="24"/>
        </w:rPr>
        <w:lastRenderedPageBreak/>
        <w:t>六</w:t>
      </w:r>
      <w:r w:rsidRPr="00390972">
        <w:rPr>
          <w:rFonts w:ascii="宋体" w:hAnsi="宋体" w:hint="eastAsia"/>
          <w:b/>
          <w:bCs/>
          <w:sz w:val="24"/>
          <w:szCs w:val="24"/>
        </w:rPr>
        <w:t>、</w:t>
      </w:r>
      <w:r w:rsidR="00C777C5" w:rsidRPr="00390972">
        <w:rPr>
          <w:rFonts w:hint="eastAsia"/>
          <w:b/>
          <w:sz w:val="24"/>
          <w:szCs w:val="24"/>
        </w:rPr>
        <w:t>信息安全等级保护认证（等保）：需通过“等保三级或以上认证”，证明具备保护大规模敏感数据的能力证明</w:t>
      </w:r>
    </w:p>
    <w:p w:rsidR="00D87FF2" w:rsidRPr="00390972" w:rsidRDefault="00D87FF2">
      <w:pPr>
        <w:spacing w:line="360" w:lineRule="auto"/>
        <w:ind w:leftChars="-42" w:left="-92"/>
        <w:jc w:val="center"/>
        <w:rPr>
          <w:rFonts w:ascii="宋体" w:hAnsi="宋体"/>
          <w:b/>
          <w:sz w:val="24"/>
          <w:szCs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9"/>
        <w:spacing w:after="0"/>
        <w:ind w:left="720" w:firstLineChars="0" w:firstLine="0"/>
        <w:jc w:val="center"/>
        <w:rPr>
          <w:b/>
          <w:sz w:val="24"/>
          <w:szCs w:val="24"/>
        </w:rPr>
      </w:pPr>
      <w:r w:rsidRPr="00390972">
        <w:rPr>
          <w:rFonts w:hint="eastAsia"/>
          <w:b/>
          <w:sz w:val="24"/>
          <w:szCs w:val="24"/>
        </w:rPr>
        <w:t>七</w:t>
      </w:r>
      <w:r w:rsidRPr="00390972">
        <w:rPr>
          <w:b/>
          <w:sz w:val="24"/>
          <w:szCs w:val="24"/>
        </w:rPr>
        <w:t>、</w:t>
      </w:r>
      <w:r w:rsidRPr="00390972">
        <w:rPr>
          <w:rFonts w:hint="eastAsia"/>
          <w:b/>
          <w:sz w:val="24"/>
          <w:szCs w:val="24"/>
        </w:rPr>
        <w:t>医疗行业合作资质：已</w:t>
      </w:r>
      <w:r w:rsidRPr="00390972">
        <w:rPr>
          <w:b/>
          <w:sz w:val="24"/>
          <w:szCs w:val="24"/>
        </w:rPr>
        <w:t>获得</w:t>
      </w:r>
      <w:r w:rsidRPr="00390972">
        <w:rPr>
          <w:rFonts w:hint="eastAsia"/>
          <w:b/>
          <w:sz w:val="24"/>
          <w:szCs w:val="24"/>
        </w:rPr>
        <w:t>本地卫生行政部门的备案证明</w:t>
      </w:r>
    </w:p>
    <w:p w:rsidR="00390972" w:rsidRPr="00390972" w:rsidRDefault="00390972" w:rsidP="00390972">
      <w:pPr>
        <w:pStyle w:val="a1"/>
        <w:rPr>
          <w:b/>
          <w:sz w:val="24"/>
        </w:rPr>
      </w:pPr>
    </w:p>
    <w:p w:rsidR="00D87FF2" w:rsidRPr="00390972" w:rsidRDefault="00D87FF2">
      <w:pPr>
        <w:tabs>
          <w:tab w:val="left" w:pos="3600"/>
        </w:tabs>
        <w:jc w:val="center"/>
        <w:rPr>
          <w:rFonts w:ascii="宋体" w:hAnsi="宋体"/>
          <w:b/>
          <w:sz w:val="24"/>
          <w:szCs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9"/>
        <w:spacing w:after="0"/>
        <w:ind w:left="720" w:firstLineChars="0" w:firstLine="0"/>
        <w:jc w:val="center"/>
        <w:rPr>
          <w:rFonts w:ascii="宋体" w:hAnsi="宋体" w:cs="仿宋"/>
          <w:b/>
          <w:sz w:val="24"/>
          <w:szCs w:val="24"/>
        </w:rPr>
      </w:pPr>
      <w:r w:rsidRPr="00390972">
        <w:rPr>
          <w:rFonts w:hint="eastAsia"/>
          <w:b/>
          <w:sz w:val="24"/>
          <w:szCs w:val="24"/>
        </w:rPr>
        <w:t>八</w:t>
      </w:r>
      <w:r w:rsidRPr="00390972">
        <w:rPr>
          <w:b/>
          <w:sz w:val="24"/>
          <w:szCs w:val="24"/>
        </w:rPr>
        <w:t>、</w:t>
      </w:r>
      <w:r w:rsidRPr="00390972">
        <w:rPr>
          <w:rFonts w:hint="eastAsia"/>
          <w:b/>
          <w:sz w:val="24"/>
          <w:szCs w:val="24"/>
        </w:rPr>
        <w:t>ISO 27001</w:t>
      </w:r>
      <w:r w:rsidRPr="00390972">
        <w:rPr>
          <w:rFonts w:hint="eastAsia"/>
          <w:b/>
          <w:sz w:val="24"/>
          <w:szCs w:val="24"/>
        </w:rPr>
        <w:t>信息安全管理体系认证、</w:t>
      </w:r>
      <w:r w:rsidRPr="00390972">
        <w:rPr>
          <w:rFonts w:hint="eastAsia"/>
          <w:b/>
          <w:sz w:val="24"/>
          <w:szCs w:val="24"/>
        </w:rPr>
        <w:t>ISO 27799</w:t>
      </w:r>
      <w:r w:rsidRPr="00390972">
        <w:rPr>
          <w:rFonts w:hint="eastAsia"/>
          <w:b/>
          <w:sz w:val="24"/>
          <w:szCs w:val="24"/>
        </w:rPr>
        <w:t>（医疗信息安全管理）认证</w:t>
      </w:r>
    </w:p>
    <w:p w:rsidR="00D87FF2" w:rsidRPr="00390972" w:rsidRDefault="00D87FF2">
      <w:pPr>
        <w:rPr>
          <w:rFonts w:ascii="微软雅黑" w:hAnsi="微软雅黑"/>
          <w:b/>
          <w:color w:val="000000"/>
          <w:sz w:val="24"/>
          <w:szCs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rPr>
          <w:b/>
          <w:sz w:val="24"/>
        </w:rPr>
      </w:pPr>
    </w:p>
    <w:p w:rsidR="00390972" w:rsidRPr="00390972" w:rsidRDefault="00390972" w:rsidP="00390972">
      <w:pPr>
        <w:pStyle w:val="a1"/>
        <w:jc w:val="center"/>
        <w:rPr>
          <w:b/>
          <w:sz w:val="24"/>
        </w:rPr>
      </w:pPr>
      <w:r w:rsidRPr="00390972">
        <w:rPr>
          <w:rFonts w:hint="eastAsia"/>
          <w:b/>
          <w:sz w:val="24"/>
        </w:rPr>
        <w:t>九</w:t>
      </w:r>
      <w:r w:rsidRPr="00390972">
        <w:rPr>
          <w:b/>
          <w:sz w:val="24"/>
        </w:rPr>
        <w:t>、供货商</w:t>
      </w:r>
      <w:r w:rsidRPr="00390972">
        <w:rPr>
          <w:rFonts w:hint="eastAsia"/>
          <w:b/>
          <w:sz w:val="24"/>
        </w:rPr>
        <w:t>认为</w:t>
      </w:r>
      <w:r w:rsidRPr="00390972">
        <w:rPr>
          <w:b/>
          <w:sz w:val="24"/>
        </w:rPr>
        <w:t>的其它资料</w:t>
      </w:r>
    </w:p>
    <w:sectPr w:rsidR="00390972" w:rsidRPr="00390972" w:rsidSect="00D946F3">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AE7" w:rsidRDefault="00120AE7">
      <w:pPr>
        <w:spacing w:after="0"/>
      </w:pPr>
      <w:r>
        <w:separator/>
      </w:r>
    </w:p>
  </w:endnote>
  <w:endnote w:type="continuationSeparator" w:id="1">
    <w:p w:rsidR="00120AE7" w:rsidRDefault="00120AE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AE7" w:rsidRDefault="00120AE7">
      <w:pPr>
        <w:spacing w:after="0"/>
      </w:pPr>
      <w:r>
        <w:separator/>
      </w:r>
    </w:p>
  </w:footnote>
  <w:footnote w:type="continuationSeparator" w:id="1">
    <w:p w:rsidR="00120AE7" w:rsidRDefault="00120AE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FF2" w:rsidRDefault="00687954">
    <w:pPr>
      <w:pStyle w:val="a7"/>
      <w:jc w:val="right"/>
    </w:pPr>
    <w:r>
      <w:rPr>
        <w:rFonts w:hint="eastAsia"/>
      </w:rPr>
      <w:t>档案编号：</w:t>
    </w:r>
    <w:r w:rsidR="0055289D" w:rsidRPr="0055289D">
      <w:t>KJ.2025.ZW.CG-B-13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25701"/>
    <w:multiLevelType w:val="multilevel"/>
    <w:tmpl w:val="15325701"/>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F32685A"/>
    <w:multiLevelType w:val="multilevel"/>
    <w:tmpl w:val="C8E0C43C"/>
    <w:lvl w:ilvl="0">
      <w:start w:val="1"/>
      <w:numFmt w:val="decimal"/>
      <w:pStyle w:val="U1"/>
      <w:lvlText w:val="%1."/>
      <w:lvlJc w:val="left"/>
      <w:pPr>
        <w:tabs>
          <w:tab w:val="num" w:pos="432"/>
        </w:tabs>
        <w:ind w:left="432" w:hanging="432"/>
      </w:pPr>
      <w:rPr>
        <w:rFonts w:hint="eastAsia"/>
      </w:rPr>
    </w:lvl>
    <w:lvl w:ilvl="1">
      <w:start w:val="1"/>
      <w:numFmt w:val="decimal"/>
      <w:pStyle w:val="U2"/>
      <w:lvlText w:val="%1.%2"/>
      <w:lvlJc w:val="left"/>
      <w:pPr>
        <w:tabs>
          <w:tab w:val="num" w:pos="576"/>
        </w:tabs>
        <w:ind w:left="576" w:hanging="576"/>
      </w:pPr>
      <w:rPr>
        <w:rFonts w:hint="eastAsia"/>
      </w:rPr>
    </w:lvl>
    <w:lvl w:ilvl="2">
      <w:start w:val="1"/>
      <w:numFmt w:val="decimal"/>
      <w:pStyle w:val="U3"/>
      <w:lvlText w:val="%1.%2.%3"/>
      <w:lvlJc w:val="left"/>
      <w:pPr>
        <w:tabs>
          <w:tab w:val="num" w:pos="720"/>
        </w:tabs>
        <w:ind w:left="720" w:hanging="720"/>
      </w:pPr>
      <w:rPr>
        <w:rFonts w:hint="eastAsia"/>
      </w:rPr>
    </w:lvl>
    <w:lvl w:ilvl="3">
      <w:start w:val="1"/>
      <w:numFmt w:val="decimal"/>
      <w:pStyle w:val="U4"/>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nsid w:val="39EF44E8"/>
    <w:multiLevelType w:val="multilevel"/>
    <w:tmpl w:val="39EF44E8"/>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456E1ED0"/>
    <w:multiLevelType w:val="singleLevel"/>
    <w:tmpl w:val="456E1ED0"/>
    <w:lvl w:ilvl="0">
      <w:start w:val="1"/>
      <w:numFmt w:val="decimal"/>
      <w:suff w:val="nothing"/>
      <w:lvlText w:val="%1、"/>
      <w:lvlJc w:val="left"/>
    </w:lvl>
  </w:abstractNum>
  <w:abstractNum w:abstractNumId="5">
    <w:nsid w:val="54D41990"/>
    <w:multiLevelType w:val="multilevel"/>
    <w:tmpl w:val="54D41990"/>
    <w:lvl w:ilvl="0">
      <w:start w:val="1"/>
      <w:numFmt w:val="decimal"/>
      <w:lvlText w:val="%1、"/>
      <w:lvlJc w:val="left"/>
      <w:pPr>
        <w:ind w:left="360" w:hanging="360"/>
      </w:pPr>
      <w:rPr>
        <w:rFonts w:hint="default"/>
      </w:rPr>
    </w:lvl>
    <w:lvl w:ilvl="1">
      <w:start w:val="1"/>
      <w:numFmt w:val="lowerLetter"/>
      <w:pStyle w:val="a"/>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lvlOverride w:ilvl="0">
      <w:startOverride w:val="1"/>
    </w:lvlOverride>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122"/>
  </w:hdrShapeDefaults>
  <w:footnotePr>
    <w:footnote w:id="0"/>
    <w:footnote w:id="1"/>
  </w:footnotePr>
  <w:endnotePr>
    <w:endnote w:id="0"/>
    <w:endnote w:id="1"/>
  </w:endnotePr>
  <w:compat>
    <w:useFELayout/>
  </w:compat>
  <w:docVars>
    <w:docVar w:name="commondata" w:val="eyJoZGlkIjoiZmZhNjA2MTAwMDQ0MWRjYzgyZDQ0MDllNGVlOWMyZTMifQ=="/>
  </w:docVars>
  <w:rsids>
    <w:rsidRoot w:val="001D34D9"/>
    <w:rsid w:val="000055CE"/>
    <w:rsid w:val="000406F2"/>
    <w:rsid w:val="00041060"/>
    <w:rsid w:val="00047798"/>
    <w:rsid w:val="00055951"/>
    <w:rsid w:val="00057868"/>
    <w:rsid w:val="000605D4"/>
    <w:rsid w:val="00076AA6"/>
    <w:rsid w:val="00076E14"/>
    <w:rsid w:val="000E3FEF"/>
    <w:rsid w:val="000F06D2"/>
    <w:rsid w:val="00120AE7"/>
    <w:rsid w:val="00143E4A"/>
    <w:rsid w:val="00153C61"/>
    <w:rsid w:val="0016625D"/>
    <w:rsid w:val="001D34D9"/>
    <w:rsid w:val="001E67AD"/>
    <w:rsid w:val="00222AC1"/>
    <w:rsid w:val="00223CC0"/>
    <w:rsid w:val="002910EC"/>
    <w:rsid w:val="002B440C"/>
    <w:rsid w:val="002D07F4"/>
    <w:rsid w:val="002D1D12"/>
    <w:rsid w:val="002D326D"/>
    <w:rsid w:val="00310028"/>
    <w:rsid w:val="003262F2"/>
    <w:rsid w:val="00390972"/>
    <w:rsid w:val="003947FD"/>
    <w:rsid w:val="003C2957"/>
    <w:rsid w:val="003D55D9"/>
    <w:rsid w:val="004229DF"/>
    <w:rsid w:val="00441CAF"/>
    <w:rsid w:val="004626EC"/>
    <w:rsid w:val="00465B65"/>
    <w:rsid w:val="004A2FF7"/>
    <w:rsid w:val="004A5215"/>
    <w:rsid w:val="004B6C37"/>
    <w:rsid w:val="004E5AB6"/>
    <w:rsid w:val="004F1396"/>
    <w:rsid w:val="0051649C"/>
    <w:rsid w:val="005176CD"/>
    <w:rsid w:val="00535A90"/>
    <w:rsid w:val="0054100D"/>
    <w:rsid w:val="0055289D"/>
    <w:rsid w:val="00567C6F"/>
    <w:rsid w:val="005B03CD"/>
    <w:rsid w:val="005E3954"/>
    <w:rsid w:val="005E578A"/>
    <w:rsid w:val="005F24FB"/>
    <w:rsid w:val="00601638"/>
    <w:rsid w:val="00603CA3"/>
    <w:rsid w:val="006319F3"/>
    <w:rsid w:val="00634732"/>
    <w:rsid w:val="0063798C"/>
    <w:rsid w:val="00651D27"/>
    <w:rsid w:val="00651E8E"/>
    <w:rsid w:val="00656ED0"/>
    <w:rsid w:val="00672CA9"/>
    <w:rsid w:val="00687954"/>
    <w:rsid w:val="00694010"/>
    <w:rsid w:val="006B5AB9"/>
    <w:rsid w:val="006E3442"/>
    <w:rsid w:val="006E43D1"/>
    <w:rsid w:val="006E5126"/>
    <w:rsid w:val="0071490A"/>
    <w:rsid w:val="00735C14"/>
    <w:rsid w:val="00760BC0"/>
    <w:rsid w:val="007F4749"/>
    <w:rsid w:val="00800D2E"/>
    <w:rsid w:val="00825689"/>
    <w:rsid w:val="008475E7"/>
    <w:rsid w:val="00855933"/>
    <w:rsid w:val="00882955"/>
    <w:rsid w:val="00895BAF"/>
    <w:rsid w:val="008A1643"/>
    <w:rsid w:val="008C0019"/>
    <w:rsid w:val="008E0369"/>
    <w:rsid w:val="00906426"/>
    <w:rsid w:val="009257EC"/>
    <w:rsid w:val="009424FD"/>
    <w:rsid w:val="00954067"/>
    <w:rsid w:val="009679BA"/>
    <w:rsid w:val="009F1B0C"/>
    <w:rsid w:val="00A00CBE"/>
    <w:rsid w:val="00A13FFF"/>
    <w:rsid w:val="00A41560"/>
    <w:rsid w:val="00A65D3F"/>
    <w:rsid w:val="00A97775"/>
    <w:rsid w:val="00AD1F3E"/>
    <w:rsid w:val="00AE39B4"/>
    <w:rsid w:val="00B1669D"/>
    <w:rsid w:val="00B22B46"/>
    <w:rsid w:val="00B34000"/>
    <w:rsid w:val="00B55242"/>
    <w:rsid w:val="00B70509"/>
    <w:rsid w:val="00B86111"/>
    <w:rsid w:val="00C4660E"/>
    <w:rsid w:val="00C474E3"/>
    <w:rsid w:val="00C47E6D"/>
    <w:rsid w:val="00C52B6F"/>
    <w:rsid w:val="00C52CFB"/>
    <w:rsid w:val="00C5647D"/>
    <w:rsid w:val="00C66E46"/>
    <w:rsid w:val="00C7230A"/>
    <w:rsid w:val="00C777C5"/>
    <w:rsid w:val="00C961F3"/>
    <w:rsid w:val="00C963F7"/>
    <w:rsid w:val="00C97281"/>
    <w:rsid w:val="00CD6596"/>
    <w:rsid w:val="00CE02EF"/>
    <w:rsid w:val="00CF4BC1"/>
    <w:rsid w:val="00D01B84"/>
    <w:rsid w:val="00D51411"/>
    <w:rsid w:val="00D51E94"/>
    <w:rsid w:val="00D87FF2"/>
    <w:rsid w:val="00D946F3"/>
    <w:rsid w:val="00D96198"/>
    <w:rsid w:val="00DA012E"/>
    <w:rsid w:val="00DA1432"/>
    <w:rsid w:val="00E11014"/>
    <w:rsid w:val="00E161C2"/>
    <w:rsid w:val="00E221A1"/>
    <w:rsid w:val="00E23676"/>
    <w:rsid w:val="00E551A2"/>
    <w:rsid w:val="00E6368E"/>
    <w:rsid w:val="00E76DBB"/>
    <w:rsid w:val="00E93FDC"/>
    <w:rsid w:val="00E95F0D"/>
    <w:rsid w:val="00EA7702"/>
    <w:rsid w:val="00EC0F7C"/>
    <w:rsid w:val="00EC325C"/>
    <w:rsid w:val="00F220A0"/>
    <w:rsid w:val="00F261CE"/>
    <w:rsid w:val="00F278F3"/>
    <w:rsid w:val="00F31DBF"/>
    <w:rsid w:val="00F56F19"/>
    <w:rsid w:val="00F81F82"/>
    <w:rsid w:val="00F90FEE"/>
    <w:rsid w:val="00F97BA1"/>
    <w:rsid w:val="00FD6DD6"/>
    <w:rsid w:val="00FE59EC"/>
    <w:rsid w:val="00FF11E2"/>
    <w:rsid w:val="05DA1608"/>
    <w:rsid w:val="07DB33DB"/>
    <w:rsid w:val="08246A8D"/>
    <w:rsid w:val="08413E1A"/>
    <w:rsid w:val="0AA714B8"/>
    <w:rsid w:val="0E972280"/>
    <w:rsid w:val="100925C3"/>
    <w:rsid w:val="1B7E0810"/>
    <w:rsid w:val="1E9A67E6"/>
    <w:rsid w:val="1E9E77C7"/>
    <w:rsid w:val="227E6ED8"/>
    <w:rsid w:val="23800E1D"/>
    <w:rsid w:val="26FB0D17"/>
    <w:rsid w:val="277549C7"/>
    <w:rsid w:val="2C6A7A6B"/>
    <w:rsid w:val="2F8D5D54"/>
    <w:rsid w:val="324149F2"/>
    <w:rsid w:val="35206FB1"/>
    <w:rsid w:val="367B3FC7"/>
    <w:rsid w:val="39D54B57"/>
    <w:rsid w:val="3A543DA5"/>
    <w:rsid w:val="3C3C7EA1"/>
    <w:rsid w:val="3E737005"/>
    <w:rsid w:val="42FF269B"/>
    <w:rsid w:val="45614F10"/>
    <w:rsid w:val="45AB0E78"/>
    <w:rsid w:val="48BE62E5"/>
    <w:rsid w:val="4A963A39"/>
    <w:rsid w:val="4B9B226D"/>
    <w:rsid w:val="4DD0267A"/>
    <w:rsid w:val="4E6F5B07"/>
    <w:rsid w:val="51146799"/>
    <w:rsid w:val="511C1763"/>
    <w:rsid w:val="53294C00"/>
    <w:rsid w:val="54625C01"/>
    <w:rsid w:val="56004708"/>
    <w:rsid w:val="57E80FEC"/>
    <w:rsid w:val="599C4B94"/>
    <w:rsid w:val="59B53D43"/>
    <w:rsid w:val="5ADC6BD8"/>
    <w:rsid w:val="5B743C01"/>
    <w:rsid w:val="63534F55"/>
    <w:rsid w:val="6D632B71"/>
    <w:rsid w:val="6E8B5617"/>
    <w:rsid w:val="6EEA6333"/>
    <w:rsid w:val="70404579"/>
    <w:rsid w:val="717D3F41"/>
    <w:rsid w:val="72F917E3"/>
    <w:rsid w:val="75C7402A"/>
    <w:rsid w:val="79C85CD9"/>
    <w:rsid w:val="7B146D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D946F3"/>
    <w:pPr>
      <w:adjustRightInd w:val="0"/>
      <w:snapToGrid w:val="0"/>
      <w:spacing w:after="200"/>
    </w:pPr>
    <w:rPr>
      <w:rFonts w:ascii="Tahoma" w:hAnsi="Tahoma"/>
      <w:sz w:val="22"/>
      <w:szCs w:val="22"/>
    </w:rPr>
  </w:style>
  <w:style w:type="paragraph" w:styleId="1">
    <w:name w:val="heading 1"/>
    <w:basedOn w:val="a0"/>
    <w:next w:val="a0"/>
    <w:link w:val="1Char"/>
    <w:uiPriority w:val="9"/>
    <w:qFormat/>
    <w:rsid w:val="00076AA6"/>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semiHidden/>
    <w:unhideWhenUsed/>
    <w:qFormat/>
    <w:rsid w:val="00D946F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semiHidden/>
    <w:unhideWhenUsed/>
    <w:qFormat/>
    <w:rsid w:val="00076AA6"/>
    <w:pPr>
      <w:keepNext/>
      <w:keepLines/>
      <w:spacing w:before="260" w:after="260" w:line="416" w:lineRule="auto"/>
      <w:outlineLvl w:val="2"/>
    </w:pPr>
    <w:rPr>
      <w:b/>
      <w:bCs/>
      <w:sz w:val="32"/>
      <w:szCs w:val="32"/>
    </w:rPr>
  </w:style>
  <w:style w:type="paragraph" w:styleId="4">
    <w:name w:val="heading 4"/>
    <w:basedOn w:val="a0"/>
    <w:next w:val="a0"/>
    <w:link w:val="4Char"/>
    <w:uiPriority w:val="9"/>
    <w:semiHidden/>
    <w:unhideWhenUsed/>
    <w:qFormat/>
    <w:rsid w:val="00076AA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qFormat/>
    <w:rsid w:val="00D946F3"/>
    <w:pPr>
      <w:spacing w:after="120"/>
    </w:pPr>
    <w:rPr>
      <w:sz w:val="20"/>
      <w:szCs w:val="24"/>
    </w:rPr>
  </w:style>
  <w:style w:type="paragraph" w:styleId="a5">
    <w:name w:val="Plain Text"/>
    <w:basedOn w:val="a0"/>
    <w:link w:val="Char"/>
    <w:qFormat/>
    <w:rsid w:val="00D946F3"/>
    <w:pPr>
      <w:widowControl w:val="0"/>
      <w:adjustRightInd/>
      <w:snapToGrid/>
      <w:spacing w:after="0"/>
      <w:jc w:val="both"/>
    </w:pPr>
    <w:rPr>
      <w:rFonts w:ascii="宋体" w:eastAsia="仿宋_GB2312" w:hAnsi="Courier New" w:cs="Courier New"/>
      <w:kern w:val="2"/>
      <w:sz w:val="32"/>
      <w:szCs w:val="21"/>
    </w:rPr>
  </w:style>
  <w:style w:type="paragraph" w:styleId="a6">
    <w:name w:val="footer"/>
    <w:basedOn w:val="a0"/>
    <w:link w:val="Char0"/>
    <w:uiPriority w:val="99"/>
    <w:qFormat/>
    <w:rsid w:val="00D946F3"/>
    <w:pPr>
      <w:tabs>
        <w:tab w:val="center" w:pos="4153"/>
        <w:tab w:val="right" w:pos="8306"/>
      </w:tabs>
    </w:pPr>
    <w:rPr>
      <w:sz w:val="18"/>
      <w:szCs w:val="18"/>
    </w:rPr>
  </w:style>
  <w:style w:type="paragraph" w:styleId="a7">
    <w:name w:val="header"/>
    <w:basedOn w:val="a0"/>
    <w:link w:val="Char1"/>
    <w:uiPriority w:val="99"/>
    <w:qFormat/>
    <w:rsid w:val="00D946F3"/>
    <w:pPr>
      <w:pBdr>
        <w:bottom w:val="single" w:sz="6" w:space="1" w:color="auto"/>
      </w:pBdr>
      <w:tabs>
        <w:tab w:val="center" w:pos="4153"/>
        <w:tab w:val="right" w:pos="8306"/>
      </w:tabs>
      <w:jc w:val="center"/>
    </w:pPr>
    <w:rPr>
      <w:sz w:val="18"/>
      <w:szCs w:val="18"/>
    </w:rPr>
  </w:style>
  <w:style w:type="paragraph" w:styleId="10">
    <w:name w:val="toc 1"/>
    <w:basedOn w:val="a0"/>
    <w:next w:val="a0"/>
    <w:qFormat/>
    <w:rsid w:val="00D946F3"/>
    <w:pPr>
      <w:widowControl w:val="0"/>
      <w:adjustRightInd/>
      <w:snapToGrid/>
      <w:spacing w:after="0"/>
      <w:jc w:val="both"/>
    </w:pPr>
    <w:rPr>
      <w:rFonts w:ascii="宋体" w:eastAsia="宋体" w:hAnsi="宋体" w:cs="Times New Roman"/>
      <w:b/>
      <w:bCs/>
      <w:kern w:val="2"/>
      <w:sz w:val="30"/>
      <w:szCs w:val="24"/>
    </w:rPr>
  </w:style>
  <w:style w:type="paragraph" w:styleId="a">
    <w:name w:val="Title"/>
    <w:basedOn w:val="a0"/>
    <w:next w:val="a0"/>
    <w:link w:val="Char2"/>
    <w:qFormat/>
    <w:rsid w:val="00D946F3"/>
    <w:pPr>
      <w:keepNext/>
      <w:widowControl w:val="0"/>
      <w:numPr>
        <w:ilvl w:val="1"/>
        <w:numId w:val="1"/>
      </w:numPr>
      <w:tabs>
        <w:tab w:val="left" w:pos="576"/>
      </w:tabs>
      <w:adjustRightInd/>
      <w:snapToGrid/>
      <w:spacing w:before="240" w:after="60"/>
      <w:jc w:val="center"/>
      <w:outlineLvl w:val="0"/>
    </w:pPr>
    <w:rPr>
      <w:rFonts w:ascii="Times New Roman" w:eastAsia="宋体" w:hAnsi="Times New Roman" w:cs="Arial"/>
      <w:b/>
      <w:bCs/>
      <w:color w:val="333333"/>
      <w:kern w:val="2"/>
      <w:sz w:val="44"/>
      <w:szCs w:val="32"/>
    </w:rPr>
  </w:style>
  <w:style w:type="character" w:styleId="a8">
    <w:name w:val="Hyperlink"/>
    <w:basedOn w:val="a2"/>
    <w:qFormat/>
    <w:rsid w:val="00D946F3"/>
    <w:rPr>
      <w:color w:val="0000FF"/>
      <w:u w:val="single"/>
    </w:rPr>
  </w:style>
  <w:style w:type="character" w:customStyle="1" w:styleId="Char1">
    <w:name w:val="页眉 Char"/>
    <w:basedOn w:val="a2"/>
    <w:link w:val="a7"/>
    <w:uiPriority w:val="99"/>
    <w:qFormat/>
    <w:rsid w:val="00D946F3"/>
    <w:rPr>
      <w:rFonts w:ascii="Tahoma" w:hAnsi="Tahoma"/>
      <w:sz w:val="18"/>
      <w:szCs w:val="18"/>
    </w:rPr>
  </w:style>
  <w:style w:type="character" w:customStyle="1" w:styleId="Char0">
    <w:name w:val="页脚 Char"/>
    <w:basedOn w:val="a2"/>
    <w:link w:val="a6"/>
    <w:uiPriority w:val="99"/>
    <w:qFormat/>
    <w:rsid w:val="00D946F3"/>
    <w:rPr>
      <w:rFonts w:ascii="Tahoma" w:hAnsi="Tahoma"/>
      <w:sz w:val="18"/>
      <w:szCs w:val="18"/>
    </w:rPr>
  </w:style>
  <w:style w:type="paragraph" w:customStyle="1" w:styleId="p0">
    <w:name w:val="p0"/>
    <w:basedOn w:val="a0"/>
    <w:qFormat/>
    <w:rsid w:val="00D946F3"/>
    <w:pPr>
      <w:adjustRightInd/>
      <w:snapToGrid/>
      <w:spacing w:after="0"/>
      <w:jc w:val="both"/>
    </w:pPr>
    <w:rPr>
      <w:rFonts w:ascii="Times New Roman" w:eastAsia="宋体" w:hAnsi="Times New Roman" w:cs="Times New Roman"/>
      <w:sz w:val="21"/>
      <w:szCs w:val="21"/>
    </w:rPr>
  </w:style>
  <w:style w:type="paragraph" w:customStyle="1" w:styleId="p15">
    <w:name w:val="p15"/>
    <w:basedOn w:val="a0"/>
    <w:qFormat/>
    <w:rsid w:val="00D946F3"/>
    <w:pPr>
      <w:snapToGrid/>
      <w:spacing w:after="0"/>
    </w:pPr>
    <w:rPr>
      <w:rFonts w:ascii="Arial Unicode MS" w:eastAsia="宋体" w:hAnsi="Arial Unicode MS"/>
      <w:color w:val="000000"/>
      <w:sz w:val="24"/>
      <w:szCs w:val="24"/>
    </w:rPr>
  </w:style>
  <w:style w:type="paragraph" w:customStyle="1" w:styleId="Default">
    <w:name w:val="Default"/>
    <w:qFormat/>
    <w:rsid w:val="00D946F3"/>
    <w:pPr>
      <w:widowControl w:val="0"/>
      <w:autoSpaceDE w:val="0"/>
      <w:autoSpaceDN w:val="0"/>
      <w:adjustRightInd w:val="0"/>
    </w:pPr>
    <w:rPr>
      <w:rFonts w:ascii="Arial Unicode MS" w:eastAsia="Arial Unicode MS" w:cs="Arial Unicode MS"/>
      <w:color w:val="000000"/>
      <w:sz w:val="24"/>
      <w:szCs w:val="24"/>
    </w:rPr>
  </w:style>
  <w:style w:type="character" w:customStyle="1" w:styleId="Char">
    <w:name w:val="纯文本 Char"/>
    <w:basedOn w:val="a2"/>
    <w:link w:val="a5"/>
    <w:qFormat/>
    <w:rsid w:val="00D946F3"/>
    <w:rPr>
      <w:rFonts w:ascii="宋体" w:eastAsia="仿宋_GB2312" w:hAnsi="Courier New" w:cs="Courier New"/>
      <w:kern w:val="2"/>
      <w:sz w:val="32"/>
      <w:szCs w:val="21"/>
    </w:rPr>
  </w:style>
  <w:style w:type="character" w:customStyle="1" w:styleId="Char2">
    <w:name w:val="标题 Char"/>
    <w:basedOn w:val="a2"/>
    <w:link w:val="a"/>
    <w:qFormat/>
    <w:rsid w:val="00D946F3"/>
    <w:rPr>
      <w:rFonts w:ascii="Times New Roman" w:eastAsia="宋体" w:hAnsi="Times New Roman" w:cs="Arial"/>
      <w:b/>
      <w:bCs/>
      <w:color w:val="333333"/>
      <w:kern w:val="2"/>
      <w:sz w:val="44"/>
      <w:szCs w:val="32"/>
    </w:rPr>
  </w:style>
  <w:style w:type="character" w:customStyle="1" w:styleId="2Char">
    <w:name w:val="标题 2 Char"/>
    <w:basedOn w:val="a2"/>
    <w:link w:val="2"/>
    <w:uiPriority w:val="9"/>
    <w:semiHidden/>
    <w:qFormat/>
    <w:rsid w:val="00D946F3"/>
    <w:rPr>
      <w:rFonts w:asciiTheme="majorHAnsi" w:eastAsiaTheme="majorEastAsia" w:hAnsiTheme="majorHAnsi" w:cstheme="majorBidi"/>
      <w:b/>
      <w:bCs/>
      <w:sz w:val="32"/>
      <w:szCs w:val="32"/>
    </w:rPr>
  </w:style>
  <w:style w:type="paragraph" w:customStyle="1" w:styleId="pa-10">
    <w:name w:val="pa-10"/>
    <w:basedOn w:val="a0"/>
    <w:qFormat/>
    <w:rsid w:val="00D946F3"/>
    <w:pPr>
      <w:adjustRightInd/>
      <w:snapToGrid/>
      <w:spacing w:after="0" w:line="280" w:lineRule="atLeast"/>
      <w:jc w:val="both"/>
    </w:pPr>
    <w:rPr>
      <w:rFonts w:ascii="宋体" w:eastAsia="宋体" w:hAnsi="宋体"/>
      <w:sz w:val="24"/>
      <w:szCs w:val="24"/>
    </w:rPr>
  </w:style>
  <w:style w:type="paragraph" w:customStyle="1" w:styleId="11">
    <w:name w:val="列出段落1"/>
    <w:basedOn w:val="a0"/>
    <w:uiPriority w:val="34"/>
    <w:qFormat/>
    <w:rsid w:val="00800D2E"/>
    <w:pPr>
      <w:ind w:firstLineChars="200" w:firstLine="420"/>
    </w:pPr>
    <w:rPr>
      <w:rFonts w:cstheme="minorBidi"/>
    </w:rPr>
  </w:style>
  <w:style w:type="paragraph" w:customStyle="1" w:styleId="U1">
    <w:name w:val="U_标题1"/>
    <w:basedOn w:val="1"/>
    <w:autoRedefine/>
    <w:rsid w:val="00076AA6"/>
    <w:pPr>
      <w:widowControl w:val="0"/>
      <w:numPr>
        <w:numId w:val="5"/>
      </w:numPr>
      <w:tabs>
        <w:tab w:val="clear" w:pos="432"/>
        <w:tab w:val="num" w:pos="360"/>
      </w:tabs>
      <w:adjustRightInd/>
      <w:snapToGrid/>
      <w:spacing w:beforeLines="30" w:afterLines="30" w:line="300" w:lineRule="auto"/>
      <w:ind w:left="0" w:firstLine="0"/>
      <w:jc w:val="both"/>
    </w:pPr>
    <w:rPr>
      <w:rFonts w:ascii="Times New Roman" w:eastAsia="黑体" w:hAnsi="Times New Roman" w:cs="Times New Roman"/>
      <w:bCs w:val="0"/>
      <w:sz w:val="32"/>
      <w:szCs w:val="20"/>
    </w:rPr>
  </w:style>
  <w:style w:type="paragraph" w:customStyle="1" w:styleId="U2">
    <w:name w:val="U_标题2"/>
    <w:basedOn w:val="2"/>
    <w:autoRedefine/>
    <w:rsid w:val="00076AA6"/>
    <w:pPr>
      <w:widowControl w:val="0"/>
      <w:numPr>
        <w:ilvl w:val="1"/>
        <w:numId w:val="5"/>
      </w:numPr>
      <w:adjustRightInd/>
      <w:snapToGrid/>
      <w:spacing w:beforeLines="20" w:afterLines="20" w:line="300" w:lineRule="auto"/>
      <w:jc w:val="both"/>
    </w:pPr>
    <w:rPr>
      <w:rFonts w:ascii="Arial" w:eastAsia="黑体" w:hAnsi="Arial" w:cs="Times New Roman"/>
      <w:bCs w:val="0"/>
      <w:kern w:val="2"/>
      <w:sz w:val="30"/>
      <w:szCs w:val="20"/>
    </w:rPr>
  </w:style>
  <w:style w:type="paragraph" w:customStyle="1" w:styleId="U3">
    <w:name w:val="U_标题3"/>
    <w:basedOn w:val="3"/>
    <w:autoRedefine/>
    <w:rsid w:val="00076AA6"/>
    <w:pPr>
      <w:widowControl w:val="0"/>
      <w:numPr>
        <w:ilvl w:val="2"/>
        <w:numId w:val="5"/>
      </w:numPr>
      <w:tabs>
        <w:tab w:val="clear" w:pos="720"/>
        <w:tab w:val="num" w:pos="360"/>
      </w:tabs>
      <w:adjustRightInd/>
      <w:snapToGrid/>
      <w:spacing w:beforeLines="20" w:afterLines="20" w:line="300" w:lineRule="auto"/>
      <w:ind w:left="0" w:firstLine="0"/>
      <w:jc w:val="both"/>
    </w:pPr>
    <w:rPr>
      <w:rFonts w:ascii="Arial" w:eastAsia="黑体" w:hAnsi="Arial" w:cs="Times New Roman"/>
      <w:bCs w:val="0"/>
      <w:kern w:val="2"/>
      <w:sz w:val="28"/>
      <w:szCs w:val="20"/>
    </w:rPr>
  </w:style>
  <w:style w:type="paragraph" w:customStyle="1" w:styleId="U4">
    <w:name w:val="U_标题4"/>
    <w:basedOn w:val="4"/>
    <w:autoRedefine/>
    <w:rsid w:val="00076AA6"/>
    <w:pPr>
      <w:widowControl w:val="0"/>
      <w:numPr>
        <w:ilvl w:val="3"/>
        <w:numId w:val="5"/>
      </w:numPr>
      <w:tabs>
        <w:tab w:val="clear" w:pos="864"/>
        <w:tab w:val="num" w:pos="360"/>
      </w:tabs>
      <w:adjustRightInd/>
      <w:snapToGrid/>
      <w:spacing w:beforeLines="20" w:afterLines="20" w:line="300" w:lineRule="auto"/>
      <w:ind w:left="0" w:firstLine="0"/>
      <w:jc w:val="both"/>
    </w:pPr>
    <w:rPr>
      <w:rFonts w:ascii="Arial" w:eastAsia="黑体" w:hAnsi="Arial" w:cs="Times New Roman"/>
      <w:bCs w:val="0"/>
      <w:kern w:val="2"/>
      <w:sz w:val="24"/>
      <w:szCs w:val="20"/>
    </w:rPr>
  </w:style>
  <w:style w:type="character" w:customStyle="1" w:styleId="1Char">
    <w:name w:val="标题 1 Char"/>
    <w:basedOn w:val="a2"/>
    <w:link w:val="1"/>
    <w:uiPriority w:val="9"/>
    <w:rsid w:val="00076AA6"/>
    <w:rPr>
      <w:rFonts w:ascii="Tahoma" w:hAnsi="Tahoma"/>
      <w:b/>
      <w:bCs/>
      <w:kern w:val="44"/>
      <w:sz w:val="44"/>
      <w:szCs w:val="44"/>
    </w:rPr>
  </w:style>
  <w:style w:type="character" w:customStyle="1" w:styleId="3Char">
    <w:name w:val="标题 3 Char"/>
    <w:basedOn w:val="a2"/>
    <w:link w:val="3"/>
    <w:uiPriority w:val="9"/>
    <w:semiHidden/>
    <w:rsid w:val="00076AA6"/>
    <w:rPr>
      <w:rFonts w:ascii="Tahoma" w:hAnsi="Tahoma"/>
      <w:b/>
      <w:bCs/>
      <w:sz w:val="32"/>
      <w:szCs w:val="32"/>
    </w:rPr>
  </w:style>
  <w:style w:type="character" w:customStyle="1" w:styleId="4Char">
    <w:name w:val="标题 4 Char"/>
    <w:basedOn w:val="a2"/>
    <w:link w:val="4"/>
    <w:uiPriority w:val="9"/>
    <w:semiHidden/>
    <w:rsid w:val="00076AA6"/>
    <w:rPr>
      <w:rFonts w:asciiTheme="majorHAnsi" w:eastAsiaTheme="majorEastAsia" w:hAnsiTheme="majorHAnsi" w:cstheme="majorBidi"/>
      <w:b/>
      <w:bCs/>
      <w:sz w:val="28"/>
      <w:szCs w:val="28"/>
    </w:rPr>
  </w:style>
  <w:style w:type="paragraph" w:customStyle="1" w:styleId="U20">
    <w:name w:val="U_正文2"/>
    <w:basedOn w:val="a0"/>
    <w:qFormat/>
    <w:rsid w:val="00906426"/>
    <w:pPr>
      <w:widowControl w:val="0"/>
      <w:adjustRightInd/>
      <w:snapToGrid/>
      <w:spacing w:beforeLines="10" w:afterLines="10" w:line="300" w:lineRule="auto"/>
      <w:jc w:val="both"/>
    </w:pPr>
    <w:rPr>
      <w:rFonts w:asciiTheme="minorHAnsi" w:eastAsiaTheme="minorEastAsia" w:hAnsiTheme="minorHAnsi" w:cstheme="minorBidi"/>
      <w:kern w:val="2"/>
      <w:sz w:val="24"/>
      <w:szCs w:val="24"/>
    </w:rPr>
  </w:style>
  <w:style w:type="paragraph" w:styleId="a9">
    <w:name w:val="List Paragraph"/>
    <w:basedOn w:val="a0"/>
    <w:uiPriority w:val="99"/>
    <w:rsid w:val="0004779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E1D85-2568-4F44-9D96-AE379607F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991</Words>
  <Characters>5654</Characters>
  <Application>Microsoft Office Word</Application>
  <DocSecurity>0</DocSecurity>
  <Lines>47</Lines>
  <Paragraphs>13</Paragraphs>
  <ScaleCrop>false</ScaleCrop>
  <Company>Microsoft</Company>
  <LinksUpToDate>false</LinksUpToDate>
  <CharactersWithSpaces>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cp:lastPrinted>2023-08-29T00:17:00Z</cp:lastPrinted>
  <dcterms:created xsi:type="dcterms:W3CDTF">2025-05-22T07:20:00Z</dcterms:created>
  <dcterms:modified xsi:type="dcterms:W3CDTF">2025-05-22T07:20:00Z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2F83F5240D2C41D59D9435DE44735AD2_12</vt:lpwstr>
  </property>
</Properties>
</file>