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BDF48">
      <w:pPr>
        <w:pStyle w:val="2"/>
        <w:ind w:firstLine="1767" w:firstLineChars="400"/>
        <w:jc w:val="center"/>
        <w:rPr>
          <w:rFonts w:hint="default"/>
        </w:rPr>
      </w:pPr>
      <w:r>
        <w:rPr>
          <w:rFonts w:hint="default"/>
          <w:lang w:eastAsia="zh-CN"/>
        </w:rPr>
        <w:t>浏阳市人民医院2026年到期专科耗材入围遴选项目</w:t>
      </w:r>
      <w:r>
        <w:rPr>
          <w:rFonts w:hint="default"/>
        </w:rPr>
        <w:t>更正公告</w:t>
      </w:r>
    </w:p>
    <w:p w14:paraId="1EBDA28D">
      <w:pPr>
        <w:pStyle w:val="2"/>
        <w:ind w:firstLine="1767" w:firstLineChars="400"/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包35</w:t>
      </w:r>
      <w:r>
        <w:rPr>
          <w:rFonts w:hint="eastAsia"/>
          <w:lang w:eastAsia="zh-CN"/>
        </w:rPr>
        <w:t>）</w:t>
      </w:r>
    </w:p>
    <w:p w14:paraId="7A78EAF0">
      <w:pPr>
        <w:pStyle w:val="5"/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项目基本情况</w:t>
      </w:r>
      <w:r>
        <w:rPr>
          <w:rFonts w:hint="eastAsia" w:ascii="仿宋" w:hAnsi="仿宋" w:eastAsia="仿宋" w:cs="仿宋"/>
          <w:color w:val="000000"/>
          <w:szCs w:val="21"/>
        </w:rPr>
        <w:br w:type="textWrapping"/>
      </w:r>
      <w:r>
        <w:rPr>
          <w:rFonts w:hint="eastAsia" w:ascii="仿宋" w:hAnsi="仿宋" w:eastAsia="仿宋" w:cs="仿宋"/>
          <w:color w:val="000000"/>
          <w:szCs w:val="21"/>
        </w:rPr>
        <w:t>原公告的项目编号：</w:t>
      </w:r>
      <w:r>
        <w:rPr>
          <w:rFonts w:hint="eastAsia" w:ascii="仿宋" w:hAnsi="仿宋" w:eastAsia="仿宋" w:cs="仿宋"/>
          <w:color w:val="000000"/>
          <w:szCs w:val="21"/>
          <w:lang w:eastAsia="zh-CN"/>
        </w:rPr>
        <w:t>HNXW-202602017</w:t>
      </w:r>
      <w:r>
        <w:rPr>
          <w:rFonts w:hint="eastAsia" w:ascii="仿宋" w:hAnsi="仿宋" w:eastAsia="仿宋" w:cs="仿宋"/>
          <w:color w:val="000000"/>
          <w:szCs w:val="21"/>
        </w:rPr>
        <w:br w:type="textWrapping"/>
      </w:r>
      <w:r>
        <w:rPr>
          <w:rFonts w:hint="eastAsia" w:ascii="仿宋" w:hAnsi="仿宋" w:eastAsia="仿宋" w:cs="仿宋"/>
          <w:color w:val="000000"/>
          <w:szCs w:val="21"/>
        </w:rPr>
        <w:t>原公告的项目名称：</w:t>
      </w:r>
      <w:r>
        <w:rPr>
          <w:rFonts w:hint="eastAsia" w:ascii="仿宋" w:hAnsi="仿宋" w:eastAsia="仿宋" w:cs="仿宋"/>
          <w:color w:val="000000"/>
          <w:szCs w:val="21"/>
          <w:lang w:eastAsia="zh-CN"/>
        </w:rPr>
        <w:t>浏阳市人民医院2026年到期专科耗材入围遴选项目</w:t>
      </w:r>
      <w:r>
        <w:rPr>
          <w:rFonts w:hint="eastAsia" w:ascii="仿宋" w:hAnsi="仿宋" w:eastAsia="仿宋" w:cs="仿宋"/>
          <w:color w:val="000000"/>
          <w:szCs w:val="21"/>
        </w:rPr>
        <w:br w:type="textWrapping"/>
      </w:r>
      <w:r>
        <w:rPr>
          <w:rFonts w:hint="eastAsia" w:ascii="仿宋" w:hAnsi="仿宋" w:eastAsia="仿宋" w:cs="仿宋"/>
          <w:color w:val="000000"/>
          <w:szCs w:val="21"/>
        </w:rPr>
        <w:t>首次公告日期：202</w:t>
      </w:r>
      <w:r>
        <w:rPr>
          <w:rFonts w:hint="eastAsia" w:ascii="仿宋" w:hAnsi="仿宋" w:eastAsia="仿宋" w:cs="仿宋"/>
          <w:color w:val="000000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Cs w:val="21"/>
        </w:rPr>
        <w:t>年</w:t>
      </w:r>
      <w:r>
        <w:rPr>
          <w:rFonts w:hint="eastAsia" w:ascii="仿宋" w:hAnsi="仿宋" w:eastAsia="仿宋" w:cs="仿宋"/>
          <w:color w:val="000000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Cs w:val="21"/>
        </w:rPr>
        <w:t>月</w:t>
      </w:r>
      <w:r>
        <w:rPr>
          <w:rFonts w:hint="eastAsia" w:ascii="仿宋" w:hAnsi="仿宋" w:eastAsia="仿宋" w:cs="仿宋"/>
          <w:color w:val="000000"/>
          <w:szCs w:val="21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Cs w:val="21"/>
        </w:rPr>
        <w:t>日</w:t>
      </w:r>
      <w:r>
        <w:rPr>
          <w:rFonts w:hint="eastAsia" w:ascii="仿宋" w:hAnsi="仿宋" w:eastAsia="仿宋" w:cs="仿宋"/>
          <w:color w:val="000000"/>
          <w:szCs w:val="21"/>
        </w:rPr>
        <w:br w:type="textWrapping"/>
      </w:r>
      <w:r>
        <w:rPr>
          <w:rFonts w:hint="eastAsia" w:ascii="仿宋" w:hAnsi="仿宋" w:eastAsia="仿宋" w:cs="仿宋"/>
          <w:b/>
          <w:szCs w:val="21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Cs w:val="21"/>
        </w:rPr>
        <w:t>更正内容：</w:t>
      </w:r>
      <w:r>
        <w:rPr>
          <w:rFonts w:hint="eastAsia" w:ascii="仿宋" w:hAnsi="仿宋" w:eastAsia="仿宋" w:cs="仿宋"/>
          <w:b/>
          <w:bCs/>
          <w:color w:val="000000"/>
          <w:szCs w:val="21"/>
        </w:rPr>
        <w:br w:type="textWrapping"/>
      </w:r>
      <w:r>
        <w:rPr>
          <w:rFonts w:hint="eastAsia" w:ascii="仿宋" w:hAnsi="仿宋" w:eastAsia="仿宋" w:cs="仿宋"/>
          <w:color w:val="000000"/>
          <w:szCs w:val="21"/>
        </w:rPr>
        <w:t>更正事项：遴选文件</w:t>
      </w:r>
      <w:r>
        <w:rPr>
          <w:rFonts w:hint="eastAsia" w:ascii="仿宋" w:hAnsi="仿宋" w:eastAsia="仿宋" w:cs="仿宋"/>
          <w:color w:val="000000"/>
          <w:szCs w:val="21"/>
        </w:rPr>
        <w:br w:type="textWrapping"/>
      </w:r>
      <w:r>
        <w:rPr>
          <w:rFonts w:hint="eastAsia" w:ascii="仿宋" w:hAnsi="仿宋" w:eastAsia="仿宋" w:cs="仿宋"/>
          <w:color w:val="000000"/>
          <w:szCs w:val="21"/>
          <w:lang w:val="en-US" w:eastAsia="zh-CN"/>
        </w:rPr>
        <w:t>1、原内容：</w:t>
      </w:r>
    </w:p>
    <w:tbl>
      <w:tblPr>
        <w:tblW w:w="156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772"/>
        <w:gridCol w:w="773"/>
        <w:gridCol w:w="773"/>
        <w:gridCol w:w="773"/>
        <w:gridCol w:w="773"/>
        <w:gridCol w:w="773"/>
        <w:gridCol w:w="773"/>
        <w:gridCol w:w="773"/>
        <w:gridCol w:w="777"/>
        <w:gridCol w:w="773"/>
        <w:gridCol w:w="778"/>
        <w:gridCol w:w="775"/>
        <w:gridCol w:w="773"/>
        <w:gridCol w:w="777"/>
        <w:gridCol w:w="777"/>
        <w:gridCol w:w="773"/>
        <w:gridCol w:w="936"/>
        <w:gridCol w:w="773"/>
        <w:gridCol w:w="774"/>
      </w:tblGrid>
      <w:tr w14:paraId="0778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FF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包号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8E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目录序号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FC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科室名称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35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现在用耗材品牌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1C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进口/国产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FF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耗材类别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40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耗材名称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B5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FE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用途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13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技术要求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7E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5B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预算单价限价（元/单位）</w:t>
            </w:r>
          </w:p>
        </w:tc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B6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年用量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30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是否集采耗材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D0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耗材接触患者何部位（体表/内脏器官/粘膜）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56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耗材类型（一类/（二/三类）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CC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是否为专机专用耗材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93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在用耗材到期时间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87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91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入围数量</w:t>
            </w:r>
          </w:p>
        </w:tc>
      </w:tr>
      <w:tr w14:paraId="4DB2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772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CA70B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35</w:t>
            </w:r>
          </w:p>
        </w:tc>
        <w:tc>
          <w:tcPr>
            <w:tcW w:w="7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B5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6A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口腔类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3D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上海艾乐影像材料有限公司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9F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31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低值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64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医用X射线胶片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56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各型号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7C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牙齿治疗</w:t>
            </w:r>
          </w:p>
        </w:tc>
        <w:tc>
          <w:tcPr>
            <w:tcW w:w="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12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产品广泛应用于牙科X射线拍摄，适用手工或自动冲洗加工的牙科X光诊断影像记录。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7E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E4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11.39</w:t>
            </w:r>
          </w:p>
        </w:tc>
        <w:tc>
          <w:tcPr>
            <w:tcW w:w="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DD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24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86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不接触体表</w:t>
            </w:r>
          </w:p>
        </w:tc>
        <w:tc>
          <w:tcPr>
            <w:tcW w:w="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DB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83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02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2026-8-31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C4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80C1A6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C6C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7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B922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33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24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口腔类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E1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武汉彩芝堂生物医药有限公司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20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85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低值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80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光固化氢氧化钙口腔抑菌膏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91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各型号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35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牙齿治疗</w:t>
            </w:r>
          </w:p>
        </w:tc>
        <w:tc>
          <w:tcPr>
            <w:tcW w:w="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6F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用于处理复杂感染的根尖周病变，消除顽固性根尖周炎症、根尖脓肿和瘘管。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D5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61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98.44</w:t>
            </w:r>
          </w:p>
        </w:tc>
        <w:tc>
          <w:tcPr>
            <w:tcW w:w="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DD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A8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89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口腔、牙齿</w:t>
            </w:r>
          </w:p>
        </w:tc>
        <w:tc>
          <w:tcPr>
            <w:tcW w:w="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40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消字号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54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25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2026-8-31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AC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要求灭菌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829064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909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77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F3C1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77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B1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口腔类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95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武汉高登齿科材料有限公司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44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AA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低值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82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窝沟封闭剂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D3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各型号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6C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牙齿治疗</w:t>
            </w:r>
          </w:p>
        </w:tc>
        <w:tc>
          <w:tcPr>
            <w:tcW w:w="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25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用于封闭牙齿窝沟点隙，预防牙齿窝沟点隙处龋齿的形成。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D7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5A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98.26</w:t>
            </w:r>
          </w:p>
        </w:tc>
        <w:tc>
          <w:tcPr>
            <w:tcW w:w="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94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87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8D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口腔、牙齿</w:t>
            </w:r>
          </w:p>
        </w:tc>
        <w:tc>
          <w:tcPr>
            <w:tcW w:w="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8D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二/三类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B1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1B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2026-8-31</w:t>
            </w: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97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D9D145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14AF0962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br w:type="textWrapping"/>
      </w:r>
      <w:r>
        <w:rPr>
          <w:rFonts w:hint="eastAsia" w:ascii="仿宋" w:hAnsi="仿宋" w:eastAsia="仿宋" w:cs="仿宋"/>
          <w:lang w:val="en-US" w:eastAsia="zh-CN"/>
        </w:rPr>
        <w:t>现更正为：</w:t>
      </w:r>
    </w:p>
    <w:tbl>
      <w:tblPr>
        <w:tblW w:w="156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74"/>
        <w:gridCol w:w="768"/>
        <w:gridCol w:w="774"/>
        <w:gridCol w:w="771"/>
        <w:gridCol w:w="768"/>
        <w:gridCol w:w="774"/>
        <w:gridCol w:w="775"/>
        <w:gridCol w:w="769"/>
        <w:gridCol w:w="988"/>
        <w:gridCol w:w="769"/>
        <w:gridCol w:w="770"/>
      </w:tblGrid>
      <w:tr w14:paraId="56A66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135" w:hRule="atLeast"/>
        </w:trPr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A6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包号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7A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目录序号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46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科室名称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52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现在用耗材品牌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D9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进口/国产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39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耗材类别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87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耗材名称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75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AE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用途</w:t>
            </w: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C2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技术要求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D4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EC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预算单价限价（元/单位）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14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年用量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04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是否集采耗材</w:t>
            </w: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A8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耗材接触患者何部位（体表/内脏器官/粘膜）</w:t>
            </w:r>
          </w:p>
        </w:tc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0A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耗材类型（一类/（二/三类）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40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是否为专机专用耗材</w:t>
            </w:r>
          </w:p>
        </w:tc>
        <w:tc>
          <w:tcPr>
            <w:tcW w:w="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46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在用耗材到期时间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A6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33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入围数量</w:t>
            </w:r>
          </w:p>
        </w:tc>
      </w:tr>
      <w:tr w14:paraId="609A0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</w:trPr>
        <w:tc>
          <w:tcPr>
            <w:tcW w:w="768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A8D7D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35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A0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82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口腔类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5D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上海艾乐影像材料有限公司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CE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4E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低值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36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医用X射线胶片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EE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各型号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DC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牙齿治疗</w:t>
            </w:r>
          </w:p>
        </w:tc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50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产品广泛应用于牙科X射线拍摄，适用手工或自动冲洗加工的牙科X光诊断影像记录。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0A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F6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9.18</w:t>
            </w: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9A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F1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1F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不接触体表</w:t>
            </w:r>
          </w:p>
        </w:tc>
        <w:tc>
          <w:tcPr>
            <w:tcW w:w="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6D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BE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AD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2026-8-31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8E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B6DE3C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E39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</w:trPr>
        <w:tc>
          <w:tcPr>
            <w:tcW w:w="76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EA8C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5E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FD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口腔类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6F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武汉彩芝堂生物医药有限公司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6B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E4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低值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A6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光固化氢氧化钙口腔抑菌膏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7D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各型号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E4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牙齿治疗</w:t>
            </w:r>
          </w:p>
        </w:tc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A8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用于处理复杂感染的根尖周病变，消除顽固性根尖周炎症、根尖脓肿和瘘管。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A1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9A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2F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16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8F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口腔、牙齿</w:t>
            </w:r>
          </w:p>
        </w:tc>
        <w:tc>
          <w:tcPr>
            <w:tcW w:w="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3A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消字号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AF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6E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2026-8-31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16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要求灭菌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563989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C82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76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7309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CB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62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口腔类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4C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武汉高登齿科材料有限公司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2F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8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低值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98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窝沟封闭剂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B4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各型号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32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牙齿治疗</w:t>
            </w:r>
          </w:p>
        </w:tc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76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用于封闭牙齿窝沟点隙，预防牙齿窝沟点隙处龋齿的形成。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41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EE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3B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D8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BB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口腔、牙齿</w:t>
            </w:r>
          </w:p>
        </w:tc>
        <w:tc>
          <w:tcPr>
            <w:tcW w:w="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33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二/三类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2B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E5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2026-8-31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96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817F58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4604BE17">
      <w:pPr>
        <w:rPr>
          <w:rFonts w:hint="eastAsia" w:ascii="仿宋" w:hAnsi="仿宋" w:eastAsia="仿宋" w:cs="仿宋"/>
          <w:lang w:val="en-US" w:eastAsia="zh-CN"/>
        </w:rPr>
      </w:pPr>
    </w:p>
    <w:p w14:paraId="545574EF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spacing w:before="76" w:beforeAutospacing="0" w:line="210" w:lineRule="atLeast"/>
        <w:ind w:left="76"/>
        <w:rPr>
          <w:rFonts w:hint="eastAsia" w:ascii="仿宋" w:hAnsi="仿宋" w:eastAsia="仿宋" w:cs="仿宋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以上包号提交响应文件的截止时间、开标时间延期至2026年3月12日9：00（北京时间）。</w:t>
      </w:r>
    </w:p>
    <w:p w14:paraId="4CD846C4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spacing w:before="76" w:beforeAutospacing="0" w:line="210" w:lineRule="atLeast"/>
        <w:ind w:left="76"/>
        <w:rPr>
          <w:rFonts w:hint="default" w:ascii="仿宋" w:hAnsi="仿宋" w:eastAsia="仿宋" w:cs="仿宋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以上包号报名时间延长至2026年3月9日 17：00（ 北京时间）</w:t>
      </w:r>
    </w:p>
    <w:p w14:paraId="75E5B899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spacing w:before="76" w:beforeAutospacing="0" w:line="210" w:lineRule="atLeast"/>
        <w:ind w:left="76"/>
        <w:rPr>
          <w:rFonts w:hint="default" w:ascii="仿宋" w:hAnsi="仿宋" w:eastAsia="仿宋" w:cs="仿宋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以上包号样品提交时间延长至2026年3月11日17：00（北京时间）。</w:t>
      </w:r>
    </w:p>
    <w:p w14:paraId="77A7C611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spacing w:before="76" w:beforeAutospacing="0" w:line="210" w:lineRule="atLeast"/>
        <w:ind w:left="76"/>
        <w:rPr>
          <w:rFonts w:hint="default" w:ascii="仿宋" w:hAnsi="仿宋" w:eastAsia="仿宋" w:cs="仿宋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其他包号时间不变，正常开标。</w:t>
      </w:r>
    </w:p>
    <w:p w14:paraId="13974A07">
      <w:pPr>
        <w:spacing w:line="360" w:lineRule="auto"/>
        <w:rPr>
          <w:rFonts w:hint="eastAsia" w:ascii="仿宋" w:hAnsi="仿宋" w:eastAsia="仿宋" w:cs="仿宋"/>
          <w:color w:val="000000" w:themeColor="text1"/>
          <w:kern w:val="0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三、其他内容补充</w:t>
      </w:r>
      <w:r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kern w:val="0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无。</w:t>
      </w:r>
    </w:p>
    <w:p w14:paraId="4EF64C9C">
      <w:pPr>
        <w:spacing w:line="360" w:lineRule="auto"/>
        <w:rPr>
          <w:rFonts w:hint="eastAsia" w:ascii="仿宋" w:hAnsi="仿宋" w:eastAsia="仿宋" w:cs="仿宋"/>
          <w:b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四、联系方式</w:t>
      </w:r>
    </w:p>
    <w:p w14:paraId="3C6F0CB1">
      <w:pPr>
        <w:spacing w:line="360" w:lineRule="auto"/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采 购 人：浏阳市人民医院</w:t>
      </w:r>
      <w:r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cr/>
      </w:r>
      <w:r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地    址：浏阳市道吾山西路452号</w:t>
      </w:r>
    </w:p>
    <w:p w14:paraId="746E5673">
      <w:pPr>
        <w:spacing w:line="360" w:lineRule="auto"/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联 系 人：张老师 </w:t>
      </w:r>
      <w:r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cr/>
      </w:r>
      <w:r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电    话：17708431023 </w:t>
      </w:r>
    </w:p>
    <w:p w14:paraId="0C061F3B">
      <w:pPr>
        <w:spacing w:line="360" w:lineRule="auto"/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采购代理机构：湖南鑫卫医药电子商务科技发展有限公司</w:t>
      </w:r>
    </w:p>
    <w:p w14:paraId="483E04B6">
      <w:pPr>
        <w:spacing w:line="360" w:lineRule="auto"/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地 址：长沙市开福区芙蓉中路一段88号天健</w:t>
      </w:r>
      <w:r>
        <w:rPr>
          <w:rFonts w:hint="eastAsia" w:ascii="仿宋" w:hAnsi="仿宋" w:eastAsia="仿宋" w:cs="仿宋"/>
          <w:color w:val="000000" w:themeColor="text1"/>
          <w:kern w:val="0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壹</w:t>
      </w:r>
      <w:r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平方英里H栋8楼</w:t>
      </w:r>
    </w:p>
    <w:p w14:paraId="14D71652">
      <w:pPr>
        <w:spacing w:line="360" w:lineRule="auto"/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联系人：向钰军、黄蓉</w:t>
      </w:r>
    </w:p>
    <w:p w14:paraId="4BD52DE7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电 话：4006968998选2转96/15111323816</w:t>
      </w:r>
    </w:p>
    <w:p w14:paraId="1CCEB2A4"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F715A1"/>
    <w:multiLevelType w:val="singleLevel"/>
    <w:tmpl w:val="CAF715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AAF5FCB"/>
    <w:multiLevelType w:val="singleLevel"/>
    <w:tmpl w:val="DAAF5FC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25F90"/>
    <w:rsid w:val="10525F90"/>
    <w:rsid w:val="15BA406E"/>
    <w:rsid w:val="20F85F56"/>
    <w:rsid w:val="28013942"/>
    <w:rsid w:val="43B1111A"/>
    <w:rsid w:val="5DCA5FA9"/>
    <w:rsid w:val="60335FE2"/>
    <w:rsid w:val="69E9754E"/>
    <w:rsid w:val="6C1156D8"/>
    <w:rsid w:val="6E9A3775"/>
    <w:rsid w:val="7DDC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szCs w:val="20"/>
    </w:rPr>
  </w:style>
  <w:style w:type="paragraph" w:styleId="4">
    <w:name w:val="Body Text"/>
    <w:basedOn w:val="1"/>
    <w:next w:val="5"/>
    <w:qFormat/>
    <w:uiPriority w:val="99"/>
    <w:pPr>
      <w:jc w:val="center"/>
    </w:pPr>
    <w:rPr>
      <w:b/>
      <w:sz w:val="44"/>
      <w:szCs w:val="20"/>
    </w:rPr>
  </w:style>
  <w:style w:type="paragraph" w:customStyle="1" w:styleId="5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718</Words>
  <Characters>770</Characters>
  <Lines>0</Lines>
  <Paragraphs>0</Paragraphs>
  <TotalTime>10</TotalTime>
  <ScaleCrop>false</ScaleCrop>
  <LinksUpToDate>false</LinksUpToDate>
  <CharactersWithSpaces>770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2026-02-28T03:59:00Z</dcterms:created>
  <dc:creator>dawn.</dc:creator>
  <cp:lastModifiedBy>dawn.</cp:lastModifiedBy>
  <cp:lastPrinted>2026-03-02T04:01:26Z</cp:lastPrinted>
  <dcterms:modified xsi:type="dcterms:W3CDTF">2026-03-02T04:05:07Z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93A3614919174C64AAE7A41A3DF53E30_13</vt:lpwstr>
  </property>
  <property fmtid="{D5CDD505-2E9C-101B-9397-08002B2CF9AE}" pid="4" name="KSOTemplateDocerSaveRecord">
    <vt:lpwstr>eyJoZGlkIjoiMzFiMzczMzU0NGFhODk3N2MyZTQwNzk4NTlkMDY2NzIiLCJ1c2VySWQiOiI5NzM4NTQ2MTUifQ==</vt:lpwstr>
  </property>
</Properties>
</file>