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656" w:rsidRPr="00B3368C" w:rsidRDefault="00844656" w:rsidP="00844656">
      <w:pPr>
        <w:jc w:val="center"/>
        <w:rPr>
          <w:rFonts w:ascii="宋体" w:eastAsia="宋体" w:hAnsi="宋体" w:cs="仿宋"/>
          <w:sz w:val="48"/>
          <w:szCs w:val="48"/>
        </w:rPr>
      </w:pPr>
      <w:r w:rsidRPr="00B3368C">
        <w:rPr>
          <w:rFonts w:ascii="宋体" w:eastAsia="宋体" w:hAnsi="宋体" w:cs="仿宋" w:hint="eastAsia"/>
          <w:bCs/>
          <w:sz w:val="44"/>
          <w:szCs w:val="48"/>
        </w:rPr>
        <w:t>浏阳市人民医院2026年度急救生命支持类</w:t>
      </w:r>
      <w:r w:rsidRPr="00B3368C">
        <w:rPr>
          <w:rFonts w:ascii="宋体" w:eastAsia="宋体" w:hAnsi="宋体" w:cs="仿宋" w:hint="eastAsia"/>
          <w:bCs/>
          <w:sz w:val="48"/>
          <w:szCs w:val="48"/>
        </w:rPr>
        <w:t>设备供应商遴选项目</w:t>
      </w:r>
    </w:p>
    <w:p w:rsidR="00844656" w:rsidRPr="00B3368C" w:rsidRDefault="00844656" w:rsidP="00844656">
      <w:pPr>
        <w:rPr>
          <w:rFonts w:ascii="宋体" w:eastAsia="宋体" w:hAnsi="宋体" w:cs="仿宋"/>
          <w:sz w:val="48"/>
          <w:szCs w:val="48"/>
        </w:rPr>
      </w:pPr>
    </w:p>
    <w:p w:rsidR="00844656" w:rsidRPr="00B3368C" w:rsidRDefault="00844656" w:rsidP="00844656">
      <w:pPr>
        <w:jc w:val="center"/>
        <w:rPr>
          <w:rFonts w:ascii="宋体" w:eastAsia="宋体" w:hAnsi="宋体" w:cs="仿宋"/>
          <w:sz w:val="84"/>
          <w:szCs w:val="84"/>
        </w:rPr>
      </w:pPr>
      <w:r w:rsidRPr="00B3368C">
        <w:rPr>
          <w:rFonts w:ascii="宋体" w:eastAsia="宋体" w:hAnsi="宋体" w:cs="仿宋" w:hint="eastAsia"/>
          <w:sz w:val="84"/>
          <w:szCs w:val="84"/>
        </w:rPr>
        <w:t>招  标  文  件</w:t>
      </w:r>
    </w:p>
    <w:p w:rsidR="00844656" w:rsidRPr="00B3368C" w:rsidRDefault="00844656" w:rsidP="00844656">
      <w:pPr>
        <w:spacing w:line="360" w:lineRule="auto"/>
        <w:rPr>
          <w:rFonts w:ascii="宋体" w:eastAsia="宋体" w:hAnsi="宋体" w:cs="仿宋"/>
          <w:sz w:val="24"/>
        </w:rPr>
      </w:pPr>
      <w:r w:rsidRPr="00B3368C">
        <w:rPr>
          <w:rFonts w:ascii="宋体" w:eastAsia="宋体" w:hAnsi="宋体" w:cs="仿宋" w:hint="eastAsia"/>
          <w:sz w:val="24"/>
        </w:rPr>
        <w:t xml:space="preserve">                  </w:t>
      </w:r>
    </w:p>
    <w:p w:rsidR="00844656" w:rsidRPr="00B3368C" w:rsidRDefault="00844656" w:rsidP="00844656">
      <w:pPr>
        <w:spacing w:line="360" w:lineRule="auto"/>
        <w:rPr>
          <w:rFonts w:ascii="宋体" w:eastAsia="宋体" w:hAnsi="宋体" w:cs="仿宋"/>
          <w:sz w:val="28"/>
          <w:szCs w:val="28"/>
        </w:rPr>
      </w:pPr>
      <w:r w:rsidRPr="00B3368C">
        <w:rPr>
          <w:rFonts w:ascii="宋体" w:eastAsia="宋体" w:hAnsi="宋体" w:cs="仿宋" w:hint="eastAsia"/>
          <w:sz w:val="24"/>
        </w:rPr>
        <w:t xml:space="preserve">                    </w:t>
      </w:r>
    </w:p>
    <w:p w:rsidR="00844656" w:rsidRPr="00B3368C" w:rsidRDefault="00844656" w:rsidP="00844656">
      <w:pPr>
        <w:rPr>
          <w:rFonts w:ascii="宋体" w:eastAsia="宋体" w:hAnsi="宋体" w:cs="仿宋"/>
          <w:sz w:val="24"/>
        </w:rPr>
      </w:pPr>
    </w:p>
    <w:tbl>
      <w:tblPr>
        <w:tblStyle w:val="ae"/>
        <w:tblpPr w:leftFromText="180" w:rightFromText="180" w:vertAnchor="text" w:horzAnchor="margin" w:tblpXSpec="center" w:tblpY="-73"/>
        <w:tblW w:w="0" w:type="auto"/>
        <w:tblLook w:val="04A0" w:firstRow="1" w:lastRow="0" w:firstColumn="1" w:lastColumn="0" w:noHBand="0" w:noVBand="1"/>
      </w:tblPr>
      <w:tblGrid>
        <w:gridCol w:w="4928"/>
      </w:tblGrid>
      <w:tr w:rsidR="00B3368C" w:rsidRPr="00B3368C" w:rsidTr="00113078">
        <w:trPr>
          <w:trHeight w:val="1433"/>
        </w:trPr>
        <w:tc>
          <w:tcPr>
            <w:tcW w:w="4928" w:type="dxa"/>
          </w:tcPr>
          <w:p w:rsidR="00113078" w:rsidRPr="00B3368C" w:rsidRDefault="00113078" w:rsidP="00113078">
            <w:pPr>
              <w:rPr>
                <w:rFonts w:ascii="宋体" w:eastAsia="宋体" w:hAnsi="宋体" w:cs="仿宋"/>
                <w:bCs/>
                <w:szCs w:val="32"/>
              </w:rPr>
            </w:pPr>
          </w:p>
        </w:tc>
      </w:tr>
    </w:tbl>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rPr>
          <w:rFonts w:ascii="宋体" w:eastAsia="宋体" w:hAnsi="宋体" w:cs="仿宋"/>
          <w:sz w:val="24"/>
        </w:rPr>
      </w:pPr>
    </w:p>
    <w:p w:rsidR="00844656" w:rsidRPr="00B3368C" w:rsidRDefault="00844656" w:rsidP="00844656">
      <w:pPr>
        <w:jc w:val="center"/>
        <w:rPr>
          <w:rFonts w:ascii="宋体" w:eastAsia="宋体" w:hAnsi="宋体" w:cs="仿宋"/>
          <w:sz w:val="24"/>
        </w:rPr>
      </w:pPr>
    </w:p>
    <w:p w:rsidR="00844656" w:rsidRPr="00B3368C" w:rsidRDefault="00844656" w:rsidP="00844656">
      <w:pPr>
        <w:jc w:val="center"/>
        <w:rPr>
          <w:rFonts w:ascii="宋体" w:eastAsia="宋体" w:hAnsi="宋体" w:cs="仿宋"/>
          <w:sz w:val="24"/>
        </w:rPr>
      </w:pPr>
    </w:p>
    <w:p w:rsidR="00844656" w:rsidRPr="00B3368C" w:rsidRDefault="00844656" w:rsidP="00844656">
      <w:pPr>
        <w:ind w:leftChars="300" w:left="960"/>
        <w:jc w:val="center"/>
        <w:rPr>
          <w:rFonts w:ascii="宋体" w:eastAsia="宋体" w:hAnsi="宋体" w:cs="仿宋"/>
          <w:bCs/>
          <w:spacing w:val="108"/>
          <w:szCs w:val="32"/>
          <w:u w:val="single"/>
        </w:rPr>
      </w:pPr>
      <w:r w:rsidRPr="00B3368C">
        <w:rPr>
          <w:rFonts w:ascii="宋体" w:eastAsia="宋体" w:hAnsi="宋体" w:cs="仿宋" w:hint="eastAsia"/>
          <w:bCs/>
          <w:szCs w:val="32"/>
        </w:rPr>
        <w:t>招 标 人：</w:t>
      </w:r>
      <w:r w:rsidRPr="00B3368C">
        <w:rPr>
          <w:rFonts w:ascii="宋体" w:eastAsia="宋体" w:hAnsi="宋体" w:cs="仿宋" w:hint="eastAsia"/>
          <w:bCs/>
          <w:spacing w:val="108"/>
          <w:szCs w:val="32"/>
          <w:u w:val="single"/>
        </w:rPr>
        <w:t>浏阳市人民医院</w:t>
      </w:r>
    </w:p>
    <w:p w:rsidR="00844656" w:rsidRPr="00B3368C" w:rsidRDefault="00844656" w:rsidP="00844656">
      <w:pPr>
        <w:jc w:val="center"/>
        <w:rPr>
          <w:rFonts w:ascii="宋体" w:eastAsia="宋体" w:hAnsi="宋体" w:cs="仿宋"/>
          <w:bCs/>
          <w:szCs w:val="32"/>
        </w:rPr>
      </w:pPr>
      <w:r w:rsidRPr="00B3368C">
        <w:rPr>
          <w:rFonts w:ascii="宋体" w:eastAsia="宋体" w:hAnsi="宋体" w:cs="仿宋" w:hint="eastAsia"/>
          <w:bCs/>
          <w:szCs w:val="32"/>
        </w:rPr>
        <w:t>二○二六年</w:t>
      </w:r>
      <w:r w:rsidR="00C94245" w:rsidRPr="00B3368C">
        <w:rPr>
          <w:rFonts w:ascii="宋体" w:eastAsia="宋体" w:hAnsi="宋体" w:cs="仿宋" w:hint="eastAsia"/>
          <w:bCs/>
          <w:szCs w:val="32"/>
        </w:rPr>
        <w:t>三</w:t>
      </w:r>
      <w:r w:rsidRPr="00B3368C">
        <w:rPr>
          <w:rFonts w:ascii="宋体" w:eastAsia="宋体" w:hAnsi="宋体" w:cs="仿宋" w:hint="eastAsia"/>
          <w:bCs/>
          <w:szCs w:val="32"/>
        </w:rPr>
        <w:t>月</w:t>
      </w:r>
    </w:p>
    <w:p w:rsidR="00844656" w:rsidRPr="00B3368C" w:rsidRDefault="00844656" w:rsidP="00844656">
      <w:pPr>
        <w:jc w:val="center"/>
        <w:rPr>
          <w:rFonts w:ascii="宋体" w:eastAsia="宋体" w:hAnsi="宋体" w:cs="仿宋"/>
          <w:bCs/>
          <w:szCs w:val="32"/>
        </w:rPr>
      </w:pPr>
    </w:p>
    <w:p w:rsidR="00844656" w:rsidRPr="00B3368C" w:rsidRDefault="00844656" w:rsidP="00844656">
      <w:pPr>
        <w:jc w:val="center"/>
        <w:rPr>
          <w:rFonts w:ascii="宋体" w:eastAsia="宋体" w:hAnsi="宋体" w:cs="仿宋"/>
          <w:bCs/>
          <w:sz w:val="24"/>
        </w:rPr>
      </w:pPr>
    </w:p>
    <w:p w:rsidR="00844656" w:rsidRPr="00B3368C" w:rsidRDefault="00844656" w:rsidP="00844656">
      <w:pPr>
        <w:widowControl/>
        <w:jc w:val="left"/>
        <w:rPr>
          <w:rFonts w:ascii="宋体" w:eastAsia="宋体" w:hAnsi="宋体" w:cs="仿宋"/>
          <w:kern w:val="0"/>
          <w:sz w:val="24"/>
        </w:rPr>
        <w:sectPr w:rsidR="00844656" w:rsidRPr="00B3368C">
          <w:headerReference w:type="default" r:id="rId8"/>
          <w:pgSz w:w="11906" w:h="16838"/>
          <w:pgMar w:top="1701" w:right="1474" w:bottom="1418" w:left="1588" w:header="851" w:footer="992" w:gutter="0"/>
          <w:cols w:space="720"/>
          <w:docGrid w:type="lines" w:linePitch="312"/>
        </w:sectPr>
      </w:pPr>
    </w:p>
    <w:p w:rsidR="00844656" w:rsidRPr="00B3368C" w:rsidRDefault="00172C7E" w:rsidP="00172C7E">
      <w:pPr>
        <w:spacing w:line="440" w:lineRule="exact"/>
        <w:rPr>
          <w:rFonts w:ascii="宋体" w:eastAsia="宋体" w:hAnsi="宋体" w:cs="仿宋"/>
          <w:bCs/>
          <w:sz w:val="24"/>
        </w:rPr>
      </w:pPr>
      <w:r w:rsidRPr="00B3368C">
        <w:rPr>
          <w:rFonts w:ascii="宋体" w:eastAsia="宋体" w:hAnsi="宋体" w:cs="仿宋" w:hint="eastAsia"/>
          <w:bCs/>
          <w:sz w:val="24"/>
        </w:rPr>
        <w:lastRenderedPageBreak/>
        <w:t>一、</w:t>
      </w:r>
      <w:r w:rsidR="00844656" w:rsidRPr="00B3368C">
        <w:rPr>
          <w:rFonts w:ascii="宋体" w:eastAsia="宋体" w:hAnsi="宋体" w:cs="仿宋" w:hint="eastAsia"/>
          <w:bCs/>
          <w:sz w:val="24"/>
        </w:rPr>
        <w:t>项目概况及招标内容：2026年度急救生命支持类设备年度供应采购项目。</w:t>
      </w:r>
    </w:p>
    <w:p w:rsidR="00844656" w:rsidRPr="00B3368C" w:rsidRDefault="00844656" w:rsidP="00172C7E">
      <w:pPr>
        <w:spacing w:line="440" w:lineRule="exact"/>
        <w:rPr>
          <w:rFonts w:ascii="宋体" w:eastAsia="宋体" w:hAnsi="宋体" w:cs="仿宋"/>
          <w:bCs/>
          <w:sz w:val="24"/>
        </w:rPr>
      </w:pPr>
      <w:r w:rsidRPr="00B3368C">
        <w:rPr>
          <w:rFonts w:ascii="宋体" w:eastAsia="宋体" w:hAnsi="宋体" w:cs="仿宋" w:hint="eastAsia"/>
          <w:bCs/>
          <w:sz w:val="24"/>
        </w:rPr>
        <w:t>为保证我院生命支持类以及危急重症抢救类设备采购的及时性，拟对该类设备采取年度供应方式进行供应商遴选。招标采购项目包括心电监护仪、输液泵、注射泵、营养泵、除颤监护仪、十二导联心电分析系统，本项目</w:t>
      </w:r>
      <w:r w:rsidR="004C032C" w:rsidRPr="00B3368C">
        <w:rPr>
          <w:rFonts w:ascii="宋体" w:eastAsia="宋体" w:hAnsi="宋体" w:cs="仿宋" w:hint="eastAsia"/>
          <w:bCs/>
          <w:sz w:val="24"/>
        </w:rPr>
        <w:t>以</w:t>
      </w:r>
      <w:r w:rsidRPr="00B3368C">
        <w:rPr>
          <w:rFonts w:ascii="宋体" w:eastAsia="宋体" w:hAnsi="宋体" w:cs="仿宋" w:hint="eastAsia"/>
          <w:bCs/>
          <w:sz w:val="24"/>
        </w:rPr>
        <w:t>设备单价</w:t>
      </w:r>
      <w:r w:rsidR="004C032C" w:rsidRPr="00B3368C">
        <w:rPr>
          <w:rFonts w:ascii="宋体" w:eastAsia="宋体" w:hAnsi="宋体" w:cs="仿宋" w:hint="eastAsia"/>
          <w:bCs/>
          <w:sz w:val="24"/>
        </w:rPr>
        <w:t>方式</w:t>
      </w:r>
      <w:r w:rsidRPr="00B3368C">
        <w:rPr>
          <w:rFonts w:ascii="宋体" w:eastAsia="宋体" w:hAnsi="宋体" w:cs="仿宋" w:hint="eastAsia"/>
          <w:bCs/>
          <w:sz w:val="24"/>
        </w:rPr>
        <w:t>入围。</w:t>
      </w:r>
    </w:p>
    <w:p w:rsidR="00844656" w:rsidRPr="00B3368C" w:rsidRDefault="00844656" w:rsidP="00844656">
      <w:pPr>
        <w:spacing w:line="440" w:lineRule="exact"/>
        <w:rPr>
          <w:rFonts w:ascii="宋体" w:eastAsia="宋体" w:hAnsi="宋体" w:cs="仿宋"/>
          <w:bCs/>
          <w:sz w:val="24"/>
        </w:rPr>
      </w:pPr>
      <w:r w:rsidRPr="00B3368C">
        <w:rPr>
          <w:rFonts w:ascii="宋体" w:eastAsia="宋体" w:hAnsi="宋体" w:cs="仿宋" w:hint="eastAsia"/>
          <w:bCs/>
          <w:sz w:val="24"/>
        </w:rPr>
        <w:t>二、</w:t>
      </w:r>
      <w:r w:rsidR="004C032C" w:rsidRPr="00B3368C">
        <w:rPr>
          <w:rFonts w:ascii="宋体" w:eastAsia="宋体" w:hAnsi="宋体" w:cs="仿宋" w:hint="eastAsia"/>
          <w:bCs/>
          <w:sz w:val="24"/>
        </w:rPr>
        <w:t>评标办法：</w:t>
      </w:r>
      <w:r w:rsidR="004C032C" w:rsidRPr="00B3368C">
        <w:rPr>
          <w:rFonts w:ascii="宋体" w:eastAsia="宋体" w:hAnsi="宋体" w:cs="仿宋" w:hint="eastAsia"/>
          <w:sz w:val="24"/>
        </w:rPr>
        <w:t>综合评分法，医院根据所投设备</w:t>
      </w:r>
      <w:r w:rsidR="004C032C" w:rsidRPr="00B3368C">
        <w:rPr>
          <w:rFonts w:ascii="宋体" w:eastAsia="宋体" w:hAnsi="宋体" w:hint="eastAsia"/>
          <w:sz w:val="24"/>
        </w:rPr>
        <w:t>品牌、质量、市场认可程度、</w:t>
      </w:r>
      <w:r w:rsidR="004C032C" w:rsidRPr="00B3368C">
        <w:rPr>
          <w:rFonts w:ascii="宋体" w:eastAsia="宋体" w:hAnsi="宋体" w:cs="仿宋" w:hint="eastAsia"/>
          <w:sz w:val="24"/>
        </w:rPr>
        <w:t>技术条款、价格等进行综合评定1—3家中标候选人。</w:t>
      </w:r>
    </w:p>
    <w:p w:rsidR="00844656" w:rsidRPr="00B3368C" w:rsidRDefault="00844656" w:rsidP="00844656">
      <w:pPr>
        <w:spacing w:line="440" w:lineRule="exact"/>
        <w:rPr>
          <w:rFonts w:ascii="宋体" w:eastAsia="宋体" w:hAnsi="宋体" w:cs="仿宋"/>
          <w:bCs/>
          <w:sz w:val="24"/>
        </w:rPr>
      </w:pPr>
      <w:r w:rsidRPr="00B3368C">
        <w:rPr>
          <w:rFonts w:ascii="宋体" w:eastAsia="宋体" w:hAnsi="宋体" w:cs="仿宋" w:hint="eastAsia"/>
          <w:bCs/>
          <w:sz w:val="24"/>
        </w:rPr>
        <w:t>三、投标资格要求</w:t>
      </w:r>
    </w:p>
    <w:p w:rsidR="00844656" w:rsidRPr="00B3368C" w:rsidRDefault="00844656" w:rsidP="00844656">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1、法人提交法定代表人身份证明原件或者法定代表人授权委托书原件并附法定代表人身份证明原件；</w:t>
      </w:r>
    </w:p>
    <w:p w:rsidR="00844656" w:rsidRPr="00B3368C" w:rsidRDefault="00844656" w:rsidP="00844656">
      <w:pPr>
        <w:spacing w:line="360" w:lineRule="auto"/>
        <w:ind w:firstLineChars="200" w:firstLine="480"/>
        <w:rPr>
          <w:rFonts w:ascii="宋体" w:eastAsia="宋体" w:hAnsi="宋体" w:cs="仿宋"/>
          <w:sz w:val="24"/>
        </w:rPr>
      </w:pPr>
      <w:r w:rsidRPr="00B3368C">
        <w:rPr>
          <w:rFonts w:ascii="宋体" w:eastAsia="宋体" w:hAnsi="宋体" w:cs="仿宋" w:hint="eastAsia"/>
          <w:sz w:val="24"/>
        </w:rPr>
        <w:t>2、提供营</w:t>
      </w:r>
      <w:bookmarkStart w:id="0" w:name="_GoBack"/>
      <w:bookmarkEnd w:id="0"/>
      <w:r w:rsidRPr="00B3368C">
        <w:rPr>
          <w:rFonts w:ascii="宋体" w:eastAsia="宋体" w:hAnsi="宋体" w:cs="仿宋" w:hint="eastAsia"/>
          <w:sz w:val="24"/>
        </w:rPr>
        <w:t>业执照复印件及税务登记证复印件；或“三证合一”或“五证合一”复印件；</w:t>
      </w:r>
    </w:p>
    <w:p w:rsidR="00844656" w:rsidRPr="00B3368C" w:rsidRDefault="00844656" w:rsidP="00844656">
      <w:pPr>
        <w:spacing w:line="360" w:lineRule="auto"/>
        <w:ind w:firstLineChars="200" w:firstLine="480"/>
        <w:rPr>
          <w:rFonts w:ascii="宋体" w:eastAsia="宋体" w:hAnsi="宋体" w:cs="仿宋"/>
          <w:sz w:val="24"/>
        </w:rPr>
      </w:pPr>
      <w:r w:rsidRPr="00B3368C">
        <w:rPr>
          <w:rFonts w:ascii="宋体" w:eastAsia="宋体" w:hAnsi="宋体" w:cs="仿宋" w:hint="eastAsia"/>
          <w:sz w:val="24"/>
        </w:rPr>
        <w:t>3、须具有相应的生产或经营许可证（如医疗器械生产或经营备案凭证、医疗器械生产或经营许可证、生产企业卫生许可证等）；</w:t>
      </w:r>
    </w:p>
    <w:p w:rsidR="00844656" w:rsidRPr="00B3368C" w:rsidRDefault="00844656" w:rsidP="00844656">
      <w:pPr>
        <w:spacing w:line="360" w:lineRule="auto"/>
        <w:ind w:firstLineChars="200" w:firstLine="480"/>
        <w:rPr>
          <w:rFonts w:ascii="宋体" w:eastAsia="宋体" w:hAnsi="宋体" w:cs="仿宋"/>
          <w:sz w:val="24"/>
        </w:rPr>
      </w:pPr>
      <w:r w:rsidRPr="00B3368C">
        <w:rPr>
          <w:rFonts w:ascii="宋体" w:eastAsia="宋体" w:hAnsi="宋体" w:cs="仿宋" w:hint="eastAsia"/>
          <w:sz w:val="24"/>
        </w:rPr>
        <w:t>4、符合法律、行政法规、规章规定的其他条件。</w:t>
      </w:r>
    </w:p>
    <w:p w:rsidR="00844656" w:rsidRPr="00B3368C" w:rsidRDefault="00844656" w:rsidP="00844656">
      <w:pPr>
        <w:spacing w:line="360" w:lineRule="auto"/>
        <w:rPr>
          <w:rFonts w:ascii="宋体" w:eastAsia="宋体" w:hAnsi="宋体" w:cs="仿宋"/>
          <w:sz w:val="24"/>
        </w:rPr>
      </w:pPr>
      <w:r w:rsidRPr="00B3368C">
        <w:rPr>
          <w:rFonts w:ascii="宋体" w:eastAsia="宋体" w:hAnsi="宋体" w:cs="仿宋" w:hint="eastAsia"/>
          <w:sz w:val="24"/>
        </w:rPr>
        <w:t>四、付款方式 ：乙方应向甲方提供合法的发票，甲方凭发票分三次付款。乙方对产品进行安装并调试验收合格后一个月内，甲方按发票支付货款总金额的50%，六个月后，如没有出现质量问题，再支付总金额的40%，余款10%在验收合格后一年并出具乙方售后质量承诺书后付清。</w:t>
      </w:r>
    </w:p>
    <w:p w:rsidR="004C032C" w:rsidRPr="00B3368C" w:rsidRDefault="00844656" w:rsidP="004C032C">
      <w:pPr>
        <w:spacing w:line="360" w:lineRule="auto"/>
        <w:rPr>
          <w:rFonts w:ascii="宋体" w:eastAsia="宋体" w:hAnsi="宋体" w:cs="仿宋"/>
          <w:sz w:val="24"/>
        </w:rPr>
      </w:pPr>
      <w:r w:rsidRPr="00B3368C">
        <w:rPr>
          <w:rFonts w:ascii="宋体" w:eastAsia="宋体" w:hAnsi="宋体" w:cs="仿宋" w:hint="eastAsia"/>
          <w:sz w:val="24"/>
        </w:rPr>
        <w:t>五、交货时间：接到甲方供货需求后7个</w:t>
      </w:r>
      <w:proofErr w:type="gramStart"/>
      <w:r w:rsidRPr="00B3368C">
        <w:rPr>
          <w:rFonts w:ascii="宋体" w:eastAsia="宋体" w:hAnsi="宋体" w:cs="仿宋" w:hint="eastAsia"/>
          <w:sz w:val="24"/>
        </w:rPr>
        <w:t>日历天</w:t>
      </w:r>
      <w:proofErr w:type="gramEnd"/>
      <w:r w:rsidRPr="00B3368C">
        <w:rPr>
          <w:rFonts w:ascii="宋体" w:eastAsia="宋体" w:hAnsi="宋体" w:cs="仿宋" w:hint="eastAsia"/>
          <w:sz w:val="24"/>
        </w:rPr>
        <w:t>内安装调试完毕</w:t>
      </w:r>
      <w:r w:rsidR="00725FA3" w:rsidRPr="00B3368C">
        <w:rPr>
          <w:rFonts w:ascii="宋体" w:eastAsia="宋体" w:hAnsi="宋体" w:cs="仿宋" w:hint="eastAsia"/>
          <w:sz w:val="24"/>
        </w:rPr>
        <w:t>。</w:t>
      </w:r>
    </w:p>
    <w:p w:rsidR="00172C7E" w:rsidRPr="00B3368C" w:rsidRDefault="00844656" w:rsidP="00172C7E">
      <w:pPr>
        <w:spacing w:line="360" w:lineRule="auto"/>
        <w:rPr>
          <w:rFonts w:ascii="宋体" w:eastAsia="宋体" w:hAnsi="宋体" w:cs="仿宋"/>
          <w:sz w:val="24"/>
        </w:rPr>
      </w:pPr>
      <w:r w:rsidRPr="00B3368C">
        <w:rPr>
          <w:rFonts w:ascii="宋体" w:eastAsia="宋体" w:hAnsi="宋体" w:cs="仿宋" w:hint="eastAsia"/>
          <w:sz w:val="24"/>
        </w:rPr>
        <w:t>六、供应期限：一年</w:t>
      </w:r>
      <w:r w:rsidR="00312F03" w:rsidRPr="00B3368C">
        <w:rPr>
          <w:rFonts w:ascii="宋体" w:eastAsia="宋体" w:hAnsi="宋体" w:cs="仿宋" w:hint="eastAsia"/>
          <w:sz w:val="24"/>
        </w:rPr>
        <w:t>。</w:t>
      </w:r>
    </w:p>
    <w:p w:rsidR="00844656" w:rsidRPr="00B3368C" w:rsidRDefault="00844656" w:rsidP="00844656">
      <w:pPr>
        <w:spacing w:line="440" w:lineRule="exact"/>
        <w:rPr>
          <w:rFonts w:ascii="宋体" w:eastAsia="宋体" w:hAnsi="宋体" w:cs="仿宋"/>
          <w:bCs/>
          <w:sz w:val="24"/>
        </w:rPr>
      </w:pPr>
      <w:r w:rsidRPr="00B3368C">
        <w:rPr>
          <w:rFonts w:ascii="宋体" w:eastAsia="宋体" w:hAnsi="宋体" w:cs="仿宋" w:hint="eastAsia"/>
          <w:bCs/>
          <w:sz w:val="24"/>
        </w:rPr>
        <w:t>七、采购清单及产品技术规格及功能要求：</w:t>
      </w:r>
    </w:p>
    <w:tbl>
      <w:tblPr>
        <w:tblW w:w="9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851"/>
        <w:gridCol w:w="3260"/>
        <w:gridCol w:w="1984"/>
        <w:gridCol w:w="2093"/>
      </w:tblGrid>
      <w:tr w:rsidR="00B3368C" w:rsidRPr="00B3368C" w:rsidTr="008D3D63">
        <w:tc>
          <w:tcPr>
            <w:tcW w:w="817" w:type="dxa"/>
            <w:tcBorders>
              <w:top w:val="single" w:sz="4" w:space="0" w:color="auto"/>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roofErr w:type="gramStart"/>
            <w:r w:rsidRPr="00B3368C">
              <w:rPr>
                <w:rFonts w:ascii="宋体" w:eastAsia="宋体" w:hAnsi="宋体" w:cs="仿宋" w:hint="eastAsia"/>
                <w:sz w:val="24"/>
              </w:rPr>
              <w:t>包号</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序号</w:t>
            </w:r>
          </w:p>
        </w:tc>
        <w:tc>
          <w:tcPr>
            <w:tcW w:w="3260"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项目名称</w:t>
            </w:r>
          </w:p>
        </w:tc>
        <w:tc>
          <w:tcPr>
            <w:tcW w:w="1984"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上限价（元）</w:t>
            </w:r>
          </w:p>
        </w:tc>
        <w:tc>
          <w:tcPr>
            <w:tcW w:w="2093" w:type="dxa"/>
            <w:tcBorders>
              <w:top w:val="single" w:sz="4" w:space="0" w:color="auto"/>
              <w:left w:val="single" w:sz="4" w:space="0" w:color="auto"/>
              <w:bottom w:val="single" w:sz="4" w:space="0" w:color="auto"/>
              <w:right w:val="single" w:sz="4" w:space="0" w:color="auto"/>
            </w:tcBorders>
            <w:hideMark/>
          </w:tcPr>
          <w:p w:rsidR="00865872" w:rsidRPr="00B3368C" w:rsidRDefault="00865872" w:rsidP="00172C7E">
            <w:pPr>
              <w:spacing w:line="440" w:lineRule="exact"/>
              <w:jc w:val="center"/>
              <w:rPr>
                <w:rFonts w:ascii="宋体" w:eastAsia="宋体" w:hAnsi="宋体" w:cs="仿宋"/>
                <w:sz w:val="24"/>
              </w:rPr>
            </w:pPr>
            <w:r w:rsidRPr="00B3368C">
              <w:rPr>
                <w:rFonts w:ascii="宋体" w:eastAsia="宋体" w:hAnsi="宋体" w:cs="仿宋" w:hint="eastAsia"/>
                <w:sz w:val="24"/>
              </w:rPr>
              <w:t>遴选</w:t>
            </w:r>
            <w:proofErr w:type="gramStart"/>
            <w:r w:rsidRPr="00B3368C">
              <w:rPr>
                <w:rFonts w:ascii="宋体" w:eastAsia="宋体" w:hAnsi="宋体" w:cs="仿宋" w:hint="eastAsia"/>
                <w:sz w:val="24"/>
              </w:rPr>
              <w:t>入围家数</w:t>
            </w:r>
            <w:r w:rsidR="008D3D63" w:rsidRPr="00B3368C">
              <w:rPr>
                <w:rFonts w:ascii="宋体" w:eastAsia="宋体" w:hAnsi="宋体" w:cs="仿宋" w:hint="eastAsia"/>
                <w:sz w:val="24"/>
              </w:rPr>
              <w:t>量</w:t>
            </w:r>
            <w:proofErr w:type="gramEnd"/>
          </w:p>
        </w:tc>
      </w:tr>
      <w:tr w:rsidR="00B3368C" w:rsidRPr="00B3368C" w:rsidTr="008D3D63">
        <w:tc>
          <w:tcPr>
            <w:tcW w:w="817" w:type="dxa"/>
            <w:tcBorders>
              <w:top w:val="single" w:sz="4" w:space="0" w:color="auto"/>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1</w:t>
            </w: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1</w:t>
            </w:r>
          </w:p>
        </w:tc>
        <w:tc>
          <w:tcPr>
            <w:tcW w:w="32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65872" w:rsidRPr="00B3368C" w:rsidRDefault="00865872">
            <w:pPr>
              <w:widowControl/>
              <w:jc w:val="center"/>
              <w:rPr>
                <w:rFonts w:ascii="宋体" w:eastAsia="宋体" w:hAnsi="宋体" w:cs="仿宋"/>
                <w:sz w:val="24"/>
              </w:rPr>
            </w:pPr>
            <w:r w:rsidRPr="00B3368C">
              <w:rPr>
                <w:rFonts w:ascii="宋体" w:eastAsia="宋体" w:hAnsi="宋体" w:cs="仿宋" w:hint="eastAsia"/>
                <w:sz w:val="24"/>
              </w:rPr>
              <w:t>除颤监护仪</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45000</w:t>
            </w:r>
          </w:p>
        </w:tc>
        <w:tc>
          <w:tcPr>
            <w:tcW w:w="2093" w:type="dxa"/>
            <w:tcBorders>
              <w:top w:val="single" w:sz="4" w:space="0" w:color="auto"/>
              <w:left w:val="nil"/>
              <w:bottom w:val="single" w:sz="4" w:space="0" w:color="auto"/>
              <w:right w:val="single" w:sz="4" w:space="0" w:color="auto"/>
            </w:tcBorders>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1</w:t>
            </w:r>
          </w:p>
        </w:tc>
      </w:tr>
      <w:tr w:rsidR="00B3368C" w:rsidRPr="00B3368C" w:rsidTr="008D3D63">
        <w:tc>
          <w:tcPr>
            <w:tcW w:w="817" w:type="dxa"/>
            <w:vMerge w:val="restart"/>
            <w:tcBorders>
              <w:top w:val="single" w:sz="4" w:space="0" w:color="auto"/>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2</w:t>
            </w: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1</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高档多参数监护仪</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52000</w:t>
            </w:r>
          </w:p>
        </w:tc>
        <w:tc>
          <w:tcPr>
            <w:tcW w:w="2093" w:type="dxa"/>
            <w:vMerge w:val="restart"/>
            <w:tcBorders>
              <w:top w:val="nil"/>
              <w:left w:val="nil"/>
              <w:right w:val="single" w:sz="4" w:space="0" w:color="auto"/>
            </w:tcBorders>
            <w:vAlign w:val="center"/>
            <w:hideMark/>
          </w:tcPr>
          <w:p w:rsidR="00865872" w:rsidRPr="00B3368C" w:rsidRDefault="00865872" w:rsidP="00865872">
            <w:pPr>
              <w:jc w:val="center"/>
              <w:rPr>
                <w:rFonts w:ascii="宋体" w:eastAsia="宋体" w:hAnsi="宋体" w:cs="仿宋"/>
                <w:sz w:val="24"/>
              </w:rPr>
            </w:pPr>
            <w:r w:rsidRPr="00B3368C">
              <w:rPr>
                <w:rFonts w:ascii="宋体" w:eastAsia="宋体" w:hAnsi="宋体" w:cs="仿宋" w:hint="eastAsia"/>
                <w:sz w:val="24"/>
              </w:rPr>
              <w:t>3</w:t>
            </w: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2</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低档多参数监护仪</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14600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3</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中档多参数监护仪</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19500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4</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新生儿专用监护仪</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19800</w:t>
            </w:r>
          </w:p>
        </w:tc>
        <w:tc>
          <w:tcPr>
            <w:tcW w:w="2093" w:type="dxa"/>
            <w:vMerge/>
            <w:tcBorders>
              <w:left w:val="nil"/>
              <w:right w:val="single" w:sz="4" w:space="0" w:color="auto"/>
            </w:tcBorders>
            <w:vAlign w:val="center"/>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5</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有创模块</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6000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6</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呼吸末CO2模块</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18000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7</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心电导联线(配件)</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300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8</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血氧探头(配件)</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300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9</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cs="宋体" w:hint="eastAsia"/>
                <w:kern w:val="0"/>
                <w:sz w:val="22"/>
              </w:rPr>
              <w:t>心电主电缆</w:t>
            </w:r>
            <w:r w:rsidRPr="00B3368C">
              <w:rPr>
                <w:rFonts w:ascii="宋体" w:eastAsia="宋体" w:hAnsi="宋体" w:cs="仿宋" w:hint="eastAsia"/>
                <w:sz w:val="24"/>
              </w:rPr>
              <w:t>(配件)</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300</w:t>
            </w:r>
          </w:p>
        </w:tc>
        <w:tc>
          <w:tcPr>
            <w:tcW w:w="2093" w:type="dxa"/>
            <w:vMerge/>
            <w:tcBorders>
              <w:left w:val="nil"/>
              <w:right w:val="single" w:sz="4" w:space="0" w:color="auto"/>
            </w:tcBorders>
            <w:vAlign w:val="center"/>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10</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cs="宋体" w:hint="eastAsia"/>
                <w:kern w:val="0"/>
                <w:sz w:val="22"/>
              </w:rPr>
              <w:t>血氧主电缆</w:t>
            </w:r>
            <w:r w:rsidRPr="00B3368C">
              <w:rPr>
                <w:rFonts w:ascii="宋体" w:eastAsia="宋体" w:hAnsi="宋体" w:cs="仿宋" w:hint="eastAsia"/>
                <w:sz w:val="24"/>
              </w:rPr>
              <w:t>(配件)</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300</w:t>
            </w:r>
          </w:p>
        </w:tc>
        <w:tc>
          <w:tcPr>
            <w:tcW w:w="2093" w:type="dxa"/>
            <w:vMerge/>
            <w:tcBorders>
              <w:left w:val="nil"/>
              <w:right w:val="single" w:sz="4" w:space="0" w:color="auto"/>
            </w:tcBorders>
            <w:vAlign w:val="center"/>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rsidP="00865872">
            <w:pPr>
              <w:spacing w:line="440" w:lineRule="exact"/>
              <w:jc w:val="center"/>
              <w:rPr>
                <w:rFonts w:ascii="宋体" w:eastAsia="宋体" w:hAnsi="宋体" w:cs="仿宋"/>
                <w:sz w:val="24"/>
              </w:rPr>
            </w:pPr>
            <w:r w:rsidRPr="00B3368C">
              <w:rPr>
                <w:rFonts w:ascii="宋体" w:eastAsia="宋体" w:hAnsi="宋体" w:cs="仿宋" w:hint="eastAsia"/>
                <w:sz w:val="24"/>
              </w:rPr>
              <w:t>1</w:t>
            </w:r>
            <w:r w:rsidRPr="00B3368C">
              <w:rPr>
                <w:rFonts w:ascii="宋体" w:eastAsia="宋体" w:hAnsi="宋体" w:cs="仿宋"/>
                <w:sz w:val="24"/>
              </w:rPr>
              <w:t>1</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血压袖带(配件)</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130</w:t>
            </w:r>
          </w:p>
        </w:tc>
        <w:tc>
          <w:tcPr>
            <w:tcW w:w="2093" w:type="dxa"/>
            <w:vMerge/>
            <w:tcBorders>
              <w:left w:val="nil"/>
              <w:bottom w:val="single" w:sz="4" w:space="0" w:color="auto"/>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val="restart"/>
            <w:tcBorders>
              <w:top w:val="single" w:sz="4" w:space="0" w:color="auto"/>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hint="eastAsia"/>
                <w:sz w:val="24"/>
              </w:rPr>
              <w:t>3</w:t>
            </w: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1</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输液泵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4600</w:t>
            </w:r>
          </w:p>
        </w:tc>
        <w:tc>
          <w:tcPr>
            <w:tcW w:w="2093" w:type="dxa"/>
            <w:vMerge w:val="restart"/>
            <w:tcBorders>
              <w:top w:val="nil"/>
              <w:left w:val="nil"/>
              <w:right w:val="single" w:sz="4" w:space="0" w:color="auto"/>
            </w:tcBorders>
            <w:vAlign w:val="center"/>
            <w:hideMark/>
          </w:tcPr>
          <w:p w:rsidR="00865872" w:rsidRPr="00B3368C" w:rsidRDefault="00865872" w:rsidP="00865872">
            <w:pPr>
              <w:jc w:val="center"/>
              <w:rPr>
                <w:rFonts w:ascii="宋体" w:eastAsia="宋体" w:hAnsi="宋体" w:cs="仿宋"/>
                <w:sz w:val="24"/>
              </w:rPr>
            </w:pPr>
            <w:r w:rsidRPr="00B3368C">
              <w:rPr>
                <w:rFonts w:ascii="宋体" w:eastAsia="宋体" w:hAnsi="宋体" w:cs="仿宋" w:hint="eastAsia"/>
                <w:sz w:val="24"/>
              </w:rPr>
              <w:t>3</w:t>
            </w: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2</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双通道注射泵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5150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3</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叠加注射泵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6150</w:t>
            </w:r>
          </w:p>
        </w:tc>
        <w:tc>
          <w:tcPr>
            <w:tcW w:w="2093" w:type="dxa"/>
            <w:vMerge/>
            <w:tcBorders>
              <w:left w:val="nil"/>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vMerge/>
            <w:tcBorders>
              <w:left w:val="single" w:sz="4" w:space="0" w:color="auto"/>
              <w:bottom w:val="single" w:sz="4" w:space="0" w:color="auto"/>
              <w:right w:val="single" w:sz="4" w:space="0" w:color="auto"/>
            </w:tcBorders>
          </w:tcPr>
          <w:p w:rsidR="00865872" w:rsidRPr="00B3368C" w:rsidRDefault="00865872">
            <w:pPr>
              <w:spacing w:line="440" w:lineRule="exact"/>
              <w:jc w:val="center"/>
              <w:rPr>
                <w:rFonts w:ascii="宋体" w:eastAsia="宋体" w:hAnsi="宋体" w:cs="仿宋"/>
                <w:sz w:val="24"/>
              </w:rPr>
            </w:pP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pPr>
              <w:spacing w:line="440" w:lineRule="exact"/>
              <w:jc w:val="center"/>
              <w:rPr>
                <w:rFonts w:ascii="宋体" w:eastAsia="宋体" w:hAnsi="宋体" w:cs="仿宋"/>
                <w:sz w:val="24"/>
              </w:rPr>
            </w:pPr>
            <w:r w:rsidRPr="00B3368C">
              <w:rPr>
                <w:rFonts w:ascii="宋体" w:eastAsia="宋体" w:hAnsi="宋体" w:cs="仿宋"/>
                <w:sz w:val="24"/>
              </w:rPr>
              <w:t>4</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单通道注射泵</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2900</w:t>
            </w:r>
          </w:p>
        </w:tc>
        <w:tc>
          <w:tcPr>
            <w:tcW w:w="2093" w:type="dxa"/>
            <w:vMerge/>
            <w:tcBorders>
              <w:left w:val="nil"/>
              <w:bottom w:val="single" w:sz="4" w:space="0" w:color="auto"/>
              <w:right w:val="single" w:sz="4" w:space="0" w:color="auto"/>
            </w:tcBorders>
            <w:vAlign w:val="center"/>
            <w:hideMark/>
          </w:tcPr>
          <w:p w:rsidR="00865872" w:rsidRPr="00B3368C" w:rsidRDefault="00865872" w:rsidP="00172C7E">
            <w:pPr>
              <w:jc w:val="center"/>
              <w:rPr>
                <w:rFonts w:ascii="宋体" w:eastAsia="宋体" w:hAnsi="宋体" w:cs="仿宋"/>
                <w:sz w:val="24"/>
              </w:rPr>
            </w:pPr>
          </w:p>
        </w:tc>
      </w:tr>
      <w:tr w:rsidR="00B3368C" w:rsidRPr="00B3368C" w:rsidTr="008D3D63">
        <w:tc>
          <w:tcPr>
            <w:tcW w:w="817" w:type="dxa"/>
            <w:tcBorders>
              <w:top w:val="single" w:sz="4" w:space="0" w:color="auto"/>
              <w:left w:val="single" w:sz="4" w:space="0" w:color="auto"/>
              <w:bottom w:val="single" w:sz="4" w:space="0" w:color="auto"/>
              <w:right w:val="single" w:sz="4" w:space="0" w:color="auto"/>
            </w:tcBorders>
          </w:tcPr>
          <w:p w:rsidR="00865872" w:rsidRPr="00B3368C" w:rsidRDefault="00865872" w:rsidP="00172C7E">
            <w:pPr>
              <w:spacing w:line="440" w:lineRule="exact"/>
              <w:jc w:val="center"/>
              <w:rPr>
                <w:rFonts w:ascii="宋体" w:eastAsia="宋体" w:hAnsi="宋体" w:cs="仿宋"/>
                <w:sz w:val="24"/>
              </w:rPr>
            </w:pPr>
            <w:r w:rsidRPr="00B3368C">
              <w:rPr>
                <w:rFonts w:ascii="宋体" w:eastAsia="宋体" w:hAnsi="宋体" w:cs="仿宋" w:hint="eastAsia"/>
                <w:sz w:val="24"/>
              </w:rPr>
              <w:t>4</w:t>
            </w:r>
          </w:p>
        </w:tc>
        <w:tc>
          <w:tcPr>
            <w:tcW w:w="851" w:type="dxa"/>
            <w:tcBorders>
              <w:top w:val="single" w:sz="4" w:space="0" w:color="auto"/>
              <w:left w:val="single" w:sz="4" w:space="0" w:color="auto"/>
              <w:bottom w:val="single" w:sz="4" w:space="0" w:color="auto"/>
              <w:right w:val="single" w:sz="4" w:space="0" w:color="auto"/>
            </w:tcBorders>
            <w:hideMark/>
          </w:tcPr>
          <w:p w:rsidR="00865872" w:rsidRPr="00B3368C" w:rsidRDefault="00865872" w:rsidP="00172C7E">
            <w:pPr>
              <w:spacing w:line="440" w:lineRule="exact"/>
              <w:jc w:val="center"/>
              <w:rPr>
                <w:rFonts w:ascii="宋体" w:eastAsia="宋体" w:hAnsi="宋体" w:cs="仿宋"/>
                <w:sz w:val="24"/>
              </w:rPr>
            </w:pPr>
            <w:r w:rsidRPr="00B3368C">
              <w:rPr>
                <w:rFonts w:ascii="宋体" w:eastAsia="宋体" w:hAnsi="宋体" w:cs="仿宋"/>
                <w:sz w:val="24"/>
              </w:rPr>
              <w:t>1</w:t>
            </w:r>
          </w:p>
        </w:tc>
        <w:tc>
          <w:tcPr>
            <w:tcW w:w="3260" w:type="dxa"/>
            <w:tcBorders>
              <w:top w:val="nil"/>
              <w:left w:val="single" w:sz="4" w:space="0" w:color="auto"/>
              <w:bottom w:val="single" w:sz="4" w:space="0" w:color="auto"/>
              <w:right w:val="single" w:sz="4" w:space="0" w:color="auto"/>
            </w:tcBorders>
            <w:shd w:val="clear" w:color="auto" w:fill="FFFFFF"/>
            <w:vAlign w:val="center"/>
            <w:hideMark/>
          </w:tcPr>
          <w:p w:rsidR="00865872" w:rsidRPr="00B3368C" w:rsidRDefault="00865872">
            <w:pPr>
              <w:jc w:val="center"/>
              <w:rPr>
                <w:rFonts w:ascii="宋体" w:eastAsia="宋体" w:hAnsi="宋体" w:cs="仿宋"/>
                <w:sz w:val="24"/>
              </w:rPr>
            </w:pPr>
            <w:r w:rsidRPr="00B3368C">
              <w:rPr>
                <w:rFonts w:ascii="宋体" w:eastAsia="宋体" w:hAnsi="宋体" w:cs="仿宋" w:hint="eastAsia"/>
                <w:sz w:val="24"/>
              </w:rPr>
              <w:t>十二导联心电分析系统</w:t>
            </w:r>
          </w:p>
        </w:tc>
        <w:tc>
          <w:tcPr>
            <w:tcW w:w="1984" w:type="dxa"/>
            <w:tcBorders>
              <w:top w:val="nil"/>
              <w:left w:val="nil"/>
              <w:bottom w:val="single" w:sz="4" w:space="0" w:color="auto"/>
              <w:right w:val="single" w:sz="4" w:space="0" w:color="auto"/>
            </w:tcBorders>
            <w:shd w:val="clear" w:color="auto" w:fill="FFFFFF"/>
            <w:vAlign w:val="center"/>
            <w:hideMark/>
          </w:tcPr>
          <w:p w:rsidR="00865872" w:rsidRPr="00B3368C" w:rsidRDefault="00865872" w:rsidP="00844656">
            <w:pPr>
              <w:jc w:val="center"/>
              <w:rPr>
                <w:rFonts w:ascii="宋体" w:eastAsia="宋体" w:hAnsi="宋体" w:cs="仿宋"/>
                <w:sz w:val="24"/>
              </w:rPr>
            </w:pPr>
            <w:r w:rsidRPr="00B3368C">
              <w:rPr>
                <w:rFonts w:ascii="宋体" w:eastAsia="宋体" w:hAnsi="宋体" w:cs="仿宋" w:hint="eastAsia"/>
                <w:sz w:val="24"/>
              </w:rPr>
              <w:t>19300</w:t>
            </w:r>
          </w:p>
        </w:tc>
        <w:tc>
          <w:tcPr>
            <w:tcW w:w="2093" w:type="dxa"/>
            <w:tcBorders>
              <w:top w:val="nil"/>
              <w:left w:val="nil"/>
              <w:bottom w:val="single" w:sz="4" w:space="0" w:color="auto"/>
              <w:right w:val="single" w:sz="4" w:space="0" w:color="auto"/>
            </w:tcBorders>
            <w:vAlign w:val="center"/>
          </w:tcPr>
          <w:p w:rsidR="00865872" w:rsidRPr="00B3368C" w:rsidRDefault="00865872" w:rsidP="00172C7E">
            <w:pPr>
              <w:jc w:val="center"/>
              <w:rPr>
                <w:rFonts w:ascii="宋体" w:eastAsia="宋体" w:hAnsi="宋体" w:cs="仿宋"/>
                <w:sz w:val="24"/>
              </w:rPr>
            </w:pPr>
            <w:r w:rsidRPr="00B3368C">
              <w:rPr>
                <w:rFonts w:ascii="宋体" w:eastAsia="宋体" w:hAnsi="宋体" w:cs="仿宋" w:hint="eastAsia"/>
                <w:sz w:val="24"/>
              </w:rPr>
              <w:t>1</w:t>
            </w:r>
          </w:p>
        </w:tc>
      </w:tr>
    </w:tbl>
    <w:p w:rsidR="0021573A" w:rsidRPr="00B3368C" w:rsidRDefault="0021573A"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备注</w:t>
      </w:r>
      <w:r w:rsidRPr="00B3368C">
        <w:rPr>
          <w:rFonts w:ascii="宋体" w:eastAsia="宋体" w:hAnsi="宋体" w:cs="仿宋"/>
          <w:sz w:val="24"/>
        </w:rPr>
        <w:t>：以上项目</w:t>
      </w:r>
      <w:proofErr w:type="gramStart"/>
      <w:r w:rsidRPr="00B3368C">
        <w:rPr>
          <w:rFonts w:ascii="宋体" w:eastAsia="宋体" w:hAnsi="宋体" w:cs="仿宋"/>
          <w:sz w:val="24"/>
        </w:rPr>
        <w:t>按包号</w:t>
      </w:r>
      <w:proofErr w:type="gramEnd"/>
      <w:r w:rsidRPr="00B3368C">
        <w:rPr>
          <w:rFonts w:ascii="宋体" w:eastAsia="宋体" w:hAnsi="宋体" w:cs="仿宋"/>
          <w:sz w:val="24"/>
        </w:rPr>
        <w:t>投标，</w:t>
      </w:r>
      <w:proofErr w:type="gramStart"/>
      <w:r w:rsidRPr="00B3368C">
        <w:rPr>
          <w:rFonts w:ascii="宋体" w:eastAsia="宋体" w:hAnsi="宋体" w:cs="仿宋" w:hint="eastAsia"/>
          <w:sz w:val="24"/>
        </w:rPr>
        <w:t>单个</w:t>
      </w:r>
      <w:r w:rsidRPr="00B3368C">
        <w:rPr>
          <w:rFonts w:ascii="宋体" w:eastAsia="宋体" w:hAnsi="宋体" w:cs="仿宋"/>
          <w:sz w:val="24"/>
        </w:rPr>
        <w:t>包号内</w:t>
      </w:r>
      <w:proofErr w:type="gramEnd"/>
      <w:r w:rsidRPr="00B3368C">
        <w:rPr>
          <w:rFonts w:ascii="宋体" w:eastAsia="宋体" w:hAnsi="宋体" w:cs="仿宋"/>
          <w:sz w:val="24"/>
        </w:rPr>
        <w:t>产品</w:t>
      </w:r>
      <w:r w:rsidRPr="00B3368C">
        <w:rPr>
          <w:rFonts w:ascii="宋体" w:eastAsia="宋体" w:hAnsi="宋体" w:cs="仿宋" w:hint="eastAsia"/>
          <w:sz w:val="24"/>
        </w:rPr>
        <w:t>需</w:t>
      </w:r>
      <w:r w:rsidRPr="00B3368C">
        <w:rPr>
          <w:rFonts w:ascii="宋体" w:eastAsia="宋体" w:hAnsi="宋体" w:cs="仿宋"/>
          <w:sz w:val="24"/>
        </w:rPr>
        <w:t>全部</w:t>
      </w:r>
      <w:r w:rsidRPr="00B3368C">
        <w:rPr>
          <w:rFonts w:ascii="宋体" w:eastAsia="宋体" w:hAnsi="宋体" w:cs="仿宋" w:hint="eastAsia"/>
          <w:sz w:val="24"/>
        </w:rPr>
        <w:t>响应</w:t>
      </w:r>
      <w:r w:rsidRPr="00B3368C">
        <w:rPr>
          <w:rFonts w:ascii="宋体" w:eastAsia="宋体" w:hAnsi="宋体" w:cs="仿宋"/>
          <w:sz w:val="24"/>
        </w:rPr>
        <w:t>。</w:t>
      </w:r>
    </w:p>
    <w:p w:rsidR="00844656"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七、主要技术要求：</w:t>
      </w:r>
    </w:p>
    <w:p w:rsidR="00172C7E" w:rsidRPr="00B3368C" w:rsidRDefault="00E511DF"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（一）除颤监护</w:t>
      </w:r>
      <w:proofErr w:type="gramStart"/>
      <w:r w:rsidRPr="00B3368C">
        <w:rPr>
          <w:rFonts w:ascii="宋体" w:eastAsia="宋体" w:hAnsi="宋体" w:cs="仿宋" w:hint="eastAsia"/>
          <w:sz w:val="24"/>
        </w:rPr>
        <w:t>仪技术</w:t>
      </w:r>
      <w:proofErr w:type="gramEnd"/>
      <w:r w:rsidRPr="00B3368C">
        <w:rPr>
          <w:rFonts w:ascii="宋体" w:eastAsia="宋体" w:hAnsi="宋体" w:cs="仿宋"/>
          <w:sz w:val="24"/>
        </w:rPr>
        <w:t>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1、重量：≤</w:t>
      </w:r>
      <w:r w:rsidRPr="00B3368C">
        <w:rPr>
          <w:rFonts w:ascii="宋体" w:eastAsia="宋体" w:hAnsi="宋体" w:cs="仿宋"/>
          <w:sz w:val="24"/>
        </w:rPr>
        <w:t>4.2kg</w:t>
      </w:r>
      <w:r w:rsidRPr="00B3368C">
        <w:rPr>
          <w:rFonts w:ascii="宋体" w:eastAsia="宋体" w:hAnsi="宋体" w:cs="仿宋" w:hint="eastAsia"/>
          <w:sz w:val="24"/>
        </w:rPr>
        <w:t>（标配，含电池）。</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2、彩色电容触摸屏≥</w:t>
      </w:r>
      <w:r w:rsidRPr="00B3368C">
        <w:rPr>
          <w:rFonts w:ascii="宋体" w:eastAsia="宋体" w:hAnsi="宋体" w:cs="仿宋"/>
          <w:sz w:val="24"/>
        </w:rPr>
        <w:t>8</w:t>
      </w:r>
      <w:r w:rsidRPr="00B3368C">
        <w:rPr>
          <w:rFonts w:ascii="宋体" w:eastAsia="宋体" w:hAnsi="宋体" w:cs="仿宋" w:hint="eastAsia"/>
          <w:sz w:val="24"/>
        </w:rPr>
        <w:t>英寸, 分辨率</w:t>
      </w:r>
      <w:r w:rsidRPr="00B3368C">
        <w:rPr>
          <w:rFonts w:ascii="宋体" w:eastAsia="宋体" w:hAnsi="宋体" w:cs="仿宋"/>
          <w:sz w:val="24"/>
        </w:rPr>
        <w:t>1024</w:t>
      </w:r>
      <w:r w:rsidRPr="00B3368C">
        <w:rPr>
          <w:rFonts w:ascii="宋体" w:eastAsia="宋体" w:hAnsi="宋体" w:cs="仿宋" w:hint="eastAsia"/>
          <w:sz w:val="24"/>
        </w:rPr>
        <w:t>×</w:t>
      </w:r>
      <w:r w:rsidRPr="00B3368C">
        <w:rPr>
          <w:rFonts w:ascii="宋体" w:eastAsia="宋体" w:hAnsi="宋体" w:cs="仿宋"/>
          <w:sz w:val="24"/>
        </w:rPr>
        <w:t>768</w:t>
      </w:r>
      <w:r w:rsidRPr="00B3368C">
        <w:rPr>
          <w:rFonts w:ascii="宋体" w:eastAsia="宋体" w:hAnsi="宋体" w:cs="仿宋" w:hint="eastAsia"/>
          <w:sz w:val="24"/>
        </w:rPr>
        <w:t>像素，可显示≥</w:t>
      </w:r>
      <w:r w:rsidRPr="00B3368C">
        <w:rPr>
          <w:rFonts w:ascii="宋体" w:eastAsia="宋体" w:hAnsi="宋体" w:cs="仿宋"/>
          <w:sz w:val="24"/>
        </w:rPr>
        <w:t>5</w:t>
      </w:r>
      <w:r w:rsidRPr="00B3368C">
        <w:rPr>
          <w:rFonts w:ascii="宋体" w:eastAsia="宋体" w:hAnsi="宋体" w:cs="仿宋" w:hint="eastAsia"/>
          <w:sz w:val="24"/>
        </w:rPr>
        <w:t>通道监护参数波形，支持手势操作、自动亮度调节。</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3、提供图形化故障排除指引，帮助医护人员快速解决设备故障。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4、支持中文操作界面。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5、屏幕显示心电波形扫描时间最大不小于</w:t>
      </w:r>
      <w:r w:rsidRPr="00B3368C">
        <w:rPr>
          <w:rFonts w:ascii="宋体" w:eastAsia="宋体" w:hAnsi="宋体" w:cs="仿宋"/>
          <w:sz w:val="24"/>
        </w:rPr>
        <w:t>36</w:t>
      </w:r>
      <w:r w:rsidRPr="00B3368C">
        <w:rPr>
          <w:rFonts w:ascii="宋体" w:eastAsia="宋体" w:hAnsi="宋体" w:cs="仿宋" w:hint="eastAsia"/>
          <w:sz w:val="24"/>
        </w:rPr>
        <w:t>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6、具备手动除颤、心电监护、呼吸监护、自动体外除颤（AED）功能，A</w:t>
      </w:r>
      <w:r w:rsidRPr="00B3368C">
        <w:rPr>
          <w:rFonts w:ascii="宋体" w:eastAsia="宋体" w:hAnsi="宋体" w:cs="仿宋"/>
          <w:sz w:val="24"/>
        </w:rPr>
        <w:t>ED</w:t>
      </w:r>
      <w:r w:rsidRPr="00B3368C">
        <w:rPr>
          <w:rFonts w:ascii="宋体" w:eastAsia="宋体" w:hAnsi="宋体" w:cs="仿宋" w:hint="eastAsia"/>
          <w:sz w:val="24"/>
        </w:rPr>
        <w:t>功能适用于</w:t>
      </w:r>
      <w:r w:rsidRPr="00B3368C">
        <w:rPr>
          <w:rFonts w:ascii="宋体" w:eastAsia="宋体" w:hAnsi="宋体" w:cs="仿宋"/>
          <w:sz w:val="24"/>
        </w:rPr>
        <w:t>29</w:t>
      </w:r>
      <w:r w:rsidRPr="00B3368C">
        <w:rPr>
          <w:rFonts w:ascii="宋体" w:eastAsia="宋体" w:hAnsi="宋体" w:cs="仿宋" w:hint="eastAsia"/>
          <w:sz w:val="24"/>
        </w:rPr>
        <w:t>天以上人群。（需提供相关证明材料）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7、除颤采用双相波技术，具备自动阻抗补偿功能。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8、手动除颤分为同步和异步两种方式，能量分20</w:t>
      </w:r>
      <w:proofErr w:type="gramStart"/>
      <w:r w:rsidRPr="00B3368C">
        <w:rPr>
          <w:rFonts w:ascii="宋体" w:eastAsia="宋体" w:hAnsi="宋体" w:cs="仿宋" w:hint="eastAsia"/>
          <w:sz w:val="24"/>
        </w:rPr>
        <w:t>档</w:t>
      </w:r>
      <w:proofErr w:type="gramEnd"/>
      <w:r w:rsidRPr="00B3368C">
        <w:rPr>
          <w:rFonts w:ascii="宋体" w:eastAsia="宋体" w:hAnsi="宋体" w:cs="仿宋" w:hint="eastAsia"/>
          <w:sz w:val="24"/>
        </w:rPr>
        <w:t>以上，可通过体外电极板进行能量选择，最大能量≥360J。</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9、可配置体内除颤手柄，体内手动除颤能量选择：</w:t>
      </w:r>
      <w:r w:rsidRPr="00B3368C">
        <w:rPr>
          <w:rFonts w:ascii="宋体" w:eastAsia="宋体" w:hAnsi="宋体" w:cs="仿宋"/>
          <w:sz w:val="24"/>
        </w:rPr>
        <w:t>1/2/3/4/5/6/7/8/9/10/15/20/30/50 J</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10、体外除颤电极板同时支持成人和小儿，一体化设计，支持快速切换。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11、电极板支持能量选择，充电和放电三步操作，满足单人除颤操作。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12、AED除颤功能提供中文语音和中文提醒功能，对于抢救过程支持自动录音功能，记录时长≥</w:t>
      </w:r>
      <w:r w:rsidRPr="00B3368C">
        <w:rPr>
          <w:rFonts w:ascii="宋体" w:eastAsia="宋体" w:hAnsi="宋体" w:cs="仿宋"/>
          <w:sz w:val="24"/>
        </w:rPr>
        <w:t>8</w:t>
      </w:r>
      <w:r w:rsidRPr="00B3368C">
        <w:rPr>
          <w:rFonts w:ascii="宋体" w:eastAsia="宋体" w:hAnsi="宋体" w:cs="仿宋" w:hint="eastAsia"/>
          <w:sz w:val="24"/>
        </w:rPr>
        <w:t>小时。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13、开机到可进行除颤充电操作的时间≤</w:t>
      </w:r>
      <w:r w:rsidRPr="00B3368C">
        <w:rPr>
          <w:rFonts w:ascii="宋体" w:eastAsia="宋体" w:hAnsi="宋体" w:cs="仿宋"/>
          <w:sz w:val="24"/>
        </w:rPr>
        <w:t>2s</w:t>
      </w:r>
      <w:r w:rsidRPr="00B3368C">
        <w:rPr>
          <w:rFonts w:ascii="宋体" w:eastAsia="宋体" w:hAnsi="宋体" w:cs="仿宋" w:hint="eastAsia"/>
          <w:sz w:val="24"/>
        </w:rPr>
        <w:t>，</w:t>
      </w:r>
      <w:r w:rsidRPr="00B3368C">
        <w:rPr>
          <w:rFonts w:ascii="宋体" w:eastAsia="宋体" w:hAnsi="宋体" w:cs="仿宋"/>
          <w:sz w:val="24"/>
        </w:rPr>
        <w:t>符合临床使用</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14、除颤充电迅速，充电至200J≤</w:t>
      </w:r>
      <w:r w:rsidRPr="00B3368C">
        <w:rPr>
          <w:rFonts w:ascii="宋体" w:eastAsia="宋体" w:hAnsi="宋体" w:cs="仿宋"/>
          <w:sz w:val="24"/>
        </w:rPr>
        <w:t>4</w:t>
      </w:r>
      <w:r w:rsidRPr="00B3368C">
        <w:rPr>
          <w:rFonts w:ascii="宋体" w:eastAsia="宋体" w:hAnsi="宋体" w:cs="仿宋" w:hint="eastAsia"/>
          <w:sz w:val="24"/>
        </w:rPr>
        <w:t>s。（需提供相关证明材料）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15、除颤</w:t>
      </w:r>
      <w:proofErr w:type="gramStart"/>
      <w:r w:rsidRPr="00B3368C">
        <w:rPr>
          <w:rFonts w:ascii="宋体" w:eastAsia="宋体" w:hAnsi="宋体" w:cs="仿宋" w:hint="eastAsia"/>
          <w:sz w:val="24"/>
        </w:rPr>
        <w:t>后心电</w:t>
      </w:r>
      <w:proofErr w:type="gramEnd"/>
      <w:r w:rsidRPr="00B3368C">
        <w:rPr>
          <w:rFonts w:ascii="宋体" w:eastAsia="宋体" w:hAnsi="宋体" w:cs="仿宋" w:hint="eastAsia"/>
          <w:sz w:val="24"/>
        </w:rPr>
        <w:t>基线恢复时间≤2</w:t>
      </w:r>
      <w:r w:rsidRPr="00B3368C">
        <w:rPr>
          <w:rFonts w:ascii="宋体" w:eastAsia="宋体" w:hAnsi="宋体" w:cs="仿宋"/>
          <w:sz w:val="24"/>
        </w:rPr>
        <w:t>.5</w:t>
      </w:r>
      <w:r w:rsidRPr="00B3368C">
        <w:rPr>
          <w:rFonts w:ascii="宋体" w:eastAsia="宋体" w:hAnsi="宋体" w:cs="仿宋" w:hint="eastAsia"/>
          <w:sz w:val="24"/>
        </w:rPr>
        <w:t>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16、从开始AED分析到放电准备就绪≤1</w:t>
      </w:r>
      <w:r w:rsidRPr="00B3368C">
        <w:rPr>
          <w:rFonts w:ascii="宋体" w:eastAsia="宋体" w:hAnsi="宋体" w:cs="仿宋"/>
          <w:sz w:val="24"/>
        </w:rPr>
        <w:t>0</w:t>
      </w:r>
      <w:r w:rsidRPr="00B3368C">
        <w:rPr>
          <w:rFonts w:ascii="宋体" w:eastAsia="宋体" w:hAnsi="宋体" w:cs="仿宋" w:hint="eastAsia"/>
          <w:sz w:val="24"/>
        </w:rPr>
        <w:t>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17、支持病人接触状态和阻抗值实时显示。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18、支持智能分析功能，手动除颤模式下也可提供自动节律分析和操作指引。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19、可选配体外起搏功能，起搏分为固定和按需两种模式。具备降速起搏功能。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20、可选配CPR辅助功能，CPR传感器设计符合</w:t>
      </w:r>
      <w:r w:rsidRPr="00B3368C">
        <w:rPr>
          <w:rFonts w:ascii="宋体" w:eastAsia="宋体" w:hAnsi="宋体" w:cs="仿宋"/>
          <w:sz w:val="24"/>
        </w:rPr>
        <w:t>2020 AHA</w:t>
      </w:r>
      <w:r w:rsidRPr="00B3368C">
        <w:rPr>
          <w:rFonts w:ascii="宋体" w:eastAsia="宋体" w:hAnsi="宋体" w:cs="仿宋" w:hint="eastAsia"/>
          <w:sz w:val="24"/>
        </w:rPr>
        <w:t>指南，提供即时的按压反馈，设备界面提供按压深度、频率实时参数显示。（需提供相关证明材料）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21、可选配基于脉搏氧波形分析的心肺复苏质量指数，实现无创、实时评估人工心肺复苏质量。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22、提供C</w:t>
      </w:r>
      <w:r w:rsidRPr="00B3368C">
        <w:rPr>
          <w:rFonts w:ascii="宋体" w:eastAsia="宋体" w:hAnsi="宋体" w:cs="仿宋"/>
          <w:sz w:val="24"/>
        </w:rPr>
        <w:t>PR</w:t>
      </w:r>
      <w:r w:rsidRPr="00B3368C">
        <w:rPr>
          <w:rFonts w:ascii="宋体" w:eastAsia="宋体" w:hAnsi="宋体" w:cs="仿宋" w:hint="eastAsia"/>
          <w:sz w:val="24"/>
        </w:rPr>
        <w:t>按压干扰滤过功能，通过除颤电极片或</w:t>
      </w:r>
      <w:r w:rsidRPr="00B3368C">
        <w:rPr>
          <w:rFonts w:ascii="宋体" w:eastAsia="宋体" w:hAnsi="宋体" w:cs="仿宋"/>
          <w:sz w:val="24"/>
        </w:rPr>
        <w:t>CPR</w:t>
      </w:r>
      <w:r w:rsidRPr="00B3368C">
        <w:rPr>
          <w:rFonts w:ascii="宋体" w:eastAsia="宋体" w:hAnsi="宋体" w:cs="仿宋" w:hint="eastAsia"/>
          <w:sz w:val="24"/>
        </w:rPr>
        <w:t>传感器自动检测按压干扰并实时滤波，减少按压中断。</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23、抢救结束后自动生成抢救报告，并可通过网络将除颤和按压数据自动上传至急救数据分析系统；急救数据分析系统提供抢救数据复盘、分析工具。</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24、支持培训模式，包含C</w:t>
      </w:r>
      <w:r w:rsidRPr="00B3368C">
        <w:rPr>
          <w:rFonts w:ascii="宋体" w:eastAsia="宋体" w:hAnsi="宋体" w:cs="仿宋"/>
          <w:sz w:val="24"/>
        </w:rPr>
        <w:t>PR</w:t>
      </w:r>
      <w:r w:rsidRPr="00B3368C">
        <w:rPr>
          <w:rFonts w:ascii="宋体" w:eastAsia="宋体" w:hAnsi="宋体" w:cs="仿宋" w:hint="eastAsia"/>
          <w:sz w:val="24"/>
        </w:rPr>
        <w:t>操作培训、抢救操作培训；可提供培训考核系统，支持多台设备同时接入进行在线培训、考核。</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25、心电波形速度支持</w:t>
      </w:r>
      <w:r w:rsidRPr="00B3368C">
        <w:rPr>
          <w:rFonts w:ascii="宋体" w:eastAsia="宋体" w:hAnsi="宋体" w:cs="仿宋"/>
          <w:sz w:val="24"/>
        </w:rPr>
        <w:t>50 mm/s</w:t>
      </w:r>
      <w:r w:rsidRPr="00B3368C">
        <w:rPr>
          <w:rFonts w:ascii="宋体" w:eastAsia="宋体" w:hAnsi="宋体" w:cs="仿宋" w:hint="eastAsia"/>
          <w:sz w:val="24"/>
        </w:rPr>
        <w:t>、</w:t>
      </w:r>
      <w:r w:rsidRPr="00B3368C">
        <w:rPr>
          <w:rFonts w:ascii="宋体" w:eastAsia="宋体" w:hAnsi="宋体" w:cs="仿宋"/>
          <w:sz w:val="24"/>
        </w:rPr>
        <w:t>25 mm/s</w:t>
      </w:r>
      <w:r w:rsidRPr="00B3368C">
        <w:rPr>
          <w:rFonts w:ascii="宋体" w:eastAsia="宋体" w:hAnsi="宋体" w:cs="仿宋" w:hint="eastAsia"/>
          <w:sz w:val="24"/>
        </w:rPr>
        <w:t>、</w:t>
      </w:r>
      <w:r w:rsidRPr="00B3368C">
        <w:rPr>
          <w:rFonts w:ascii="宋体" w:eastAsia="宋体" w:hAnsi="宋体" w:cs="仿宋"/>
          <w:sz w:val="24"/>
        </w:rPr>
        <w:t>12.5 mm/s</w:t>
      </w:r>
      <w:r w:rsidRPr="00B3368C">
        <w:rPr>
          <w:rFonts w:ascii="宋体" w:eastAsia="宋体" w:hAnsi="宋体" w:cs="仿宋" w:hint="eastAsia"/>
          <w:sz w:val="24"/>
        </w:rPr>
        <w:t>、</w:t>
      </w:r>
      <w:r w:rsidRPr="00B3368C">
        <w:rPr>
          <w:rFonts w:ascii="宋体" w:eastAsia="宋体" w:hAnsi="宋体" w:cs="仿宋"/>
          <w:sz w:val="24"/>
        </w:rPr>
        <w:t>6.25 mm/s</w:t>
      </w:r>
      <w:r w:rsidRPr="00B3368C">
        <w:rPr>
          <w:rFonts w:ascii="宋体" w:eastAsia="宋体" w:hAnsi="宋体" w:cs="仿宋" w:hint="eastAsia"/>
          <w:sz w:val="24"/>
        </w:rPr>
        <w:t>。阻抗呼吸和呼吸末二氧化碳波形速度支持</w:t>
      </w:r>
      <w:r w:rsidRPr="00B3368C">
        <w:rPr>
          <w:rFonts w:ascii="宋体" w:eastAsia="宋体" w:hAnsi="宋体" w:cs="仿宋"/>
          <w:sz w:val="24"/>
        </w:rPr>
        <w:t>25 mm/s</w:t>
      </w:r>
      <w:r w:rsidRPr="00B3368C">
        <w:rPr>
          <w:rFonts w:ascii="宋体" w:eastAsia="宋体" w:hAnsi="宋体" w:cs="仿宋" w:hint="eastAsia"/>
          <w:sz w:val="24"/>
        </w:rPr>
        <w:t>、</w:t>
      </w:r>
      <w:r w:rsidRPr="00B3368C">
        <w:rPr>
          <w:rFonts w:ascii="宋体" w:eastAsia="宋体" w:hAnsi="宋体" w:cs="仿宋"/>
          <w:sz w:val="24"/>
        </w:rPr>
        <w:t>12.5 mm/s</w:t>
      </w:r>
      <w:r w:rsidRPr="00B3368C">
        <w:rPr>
          <w:rFonts w:ascii="宋体" w:eastAsia="宋体" w:hAnsi="宋体" w:cs="仿宋" w:hint="eastAsia"/>
          <w:sz w:val="24"/>
        </w:rPr>
        <w:t>、</w:t>
      </w:r>
      <w:r w:rsidRPr="00B3368C">
        <w:rPr>
          <w:rFonts w:ascii="宋体" w:eastAsia="宋体" w:hAnsi="宋体" w:cs="仿宋"/>
          <w:sz w:val="24"/>
        </w:rPr>
        <w:t>6.25 mm/s</w:t>
      </w:r>
      <w:r w:rsidRPr="00B3368C">
        <w:rPr>
          <w:rFonts w:ascii="宋体" w:eastAsia="宋体" w:hAnsi="宋体" w:cs="仿宋" w:hint="eastAsia"/>
          <w:sz w:val="24"/>
        </w:rPr>
        <w:t>。血氧饱和度波形速度支持</w:t>
      </w:r>
      <w:r w:rsidRPr="00B3368C">
        <w:rPr>
          <w:rFonts w:ascii="宋体" w:eastAsia="宋体" w:hAnsi="宋体" w:cs="仿宋"/>
          <w:sz w:val="24"/>
        </w:rPr>
        <w:t>25 mm/s</w:t>
      </w:r>
      <w:r w:rsidRPr="00B3368C">
        <w:rPr>
          <w:rFonts w:ascii="宋体" w:eastAsia="宋体" w:hAnsi="宋体" w:cs="仿宋" w:hint="eastAsia"/>
          <w:sz w:val="24"/>
        </w:rPr>
        <w:t>、</w:t>
      </w:r>
      <w:r w:rsidRPr="00B3368C">
        <w:rPr>
          <w:rFonts w:ascii="宋体" w:eastAsia="宋体" w:hAnsi="宋体" w:cs="仿宋"/>
          <w:sz w:val="24"/>
        </w:rPr>
        <w:t>12.5 mm/s</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26、通过心电电极片可监测的心律失常分析种类不少于</w:t>
      </w:r>
      <w:r w:rsidRPr="00B3368C">
        <w:rPr>
          <w:rFonts w:ascii="宋体" w:eastAsia="宋体" w:hAnsi="宋体" w:cs="仿宋"/>
          <w:sz w:val="24"/>
        </w:rPr>
        <w:t>27</w:t>
      </w:r>
      <w:r w:rsidRPr="00B3368C">
        <w:rPr>
          <w:rFonts w:ascii="宋体" w:eastAsia="宋体" w:hAnsi="宋体" w:cs="仿宋" w:hint="eastAsia"/>
          <w:sz w:val="24"/>
        </w:rPr>
        <w:t>种。</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27、支持S</w:t>
      </w:r>
      <w:r w:rsidRPr="00B3368C">
        <w:rPr>
          <w:rFonts w:ascii="宋体" w:eastAsia="宋体" w:hAnsi="宋体" w:cs="仿宋"/>
          <w:sz w:val="24"/>
        </w:rPr>
        <w:t>T</w:t>
      </w:r>
      <w:r w:rsidRPr="00B3368C">
        <w:rPr>
          <w:rFonts w:ascii="宋体" w:eastAsia="宋体" w:hAnsi="宋体" w:cs="仿宋" w:hint="eastAsia"/>
          <w:sz w:val="24"/>
        </w:rPr>
        <w:t>和</w:t>
      </w:r>
      <w:r w:rsidRPr="00B3368C">
        <w:rPr>
          <w:rFonts w:ascii="宋体" w:eastAsia="宋体" w:hAnsi="宋体" w:cs="仿宋"/>
          <w:sz w:val="24"/>
        </w:rPr>
        <w:t>QT</w:t>
      </w:r>
      <w:r w:rsidRPr="00B3368C">
        <w:rPr>
          <w:rFonts w:ascii="宋体" w:eastAsia="宋体" w:hAnsi="宋体" w:cs="仿宋" w:hint="eastAsia"/>
          <w:sz w:val="24"/>
        </w:rPr>
        <w:t>实时分析。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28、阻抗呼吸率范围：0</w:t>
      </w:r>
      <w:r w:rsidRPr="00B3368C">
        <w:rPr>
          <w:rFonts w:ascii="宋体" w:eastAsia="宋体" w:hAnsi="宋体" w:cs="仿宋"/>
          <w:sz w:val="24"/>
        </w:rPr>
        <w:t>-200</w:t>
      </w:r>
      <w:r w:rsidRPr="00B3368C">
        <w:rPr>
          <w:rFonts w:ascii="宋体" w:eastAsia="宋体" w:hAnsi="宋体" w:cs="仿宋" w:hint="eastAsia"/>
          <w:sz w:val="24"/>
        </w:rPr>
        <w:t>rpm。</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29、可选配监护功能：血氧饱和度、无创血压、呼吸末二氧化碳。</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30、提供的监护参数适用于成人，小儿和新生儿，并通过</w:t>
      </w:r>
      <w:r w:rsidRPr="00B3368C">
        <w:rPr>
          <w:rFonts w:ascii="宋体" w:eastAsia="宋体" w:hAnsi="宋体" w:cs="仿宋"/>
          <w:sz w:val="24"/>
        </w:rPr>
        <w:t>国家三类注册、CE(MDR)</w:t>
      </w:r>
      <w:r w:rsidRPr="00B3368C">
        <w:rPr>
          <w:rFonts w:ascii="宋体" w:eastAsia="宋体" w:hAnsi="宋体" w:cs="仿宋" w:hint="eastAsia"/>
          <w:sz w:val="24"/>
        </w:rPr>
        <w:t>认证。</w:t>
      </w:r>
    </w:p>
    <w:p w:rsidR="00172C7E" w:rsidRPr="00B3368C" w:rsidRDefault="00172C7E" w:rsidP="00172C7E">
      <w:pPr>
        <w:spacing w:line="440" w:lineRule="exact"/>
        <w:ind w:firstLineChars="200" w:firstLine="480"/>
        <w:rPr>
          <w:rFonts w:ascii="宋体" w:eastAsia="宋体" w:hAnsi="宋体" w:cs="仿宋"/>
          <w:sz w:val="24"/>
        </w:rPr>
      </w:pPr>
      <w:bookmarkStart w:id="1" w:name="OLE_LINK26"/>
      <w:bookmarkStart w:id="2" w:name="OLE_LINK27"/>
      <w:r w:rsidRPr="00B3368C">
        <w:rPr>
          <w:rFonts w:ascii="宋体" w:eastAsia="宋体" w:hAnsi="宋体" w:cs="仿宋" w:hint="eastAsia"/>
          <w:sz w:val="24"/>
        </w:rPr>
        <w:t>31、脉率范围：2</w:t>
      </w:r>
      <w:r w:rsidRPr="00B3368C">
        <w:rPr>
          <w:rFonts w:ascii="宋体" w:eastAsia="宋体" w:hAnsi="宋体" w:cs="仿宋"/>
          <w:sz w:val="24"/>
        </w:rPr>
        <w:t>0-300</w:t>
      </w:r>
      <w:r w:rsidRPr="00B3368C">
        <w:rPr>
          <w:rFonts w:ascii="宋体" w:eastAsia="宋体" w:hAnsi="宋体" w:cs="仿宋" w:hint="eastAsia"/>
          <w:sz w:val="24"/>
        </w:rPr>
        <w:t>bpm。</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32、无创血压收缩压测量范围：25-290mmHg（成人）、25-240mmHg（小儿）、25-140mmHg（新生儿），舒张压测量范围：10-250mmHg（成人）、10-200mmHg（小儿），10-115mmHg（新生儿）。</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33、可根据病人类型自动切换除颤默认能量、C</w:t>
      </w:r>
      <w:r w:rsidRPr="00B3368C">
        <w:rPr>
          <w:rFonts w:ascii="宋体" w:eastAsia="宋体" w:hAnsi="宋体" w:cs="仿宋"/>
          <w:sz w:val="24"/>
        </w:rPr>
        <w:t>PR</w:t>
      </w:r>
      <w:r w:rsidRPr="00B3368C">
        <w:rPr>
          <w:rFonts w:ascii="宋体" w:eastAsia="宋体" w:hAnsi="宋体" w:cs="仿宋" w:hint="eastAsia"/>
          <w:sz w:val="24"/>
        </w:rPr>
        <w:t>提示和参数报警限。</w:t>
      </w:r>
    </w:p>
    <w:bookmarkEnd w:id="1"/>
    <w:bookmarkEnd w:id="2"/>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34、支持连接中央站，与科室床旁监护仪共用监护网络。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35、支持通过中央站远程修改病人信息和系统时间同步。</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36、支持提供IHE HL7协议，满足院前院内急救系统的联网通信。</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37、</w:t>
      </w:r>
      <w:proofErr w:type="gramStart"/>
      <w:r w:rsidRPr="00B3368C">
        <w:rPr>
          <w:rFonts w:ascii="宋体" w:eastAsia="宋体" w:hAnsi="宋体" w:cs="仿宋" w:hint="eastAsia"/>
          <w:sz w:val="24"/>
        </w:rPr>
        <w:t>标配1块</w:t>
      </w:r>
      <w:proofErr w:type="gramEnd"/>
      <w:r w:rsidRPr="00B3368C">
        <w:rPr>
          <w:rFonts w:ascii="宋体" w:eastAsia="宋体" w:hAnsi="宋体" w:cs="仿宋" w:hint="eastAsia"/>
          <w:sz w:val="24"/>
        </w:rPr>
        <w:t>外置智能锂电池，可支持200J除颤≥300次。</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38、具备生理报警和技术报警功能，通过声音、文字和灯光3种方式进行报警。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39、配置</w:t>
      </w:r>
      <w:r w:rsidRPr="00B3368C">
        <w:rPr>
          <w:rFonts w:ascii="宋体" w:eastAsia="宋体" w:hAnsi="宋体" w:cs="仿宋"/>
          <w:sz w:val="24"/>
        </w:rPr>
        <w:t>50</w:t>
      </w:r>
      <w:r w:rsidRPr="00B3368C">
        <w:rPr>
          <w:rFonts w:ascii="宋体" w:eastAsia="宋体" w:hAnsi="宋体" w:cs="仿宋" w:hint="eastAsia"/>
          <w:sz w:val="24"/>
        </w:rPr>
        <w:t>mm记录纸记录仪，可同时打印不少于</w:t>
      </w:r>
      <w:r w:rsidRPr="00B3368C">
        <w:rPr>
          <w:rFonts w:ascii="宋体" w:eastAsia="宋体" w:hAnsi="宋体" w:cs="仿宋"/>
          <w:sz w:val="24"/>
        </w:rPr>
        <w:t>3</w:t>
      </w:r>
      <w:r w:rsidRPr="00B3368C">
        <w:rPr>
          <w:rFonts w:ascii="宋体" w:eastAsia="宋体" w:hAnsi="宋体" w:cs="仿宋" w:hint="eastAsia"/>
          <w:sz w:val="24"/>
        </w:rPr>
        <w:t>通道波形；自动打印除颤记录，单次波形记录时间最大不小于3</w:t>
      </w:r>
      <w:r w:rsidRPr="00B3368C">
        <w:rPr>
          <w:rFonts w:ascii="宋体" w:eastAsia="宋体" w:hAnsi="宋体" w:cs="仿宋"/>
          <w:sz w:val="24"/>
        </w:rPr>
        <w:t>0</w:t>
      </w:r>
      <w:r w:rsidRPr="00B3368C">
        <w:rPr>
          <w:rFonts w:ascii="宋体" w:eastAsia="宋体" w:hAnsi="宋体" w:cs="仿宋" w:hint="eastAsia"/>
          <w:sz w:val="24"/>
        </w:rPr>
        <w:t>s；支持连续波形记录。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40、可存储≥</w:t>
      </w:r>
      <w:r w:rsidRPr="00B3368C">
        <w:rPr>
          <w:rFonts w:ascii="宋体" w:eastAsia="宋体" w:hAnsi="宋体" w:cs="仿宋"/>
          <w:sz w:val="24"/>
        </w:rPr>
        <w:t>120</w:t>
      </w:r>
      <w:r w:rsidRPr="00B3368C">
        <w:rPr>
          <w:rFonts w:ascii="宋体" w:eastAsia="宋体" w:hAnsi="宋体" w:cs="仿宋" w:hint="eastAsia"/>
          <w:sz w:val="24"/>
        </w:rPr>
        <w:t>小时连续ECG波形，数据可导出至电脑查看。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41、关机状态下设备支持每天定时自动运行自检（含监护模块和治疗模块），支持定期</w:t>
      </w:r>
      <w:proofErr w:type="gramStart"/>
      <w:r w:rsidRPr="00B3368C">
        <w:rPr>
          <w:rFonts w:ascii="宋体" w:eastAsia="宋体" w:hAnsi="宋体" w:cs="仿宋" w:hint="eastAsia"/>
          <w:sz w:val="24"/>
        </w:rPr>
        <w:t>自动大</w:t>
      </w:r>
      <w:proofErr w:type="gramEnd"/>
      <w:r w:rsidRPr="00B3368C">
        <w:rPr>
          <w:rFonts w:ascii="宋体" w:eastAsia="宋体" w:hAnsi="宋体" w:cs="仿宋" w:hint="eastAsia"/>
          <w:sz w:val="24"/>
        </w:rPr>
        <w:t>能量自检（最大放电能量）。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42、支持设备状态指示灯用户检测。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43、设备自检后支持对于自检报告进行自动打印或按需打印。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44、</w:t>
      </w:r>
      <w:proofErr w:type="gramStart"/>
      <w:r w:rsidRPr="00B3368C">
        <w:rPr>
          <w:rFonts w:ascii="宋体" w:eastAsia="宋体" w:hAnsi="宋体" w:cs="仿宋" w:hint="eastAsia"/>
          <w:sz w:val="24"/>
        </w:rPr>
        <w:t>支持自</w:t>
      </w:r>
      <w:proofErr w:type="gramEnd"/>
      <w:r w:rsidRPr="00B3368C">
        <w:rPr>
          <w:rFonts w:ascii="宋体" w:eastAsia="宋体" w:hAnsi="宋体" w:cs="仿宋" w:hint="eastAsia"/>
          <w:sz w:val="24"/>
        </w:rPr>
        <w:t>检放电能量精度显示和打印。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45、可自动上传自检报告，并支持在设备管理系统或中央站集中查看除颤设备状态。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46、具备良好的防尘防水性能，防尘防水级别</w:t>
      </w:r>
      <w:r w:rsidRPr="00B3368C">
        <w:rPr>
          <w:rFonts w:ascii="宋体" w:eastAsia="宋体" w:hAnsi="宋体" w:cs="仿宋"/>
          <w:sz w:val="24"/>
        </w:rPr>
        <w:t>IP55</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47、具备优异的抗跌落性能，满足救护车标准</w:t>
      </w:r>
      <w:r w:rsidRPr="00B3368C">
        <w:rPr>
          <w:rFonts w:ascii="宋体" w:eastAsia="宋体" w:hAnsi="宋体" w:cs="仿宋"/>
          <w:sz w:val="24"/>
        </w:rPr>
        <w:t xml:space="preserve">EN1789 </w:t>
      </w:r>
      <w:r w:rsidRPr="00B3368C">
        <w:rPr>
          <w:rFonts w:ascii="宋体" w:eastAsia="宋体" w:hAnsi="宋体" w:cs="仿宋" w:hint="eastAsia"/>
          <w:sz w:val="24"/>
        </w:rPr>
        <w:t>中</w:t>
      </w:r>
      <w:r w:rsidRPr="00B3368C">
        <w:rPr>
          <w:rFonts w:ascii="宋体" w:eastAsia="宋体" w:hAnsi="宋体" w:cs="仿宋"/>
          <w:sz w:val="24"/>
        </w:rPr>
        <w:t xml:space="preserve">6.3.4.3 </w:t>
      </w:r>
      <w:r w:rsidRPr="00B3368C">
        <w:rPr>
          <w:rFonts w:ascii="宋体" w:eastAsia="宋体" w:hAnsi="宋体" w:cs="仿宋" w:hint="eastAsia"/>
          <w:sz w:val="24"/>
        </w:rPr>
        <w:t>关于跌落试验的要求，可承受≥</w:t>
      </w:r>
      <w:r w:rsidRPr="00B3368C">
        <w:rPr>
          <w:rFonts w:ascii="宋体" w:eastAsia="宋体" w:hAnsi="宋体" w:cs="仿宋"/>
          <w:sz w:val="24"/>
        </w:rPr>
        <w:t>0.75</w:t>
      </w:r>
      <w:r w:rsidRPr="00B3368C">
        <w:rPr>
          <w:rFonts w:ascii="宋体" w:eastAsia="宋体" w:hAnsi="宋体" w:cs="仿宋" w:hint="eastAsia"/>
          <w:sz w:val="24"/>
        </w:rPr>
        <w:t>米跌落冲击。</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48、工作环境，温度范围：</w:t>
      </w:r>
      <w:r w:rsidRPr="00B3368C">
        <w:rPr>
          <w:rFonts w:ascii="宋体" w:eastAsia="宋体" w:hAnsi="宋体" w:cs="仿宋"/>
          <w:sz w:val="24"/>
        </w:rPr>
        <w:t>-20</w:t>
      </w:r>
      <w:r w:rsidRPr="00B3368C">
        <w:rPr>
          <w:rFonts w:ascii="宋体" w:eastAsia="宋体" w:hAnsi="宋体" w:cs="仿宋" w:hint="eastAsia"/>
          <w:sz w:val="24"/>
        </w:rPr>
        <w:t>°C-</w:t>
      </w:r>
      <w:r w:rsidRPr="00B3368C">
        <w:rPr>
          <w:rFonts w:ascii="宋体" w:eastAsia="宋体" w:hAnsi="宋体" w:cs="仿宋"/>
          <w:sz w:val="24"/>
        </w:rPr>
        <w:t>55</w:t>
      </w:r>
      <w:r w:rsidRPr="00B3368C">
        <w:rPr>
          <w:rFonts w:ascii="宋体" w:eastAsia="宋体" w:hAnsi="宋体" w:cs="仿宋" w:hint="eastAsia"/>
          <w:sz w:val="24"/>
        </w:rPr>
        <w:t>°C，湿度范围：5%-95%，大气压范围：</w:t>
      </w:r>
      <w:r w:rsidRPr="00B3368C">
        <w:rPr>
          <w:rFonts w:ascii="宋体" w:eastAsia="宋体" w:hAnsi="宋体" w:cs="仿宋"/>
          <w:sz w:val="24"/>
        </w:rPr>
        <w:t xml:space="preserve">57.0 kPa </w:t>
      </w:r>
      <w:r w:rsidRPr="00B3368C">
        <w:rPr>
          <w:rFonts w:ascii="宋体" w:eastAsia="宋体" w:hAnsi="宋体" w:cs="仿宋" w:hint="eastAsia"/>
          <w:sz w:val="24"/>
        </w:rPr>
        <w:t>～</w:t>
      </w:r>
      <w:r w:rsidRPr="00B3368C">
        <w:rPr>
          <w:rFonts w:ascii="宋体" w:eastAsia="宋体" w:hAnsi="宋体" w:cs="仿宋"/>
          <w:sz w:val="24"/>
        </w:rPr>
        <w:t xml:space="preserve"> 106.2 kPa</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49、</w:t>
      </w:r>
      <w:r w:rsidRPr="00B3368C">
        <w:rPr>
          <w:rFonts w:ascii="宋体" w:eastAsia="宋体" w:hAnsi="宋体" w:cs="仿宋"/>
          <w:sz w:val="24"/>
        </w:rPr>
        <w:t>▲整机使用期限≥10年，</w:t>
      </w:r>
      <w:r w:rsidRPr="00B3368C">
        <w:rPr>
          <w:rFonts w:ascii="宋体" w:eastAsia="宋体" w:hAnsi="宋体" w:cs="仿宋" w:hint="eastAsia"/>
          <w:sz w:val="24"/>
        </w:rPr>
        <w:t>提供质保服务</w:t>
      </w:r>
      <w:r w:rsidRPr="00B3368C">
        <w:rPr>
          <w:rFonts w:ascii="宋体" w:eastAsia="宋体" w:hAnsi="宋体" w:cs="仿宋"/>
          <w:sz w:val="24"/>
        </w:rPr>
        <w:t>≥</w:t>
      </w:r>
      <w:r w:rsidRPr="00B3368C">
        <w:rPr>
          <w:rFonts w:ascii="宋体" w:eastAsia="宋体" w:hAnsi="宋体" w:cs="仿宋" w:hint="eastAsia"/>
          <w:sz w:val="24"/>
        </w:rPr>
        <w:t>2年。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（二）</w:t>
      </w:r>
      <w:r w:rsidR="00D423D6" w:rsidRPr="00B3368C">
        <w:rPr>
          <w:rFonts w:ascii="宋体" w:eastAsia="宋体" w:hAnsi="宋体" w:cs="仿宋" w:hint="eastAsia"/>
          <w:sz w:val="24"/>
        </w:rPr>
        <w:t>高档</w:t>
      </w:r>
      <w:r w:rsidR="005B1C55" w:rsidRPr="00B3368C">
        <w:rPr>
          <w:rFonts w:ascii="宋体" w:eastAsia="宋体" w:hAnsi="宋体" w:cs="仿宋" w:hint="eastAsia"/>
          <w:sz w:val="24"/>
        </w:rPr>
        <w:t>多</w:t>
      </w:r>
      <w:r w:rsidR="005B1C55" w:rsidRPr="00B3368C">
        <w:rPr>
          <w:rFonts w:ascii="宋体" w:eastAsia="宋体" w:hAnsi="宋体" w:cs="仿宋"/>
          <w:sz w:val="24"/>
        </w:rPr>
        <w:t>参数</w:t>
      </w:r>
      <w:r w:rsidRPr="00B3368C">
        <w:rPr>
          <w:rFonts w:ascii="宋体" w:eastAsia="宋体" w:hAnsi="宋体" w:cs="仿宋" w:hint="eastAsia"/>
          <w:sz w:val="24"/>
        </w:rPr>
        <w:t>监护</w:t>
      </w:r>
      <w:proofErr w:type="gramStart"/>
      <w:r w:rsidRPr="00B3368C">
        <w:rPr>
          <w:rFonts w:ascii="宋体" w:eastAsia="宋体" w:hAnsi="宋体" w:cs="仿宋" w:hint="eastAsia"/>
          <w:sz w:val="24"/>
        </w:rPr>
        <w:t>仪</w:t>
      </w:r>
      <w:r w:rsidR="00E511DF" w:rsidRPr="00B3368C">
        <w:rPr>
          <w:rFonts w:ascii="宋体" w:eastAsia="宋体" w:hAnsi="宋体" w:cs="仿宋" w:hint="eastAsia"/>
          <w:sz w:val="24"/>
        </w:rPr>
        <w:t>技术</w:t>
      </w:r>
      <w:proofErr w:type="gramEnd"/>
      <w:r w:rsidR="00E511DF" w:rsidRPr="00B3368C">
        <w:rPr>
          <w:rFonts w:ascii="宋体" w:eastAsia="宋体" w:hAnsi="宋体" w:cs="仿宋"/>
          <w:sz w:val="24"/>
        </w:rPr>
        <w:t>参数</w:t>
      </w:r>
      <w:r w:rsidRPr="00B3368C">
        <w:rPr>
          <w:rFonts w:ascii="宋体" w:eastAsia="宋体" w:hAnsi="宋体" w:cs="仿宋" w:hint="eastAsia"/>
          <w:sz w:val="24"/>
        </w:rPr>
        <w:t>：（重症插件式监护仪）</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1、模块化插件式床边监护仪，主机、显示屏和插件槽一体化设计，主机插槽数≥4个，（提供说明书证明材料）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2、监护仪主机（非辅助插件箱）每个槽位均具备插件模块红外通讯接口以及金属硬件通讯接口（非供电接口），保证模块通讯速率及稳定性，（提供监护仪主机插槽图片证明）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3、≥12.1英寸彩色电容触摸屏，高分辨率≥1280×800像素，≥8通道显示，显示屏亮度自动调节，屏幕支持手势滑动操作，支持穿戴医用防护手套操作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4、采用无风扇设计</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5、可内置高能锂电池，供电时间≥4小时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6、配置≥4个USB接口，支持连接存储介质、鼠标、键盘、条码扫描枪、遥控器等USB设备</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7、基本功能模块可支持从监护仪拔出后作为一个独立的监护</w:t>
      </w:r>
      <w:proofErr w:type="gramStart"/>
      <w:r w:rsidRPr="00B3368C">
        <w:rPr>
          <w:rFonts w:ascii="宋体" w:eastAsia="宋体" w:hAnsi="宋体" w:cs="仿宋" w:hint="eastAsia"/>
          <w:sz w:val="24"/>
        </w:rPr>
        <w:t>仪支持</w:t>
      </w:r>
      <w:proofErr w:type="gramEnd"/>
      <w:r w:rsidRPr="00B3368C">
        <w:rPr>
          <w:rFonts w:ascii="宋体" w:eastAsia="宋体" w:hAnsi="宋体" w:cs="仿宋" w:hint="eastAsia"/>
          <w:sz w:val="24"/>
        </w:rPr>
        <w:t>病人的无缝转移，插入监护</w:t>
      </w:r>
      <w:proofErr w:type="gramStart"/>
      <w:r w:rsidRPr="00B3368C">
        <w:rPr>
          <w:rFonts w:ascii="宋体" w:eastAsia="宋体" w:hAnsi="宋体" w:cs="仿宋" w:hint="eastAsia"/>
          <w:sz w:val="24"/>
        </w:rPr>
        <w:t>仪操作</w:t>
      </w:r>
      <w:proofErr w:type="gramEnd"/>
      <w:r w:rsidRPr="00B3368C">
        <w:rPr>
          <w:rFonts w:ascii="宋体" w:eastAsia="宋体" w:hAnsi="宋体" w:cs="仿宋" w:hint="eastAsia"/>
          <w:sz w:val="24"/>
        </w:rPr>
        <w:t>插槽作为主机模块，具备独立操作显示屏，屏幕尺寸≥5.5英寸，内置锂电池供电≥4小时ECG支持3/5导心电监测，可选配6/12导联心电监测。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8、支持房颤及室上性心律失常分析功能，如：室上性心动过速，SVCs/min等，</w:t>
      </w:r>
      <w:proofErr w:type="gramStart"/>
      <w:r w:rsidRPr="00B3368C">
        <w:rPr>
          <w:rFonts w:ascii="宋体" w:eastAsia="宋体" w:hAnsi="宋体" w:cs="仿宋" w:hint="eastAsia"/>
          <w:sz w:val="24"/>
        </w:rPr>
        <w:t>标配支持</w:t>
      </w:r>
      <w:proofErr w:type="gramEnd"/>
      <w:r w:rsidRPr="00B3368C">
        <w:rPr>
          <w:rFonts w:ascii="宋体" w:eastAsia="宋体" w:hAnsi="宋体" w:cs="仿宋" w:hint="eastAsia"/>
          <w:sz w:val="24"/>
        </w:rPr>
        <w:t>≥27种实时心律失常分析，（提供说明书等证明材料）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9、支持≥3通道心电波形同步分析，可进行多导心电分析，提供产品界面、手册截图或技术专利证名材料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10、提供ST</w:t>
      </w:r>
      <w:proofErr w:type="gramStart"/>
      <w:r w:rsidRPr="00B3368C">
        <w:rPr>
          <w:rFonts w:ascii="宋体" w:eastAsia="宋体" w:hAnsi="宋体" w:cs="仿宋" w:hint="eastAsia"/>
          <w:sz w:val="24"/>
        </w:rPr>
        <w:t>段分析</w:t>
      </w:r>
      <w:proofErr w:type="gramEnd"/>
      <w:r w:rsidRPr="00B3368C">
        <w:rPr>
          <w:rFonts w:ascii="宋体" w:eastAsia="宋体" w:hAnsi="宋体" w:cs="仿宋" w:hint="eastAsia"/>
          <w:sz w:val="24"/>
        </w:rPr>
        <w:t>功能，适用于成人，小儿和新生儿，支持在专门的窗口中分组显示心脏前壁，下壁和侧壁的ST实时片段和参考片段</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11、支持RR呼吸率测量，测量范围：1～200rpm</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12、具有QT/QTc实时连续测量功能，提供QT，QTc和ΔQTc参数值的显示，QT和QTc实时监测参数范围：200～800ms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13、无创血压适用于成人，小儿和新生儿</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14、无创血压提供手动、自动间隔、连续、序列、整点五种测量模式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15、提供辅助静脉穿刺功能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16、NIBP 成人病人类型收缩压测量：25～290mmHg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17、血氧监测适用于成人，小儿和新生儿</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18、提供灌注指数（PI）的监测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19、配置指套式血氧探头，支持浸泡清洁与消毒，防水等级IPx7</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20、支持双通道</w:t>
      </w:r>
      <w:proofErr w:type="gramStart"/>
      <w:r w:rsidRPr="00B3368C">
        <w:rPr>
          <w:rFonts w:ascii="宋体" w:eastAsia="宋体" w:hAnsi="宋体" w:cs="仿宋" w:hint="eastAsia"/>
          <w:sz w:val="24"/>
        </w:rPr>
        <w:t>有创压</w:t>
      </w:r>
      <w:proofErr w:type="gramEnd"/>
      <w:r w:rsidRPr="00B3368C">
        <w:rPr>
          <w:rFonts w:ascii="宋体" w:eastAsia="宋体" w:hAnsi="宋体" w:cs="仿宋" w:hint="eastAsia"/>
          <w:sz w:val="24"/>
        </w:rPr>
        <w:t>IBP监测，支持升级多达6通道</w:t>
      </w:r>
      <w:proofErr w:type="gramStart"/>
      <w:r w:rsidRPr="00B3368C">
        <w:rPr>
          <w:rFonts w:ascii="宋体" w:eastAsia="宋体" w:hAnsi="宋体" w:cs="仿宋" w:hint="eastAsia"/>
          <w:sz w:val="24"/>
        </w:rPr>
        <w:t>有创压监测</w:t>
      </w:r>
      <w:proofErr w:type="gramEnd"/>
      <w:r w:rsidRPr="00B3368C">
        <w:rPr>
          <w:rFonts w:ascii="宋体" w:eastAsia="宋体" w:hAnsi="宋体" w:cs="仿宋" w:hint="eastAsia"/>
          <w:sz w:val="24"/>
        </w:rPr>
        <w:t xml:space="preserve">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proofErr w:type="gramStart"/>
      <w:r w:rsidRPr="00B3368C">
        <w:rPr>
          <w:rFonts w:ascii="宋体" w:eastAsia="宋体" w:hAnsi="宋体" w:cs="仿宋" w:hint="eastAsia"/>
          <w:sz w:val="24"/>
        </w:rPr>
        <w:t>有创压适用于</w:t>
      </w:r>
      <w:proofErr w:type="gramEnd"/>
      <w:r w:rsidRPr="00B3368C">
        <w:rPr>
          <w:rFonts w:ascii="宋体" w:eastAsia="宋体" w:hAnsi="宋体" w:cs="仿宋" w:hint="eastAsia"/>
          <w:sz w:val="24"/>
        </w:rPr>
        <w:t>成人，小儿和新生儿</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22、IBP</w:t>
      </w:r>
      <w:proofErr w:type="gramStart"/>
      <w:r w:rsidRPr="00B3368C">
        <w:rPr>
          <w:rFonts w:ascii="宋体" w:eastAsia="宋体" w:hAnsi="宋体" w:cs="仿宋" w:hint="eastAsia"/>
          <w:sz w:val="24"/>
        </w:rPr>
        <w:t>有创压测量范围</w:t>
      </w:r>
      <w:proofErr w:type="gramEnd"/>
      <w:r w:rsidRPr="00B3368C">
        <w:rPr>
          <w:rFonts w:ascii="宋体" w:eastAsia="宋体" w:hAnsi="宋体" w:cs="仿宋" w:hint="eastAsia"/>
          <w:sz w:val="24"/>
        </w:rPr>
        <w:t xml:space="preserve">：-50～360mmHg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23、提供肺动脉</w:t>
      </w:r>
      <w:proofErr w:type="gramStart"/>
      <w:r w:rsidRPr="00B3368C">
        <w:rPr>
          <w:rFonts w:ascii="宋体" w:eastAsia="宋体" w:hAnsi="宋体" w:cs="仿宋" w:hint="eastAsia"/>
          <w:sz w:val="24"/>
        </w:rPr>
        <w:t>锲</w:t>
      </w:r>
      <w:proofErr w:type="gramEnd"/>
      <w:r w:rsidRPr="00B3368C">
        <w:rPr>
          <w:rFonts w:ascii="宋体" w:eastAsia="宋体" w:hAnsi="宋体" w:cs="仿宋" w:hint="eastAsia"/>
          <w:sz w:val="24"/>
        </w:rPr>
        <w:t>压（PAWP）的监测和PPV参数监测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24、支持多达6道IBP波形叠加显示，满足临床对比查看和节约显示空间的需求</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25、支持升级主流、旁流、</w:t>
      </w:r>
      <w:proofErr w:type="gramStart"/>
      <w:r w:rsidRPr="00B3368C">
        <w:rPr>
          <w:rFonts w:ascii="宋体" w:eastAsia="宋体" w:hAnsi="宋体" w:cs="仿宋" w:hint="eastAsia"/>
          <w:sz w:val="24"/>
        </w:rPr>
        <w:t>微流</w:t>
      </w:r>
      <w:proofErr w:type="gramEnd"/>
      <w:r w:rsidRPr="00B3368C">
        <w:rPr>
          <w:rFonts w:ascii="宋体" w:eastAsia="宋体" w:hAnsi="宋体" w:cs="仿宋" w:hint="eastAsia"/>
          <w:sz w:val="24"/>
        </w:rPr>
        <w:t>EtCO2监测模块，旁流EtCO2监测模块支持</w:t>
      </w:r>
      <w:r w:rsidRPr="00B3368C">
        <w:rPr>
          <w:rFonts w:ascii="宋体" w:eastAsia="宋体" w:hAnsi="宋体" w:cs="仿宋" w:hint="eastAsia"/>
          <w:sz w:val="24"/>
        </w:rPr>
        <w:lastRenderedPageBreak/>
        <w:t>升级顺磁氧监测技术进行氧气监测，水槽要求易用快速更换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26、估人工心肺复苏质量 ，支持配置CPR按压传感器，直观显示按压频率和按压深度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27、支持升级麻醉深度BIS、</w:t>
      </w:r>
      <w:proofErr w:type="gramStart"/>
      <w:r w:rsidRPr="00B3368C">
        <w:rPr>
          <w:rFonts w:ascii="宋体" w:eastAsia="宋体" w:hAnsi="宋体" w:cs="仿宋" w:hint="eastAsia"/>
          <w:sz w:val="24"/>
        </w:rPr>
        <w:t>肌松</w:t>
      </w:r>
      <w:proofErr w:type="gramEnd"/>
      <w:r w:rsidRPr="00B3368C">
        <w:rPr>
          <w:rFonts w:ascii="宋体" w:eastAsia="宋体" w:hAnsi="宋体" w:cs="仿宋" w:hint="eastAsia"/>
          <w:sz w:val="24"/>
        </w:rPr>
        <w:t>NMT模块，模块作为监护仪模块通过三类注册，非其他品牌麻醉深度、</w:t>
      </w:r>
      <w:proofErr w:type="gramStart"/>
      <w:r w:rsidRPr="00B3368C">
        <w:rPr>
          <w:rFonts w:ascii="宋体" w:eastAsia="宋体" w:hAnsi="宋体" w:cs="仿宋" w:hint="eastAsia"/>
          <w:sz w:val="24"/>
        </w:rPr>
        <w:t>肌松单机</w:t>
      </w:r>
      <w:proofErr w:type="gramEnd"/>
      <w:r w:rsidRPr="00B3368C">
        <w:rPr>
          <w:rFonts w:ascii="宋体" w:eastAsia="宋体" w:hAnsi="宋体" w:cs="仿宋" w:hint="eastAsia"/>
          <w:sz w:val="24"/>
        </w:rPr>
        <w:t>连接或单独使用，（须提供所售监护</w:t>
      </w:r>
      <w:proofErr w:type="gramStart"/>
      <w:r w:rsidRPr="00B3368C">
        <w:rPr>
          <w:rFonts w:ascii="宋体" w:eastAsia="宋体" w:hAnsi="宋体" w:cs="仿宋" w:hint="eastAsia"/>
          <w:sz w:val="24"/>
        </w:rPr>
        <w:t>仪注册</w:t>
      </w:r>
      <w:proofErr w:type="gramEnd"/>
      <w:r w:rsidRPr="00B3368C">
        <w:rPr>
          <w:rFonts w:ascii="宋体" w:eastAsia="宋体" w:hAnsi="宋体" w:cs="仿宋" w:hint="eastAsia"/>
          <w:sz w:val="24"/>
        </w:rPr>
        <w:t>证证明具备该功能）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28、支持升级模块，进行ICG参数监测，可无创监测患者连续心排量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29、支持升级模块，可与主流品牌的呼吸机、输注</w:t>
      </w:r>
      <w:proofErr w:type="gramStart"/>
      <w:r w:rsidRPr="00B3368C">
        <w:rPr>
          <w:rFonts w:ascii="宋体" w:eastAsia="宋体" w:hAnsi="宋体" w:cs="仿宋" w:hint="eastAsia"/>
          <w:sz w:val="24"/>
        </w:rPr>
        <w:t>泵产品</w:t>
      </w:r>
      <w:proofErr w:type="gramEnd"/>
      <w:r w:rsidRPr="00B3368C">
        <w:rPr>
          <w:rFonts w:ascii="宋体" w:eastAsia="宋体" w:hAnsi="宋体" w:cs="仿宋" w:hint="eastAsia"/>
          <w:sz w:val="24"/>
        </w:rPr>
        <w:t>相连，实现呼吸机、输注</w:t>
      </w:r>
      <w:proofErr w:type="gramStart"/>
      <w:r w:rsidRPr="00B3368C">
        <w:rPr>
          <w:rFonts w:ascii="宋体" w:eastAsia="宋体" w:hAnsi="宋体" w:cs="仿宋" w:hint="eastAsia"/>
          <w:sz w:val="24"/>
        </w:rPr>
        <w:t>泵设备</w:t>
      </w:r>
      <w:proofErr w:type="gramEnd"/>
      <w:r w:rsidRPr="00B3368C">
        <w:rPr>
          <w:rFonts w:ascii="宋体" w:eastAsia="宋体" w:hAnsi="宋体" w:cs="仿宋" w:hint="eastAsia"/>
          <w:sz w:val="24"/>
        </w:rPr>
        <w:t>的信息在监护仪上显示、存储、记录、打印或者用于参与计算。</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30、具有图形化报警指示功能，看报警信息更容易</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31、具有报警升级功能，当参数报警经过一定的时间未被处理或伴发了其他报警，就会升级到更高一个级别</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32、具有特殊报警音，当监护仪在病人发生致命性参数报警时，发出特殊的报警音进行提示病人处于危急状态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33、具备参数组合报警功能，可对患者同时多个参数变化给出统一报警提示，预示病人不同生理系统状态改变，提供≥10个预设组合报警，并允许自定义≥10个组合报警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34、</w:t>
      </w:r>
      <w:proofErr w:type="gramStart"/>
      <w:r w:rsidRPr="00B3368C">
        <w:rPr>
          <w:rFonts w:ascii="宋体" w:eastAsia="宋体" w:hAnsi="宋体" w:cs="仿宋" w:hint="eastAsia"/>
          <w:sz w:val="24"/>
        </w:rPr>
        <w:t>标配具备</w:t>
      </w:r>
      <w:proofErr w:type="gramEnd"/>
      <w:r w:rsidRPr="00B3368C">
        <w:rPr>
          <w:rFonts w:ascii="宋体" w:eastAsia="宋体" w:hAnsi="宋体" w:cs="仿宋" w:hint="eastAsia"/>
          <w:sz w:val="24"/>
        </w:rPr>
        <w:t>血液动力学，药物计算，氧合计算，通气计算和肾功能计算功能，（并提供产品、手册截</w:t>
      </w:r>
      <w:proofErr w:type="gramStart"/>
      <w:r w:rsidRPr="00B3368C">
        <w:rPr>
          <w:rFonts w:ascii="宋体" w:eastAsia="宋体" w:hAnsi="宋体" w:cs="仿宋" w:hint="eastAsia"/>
          <w:sz w:val="24"/>
        </w:rPr>
        <w:t>图证明</w:t>
      </w:r>
      <w:proofErr w:type="gramEnd"/>
      <w:r w:rsidRPr="00B3368C">
        <w:rPr>
          <w:rFonts w:ascii="宋体" w:eastAsia="宋体" w:hAnsi="宋体" w:cs="仿宋" w:hint="eastAsia"/>
          <w:sz w:val="24"/>
        </w:rPr>
        <w:t>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35、提供血流动力学软件工具，显示完整血流动力学参数。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36、提供麻醉平衡软件工具，数字化指标显示病人镇静、镇痛、</w:t>
      </w:r>
      <w:proofErr w:type="gramStart"/>
      <w:r w:rsidRPr="00B3368C">
        <w:rPr>
          <w:rFonts w:ascii="宋体" w:eastAsia="宋体" w:hAnsi="宋体" w:cs="仿宋" w:hint="eastAsia"/>
          <w:sz w:val="24"/>
        </w:rPr>
        <w:t>肌松三</w:t>
      </w:r>
      <w:proofErr w:type="gramEnd"/>
      <w:r w:rsidRPr="00B3368C">
        <w:rPr>
          <w:rFonts w:ascii="宋体" w:eastAsia="宋体" w:hAnsi="宋体" w:cs="仿宋" w:hint="eastAsia"/>
          <w:sz w:val="24"/>
        </w:rPr>
        <w:t>方面麻醉状态，自动提示病人三低状态，并予以计时，图形化显示病人脑状态，可进行Aldrete复苏评分，满足临床对病人复苏拔管的评估，（需提供产品截</w:t>
      </w:r>
      <w:proofErr w:type="gramStart"/>
      <w:r w:rsidRPr="00B3368C">
        <w:rPr>
          <w:rFonts w:ascii="宋体" w:eastAsia="宋体" w:hAnsi="宋体" w:cs="仿宋" w:hint="eastAsia"/>
          <w:sz w:val="24"/>
        </w:rPr>
        <w:t>图证明</w:t>
      </w:r>
      <w:proofErr w:type="gramEnd"/>
      <w:r w:rsidRPr="00B3368C">
        <w:rPr>
          <w:rFonts w:ascii="宋体" w:eastAsia="宋体" w:hAnsi="宋体" w:cs="仿宋" w:hint="eastAsia"/>
          <w:sz w:val="24"/>
        </w:rPr>
        <w:t>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37、支持≥100小时趋势表和趋势图回顾，最小分辨率1分钟</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38、支持≥800条事件回顾。每条报警事件至少能够存储32秒三道相关波形，以及报警触发时所有测量参数值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39、具备≥40小时全息波形的存储与回顾功能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40、支持≥100小时ST波形片段的存储与回顾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41、患者离开科室，监护</w:t>
      </w:r>
      <w:proofErr w:type="gramStart"/>
      <w:r w:rsidRPr="00B3368C">
        <w:rPr>
          <w:rFonts w:ascii="宋体" w:eastAsia="宋体" w:hAnsi="宋体" w:cs="仿宋" w:hint="eastAsia"/>
          <w:sz w:val="24"/>
        </w:rPr>
        <w:t>仪状态</w:t>
      </w:r>
      <w:proofErr w:type="gramEnd"/>
      <w:r w:rsidRPr="00B3368C">
        <w:rPr>
          <w:rFonts w:ascii="宋体" w:eastAsia="宋体" w:hAnsi="宋体" w:cs="仿宋" w:hint="eastAsia"/>
          <w:sz w:val="24"/>
        </w:rPr>
        <w:t>由接收患者到解除患者后，患者数据不删除，支持在监护仪回顾历史病人数据</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42、工作模式提供：监护模式、待机模式、抢救模式，体外循环模式、插管模式，夜间模式、隐私模式、演示模式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43、支持与除颤监护仪，遥测，生命体征监测仪、呼吸机混合联通至中心监护系统，实现护士站的集中管理</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44、</w:t>
      </w:r>
      <w:r w:rsidRPr="00B3368C">
        <w:rPr>
          <w:rFonts w:ascii="宋体" w:eastAsia="宋体" w:hAnsi="宋体" w:cs="仿宋"/>
          <w:sz w:val="24"/>
        </w:rPr>
        <w:t>▲</w:t>
      </w:r>
      <w:r w:rsidRPr="00B3368C">
        <w:rPr>
          <w:rFonts w:ascii="宋体" w:eastAsia="宋体" w:hAnsi="宋体" w:cs="仿宋" w:hint="eastAsia"/>
          <w:sz w:val="24"/>
        </w:rPr>
        <w:t>产品通过国家III类注册，具备FDA认证，CEMDD认证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45、厂家监护产品体系通过CE最新MDR认证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46、</w:t>
      </w:r>
      <w:r w:rsidRPr="00B3368C">
        <w:rPr>
          <w:rFonts w:ascii="宋体" w:eastAsia="宋体" w:hAnsi="宋体" w:cs="仿宋"/>
          <w:sz w:val="24"/>
        </w:rPr>
        <w:t>▲</w:t>
      </w:r>
      <w:r w:rsidRPr="00B3368C">
        <w:rPr>
          <w:rFonts w:ascii="宋体" w:eastAsia="宋体" w:hAnsi="宋体" w:cs="仿宋" w:hint="eastAsia"/>
          <w:sz w:val="24"/>
        </w:rPr>
        <w:t>监护</w:t>
      </w:r>
      <w:proofErr w:type="gramStart"/>
      <w:r w:rsidRPr="00B3368C">
        <w:rPr>
          <w:rFonts w:ascii="宋体" w:eastAsia="宋体" w:hAnsi="宋体" w:cs="仿宋" w:hint="eastAsia"/>
          <w:sz w:val="24"/>
        </w:rPr>
        <w:t>仪设计</w:t>
      </w:r>
      <w:proofErr w:type="gramEnd"/>
      <w:r w:rsidRPr="00B3368C">
        <w:rPr>
          <w:rFonts w:ascii="宋体" w:eastAsia="宋体" w:hAnsi="宋体" w:cs="仿宋" w:hint="eastAsia"/>
          <w:sz w:val="24"/>
        </w:rPr>
        <w:t>使用年限≥10年。提供质保服务≥3年。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（三）</w:t>
      </w:r>
      <w:r w:rsidR="00D423D6" w:rsidRPr="00B3368C">
        <w:rPr>
          <w:rFonts w:ascii="宋体" w:eastAsia="宋体" w:hAnsi="宋体" w:cs="仿宋" w:hint="eastAsia"/>
          <w:sz w:val="24"/>
        </w:rPr>
        <w:t>中档</w:t>
      </w:r>
      <w:r w:rsidR="004E6120" w:rsidRPr="00B3368C">
        <w:rPr>
          <w:rFonts w:ascii="宋体" w:eastAsia="宋体" w:hAnsi="宋体" w:cs="仿宋" w:hint="eastAsia"/>
          <w:sz w:val="24"/>
        </w:rPr>
        <w:t>多</w:t>
      </w:r>
      <w:r w:rsidR="004E6120" w:rsidRPr="00B3368C">
        <w:rPr>
          <w:rFonts w:ascii="宋体" w:eastAsia="宋体" w:hAnsi="宋体" w:cs="仿宋"/>
          <w:sz w:val="24"/>
        </w:rPr>
        <w:t>参数</w:t>
      </w:r>
      <w:r w:rsidRPr="00B3368C">
        <w:rPr>
          <w:rFonts w:ascii="宋体" w:eastAsia="宋体" w:hAnsi="宋体" w:cs="仿宋" w:hint="eastAsia"/>
          <w:sz w:val="24"/>
        </w:rPr>
        <w:t>监护</w:t>
      </w:r>
      <w:proofErr w:type="gramStart"/>
      <w:r w:rsidRPr="00B3368C">
        <w:rPr>
          <w:rFonts w:ascii="宋体" w:eastAsia="宋体" w:hAnsi="宋体" w:cs="仿宋" w:hint="eastAsia"/>
          <w:sz w:val="24"/>
        </w:rPr>
        <w:t>仪</w:t>
      </w:r>
      <w:r w:rsidR="00E511DF" w:rsidRPr="00B3368C">
        <w:rPr>
          <w:rFonts w:ascii="宋体" w:eastAsia="宋体" w:hAnsi="宋体" w:cs="仿宋" w:hint="eastAsia"/>
          <w:sz w:val="24"/>
        </w:rPr>
        <w:t>技术</w:t>
      </w:r>
      <w:proofErr w:type="gramEnd"/>
      <w:r w:rsidR="00E511DF" w:rsidRPr="00B3368C">
        <w:rPr>
          <w:rFonts w:ascii="宋体" w:eastAsia="宋体" w:hAnsi="宋体" w:cs="仿宋"/>
          <w:sz w:val="24"/>
        </w:rPr>
        <w:t>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1：整机要求：</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1.1、通过国家III</w:t>
      </w:r>
      <w:proofErr w:type="gramStart"/>
      <w:r w:rsidRPr="00B3368C">
        <w:rPr>
          <w:rFonts w:ascii="宋体" w:eastAsia="宋体" w:hAnsi="宋体" w:cs="仿宋" w:hint="eastAsia"/>
          <w:sz w:val="24"/>
        </w:rPr>
        <w:t>类注册</w:t>
      </w:r>
      <w:proofErr w:type="gramEnd"/>
      <w:r w:rsidRPr="00B3368C">
        <w:rPr>
          <w:rFonts w:ascii="宋体" w:eastAsia="宋体" w:hAnsi="宋体" w:cs="仿宋" w:hint="eastAsia"/>
          <w:sz w:val="24"/>
        </w:rPr>
        <w:t>认证，一体化便携监护仪，整机无风扇设计。</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1.2、配置提手,方便移动。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1.3、≥10.1英寸彩色液晶触摸屏，分辨率高达1280*800像素或更高，≥8通道波形显示。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1.4、屏幕采用最新电容屏（非电阻屏）。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1.5、安全规格：ECG, TEMP, IBP, SpO2 , NIBP监测参数抗电击程度为防除</w:t>
      </w:r>
      <w:proofErr w:type="gramStart"/>
      <w:r w:rsidRPr="00B3368C">
        <w:rPr>
          <w:rFonts w:ascii="宋体" w:eastAsia="宋体" w:hAnsi="宋体" w:cs="仿宋" w:hint="eastAsia"/>
          <w:sz w:val="24"/>
        </w:rPr>
        <w:t>颤</w:t>
      </w:r>
      <w:proofErr w:type="gramEnd"/>
      <w:r w:rsidRPr="00B3368C">
        <w:rPr>
          <w:rFonts w:ascii="宋体" w:eastAsia="宋体" w:hAnsi="宋体" w:cs="仿宋" w:hint="eastAsia"/>
          <w:sz w:val="24"/>
        </w:rPr>
        <w:t>CF型</w:t>
      </w:r>
      <w:r w:rsidRPr="00B3368C">
        <w:rPr>
          <w:rFonts w:ascii="宋体" w:eastAsia="宋体" w:hAnsi="宋体" w:cs="仿宋"/>
          <w:noProof/>
          <w:sz w:val="24"/>
        </w:rPr>
        <w:drawing>
          <wp:inline distT="0" distB="0" distL="0" distR="0">
            <wp:extent cx="255270" cy="14859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255270" cy="148590"/>
                    </a:xfrm>
                    <a:prstGeom prst="rect">
                      <a:avLst/>
                    </a:prstGeom>
                    <a:noFill/>
                    <a:ln w="9525">
                      <a:noFill/>
                      <a:miter lim="800000"/>
                      <a:headEnd/>
                      <a:tailEnd/>
                    </a:ln>
                  </pic:spPr>
                </pic:pic>
              </a:graphicData>
            </a:graphic>
          </wp:inline>
        </w:drawing>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1.6、监护</w:t>
      </w:r>
      <w:proofErr w:type="gramStart"/>
      <w:r w:rsidRPr="00B3368C">
        <w:rPr>
          <w:rFonts w:ascii="宋体" w:eastAsia="宋体" w:hAnsi="宋体" w:cs="仿宋" w:hint="eastAsia"/>
          <w:sz w:val="24"/>
        </w:rPr>
        <w:t>仪设计</w:t>
      </w:r>
      <w:proofErr w:type="gramEnd"/>
      <w:r w:rsidRPr="00B3368C">
        <w:rPr>
          <w:rFonts w:ascii="宋体" w:eastAsia="宋体" w:hAnsi="宋体" w:cs="仿宋" w:hint="eastAsia"/>
          <w:sz w:val="24"/>
        </w:rPr>
        <w:t>使用年限≥10年。</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1.7、监护仪清洁消毒维护支持的消毒剂≥40种，在厂家手册中清晰列举消毒剂的种类。</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1.8、监护仪主机工作大气压环境范围：57.0~107.4kPa。</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2：监测参数：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bookmarkStart w:id="3" w:name="_Hlk96375230"/>
      <w:r w:rsidRPr="00B3368C">
        <w:rPr>
          <w:rFonts w:ascii="宋体" w:eastAsia="宋体" w:hAnsi="宋体" w:cs="仿宋" w:hint="eastAsia"/>
          <w:sz w:val="24"/>
        </w:rPr>
        <w:t>支持Glasgow12 导静息分析算法，可升级24小时心电概览报告查看与打印，包括心率统计结果，心律失常统计结果，ST统计和QT/QTc统计结果。</w:t>
      </w:r>
    </w:p>
    <w:bookmarkEnd w:id="3"/>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2.3、心电算法通过AHA/MIT-BIH数据库验证，提供彩页证明材料。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2.4、心电波形扫描速度支持6.25mm/s、12.5 mm/s、25 mm/s和50 mm/s。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w:t>
      </w:r>
      <w:proofErr w:type="gramStart"/>
      <w:r w:rsidRPr="00B3368C">
        <w:rPr>
          <w:rFonts w:ascii="宋体" w:eastAsia="宋体" w:hAnsi="宋体" w:cs="仿宋" w:hint="eastAsia"/>
          <w:sz w:val="24"/>
        </w:rPr>
        <w:t>标配</w:t>
      </w:r>
      <w:proofErr w:type="gramEnd"/>
      <w:r w:rsidRPr="00B3368C">
        <w:rPr>
          <w:rFonts w:ascii="宋体" w:eastAsia="宋体" w:hAnsi="宋体" w:cs="仿宋" w:hint="eastAsia"/>
          <w:sz w:val="24"/>
        </w:rPr>
        <w:t>ST值参数窗口功能，以柱状图颜色（红、黄、青）报警ST值变化。</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2.6、支持≥23种心律失常分析,包括房颤分析。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2.7、QT和QTc实时监测参数测量范围：200～800 ms。</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2.8、在更改导联类型或域名、导联脱落超过60秒后重新接上导联以及更改</w:t>
      </w:r>
      <w:r w:rsidRPr="00B3368C">
        <w:rPr>
          <w:rFonts w:ascii="宋体" w:eastAsia="宋体" w:hAnsi="宋体" w:cs="仿宋" w:hint="eastAsia"/>
          <w:sz w:val="24"/>
        </w:rPr>
        <w:lastRenderedPageBreak/>
        <w:t>病人起搏设置后启动ECG自学习功能，让监护仪可以学习新的 ECG 模板，以纠正心律失常报 警和心率值。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2.10、支持指套式血氧探头，IPX7防水等级，支持液体浸泡消毒和清洁。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2.12、无创血压支持成人、小儿、新生儿模式，成人测量范围：收缩压25~290mmHg，舒张压10~250mmHg，平均压15~260mmHg；新生儿测量范围：收缩压25~140mmHg，舒张压10~115mmHg，平均压15~125mmHg。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2.13、无创血压支持手动测量、自动间隔测量、连续测量、序列测量、整点测量五种测量模式，并提供24小时血压统计结果生成报告进行打印。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2.14、支持无创血压袖套充气形成接近舒张压的压力，封闭静脉血管，辅助静脉穿刺。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2.15、支持升级IBP、主流CO2、旁流CO2、</w:t>
      </w:r>
      <w:proofErr w:type="gramStart"/>
      <w:r w:rsidRPr="00B3368C">
        <w:rPr>
          <w:rFonts w:ascii="宋体" w:eastAsia="宋体" w:hAnsi="宋体" w:cs="仿宋" w:hint="eastAsia"/>
          <w:sz w:val="24"/>
        </w:rPr>
        <w:t>微流</w:t>
      </w:r>
      <w:proofErr w:type="gramEnd"/>
      <w:r w:rsidRPr="00B3368C">
        <w:rPr>
          <w:rFonts w:ascii="宋体" w:eastAsia="宋体" w:hAnsi="宋体" w:cs="仿宋" w:hint="eastAsia"/>
          <w:sz w:val="24"/>
        </w:rPr>
        <w:t>CO2、及心排量监测功能。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2.16、支持PPV脉压变异及IBP波形叠加显示。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2.17、支持PAWP肺动脉</w:t>
      </w:r>
      <w:proofErr w:type="gramStart"/>
      <w:r w:rsidRPr="00B3368C">
        <w:rPr>
          <w:rFonts w:ascii="宋体" w:eastAsia="宋体" w:hAnsi="宋体" w:cs="仿宋" w:hint="eastAsia"/>
          <w:sz w:val="24"/>
        </w:rPr>
        <w:t>契</w:t>
      </w:r>
      <w:proofErr w:type="gramEnd"/>
      <w:r w:rsidRPr="00B3368C">
        <w:rPr>
          <w:rFonts w:ascii="宋体" w:eastAsia="宋体" w:hAnsi="宋体" w:cs="仿宋" w:hint="eastAsia"/>
          <w:sz w:val="24"/>
        </w:rPr>
        <w:t>压监测功能，并支持PA-D数值代替PAWP数值进行血流动力学计算。</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3：系统功能：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3.1、支持所有监测参数报警限一键自动设置功能，满足医护团队快速管理患者报警需求，产品用户手册提供报警限自动设置规则。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3.2、心电监护通道带宽：诊断模式（0.5Hz~150Hz）、监护模式（0.5Hz~40Hz）、手术模式（1Hz~20Hz）、ST模式（0.5Hz~40Hz）（提供证明资料）。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3.3、具有图形化技术报警指示功能，帮助医护团队快速识别报警来源。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3.4、支持升级≥240小时趋势图（最小分辨率为1s）和趋势表回顾，支持选择不同趋势组回顾。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3.5、支持升级≥2000条事件回顾。每条报警事件至少能够存储32秒三道相关波形，以及报警触发时所有测量参数值。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3.6、支持升级≥3000组NIBP测量结果。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3.7、≥120小时（分辨率1分钟）ST模板存储与回顾。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3.8、支持升级48小时8通道波形的存储与回顾功能（提供证明资料）。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3.9、支持监护</w:t>
      </w:r>
      <w:proofErr w:type="gramStart"/>
      <w:r w:rsidRPr="00B3368C">
        <w:rPr>
          <w:rFonts w:ascii="宋体" w:eastAsia="宋体" w:hAnsi="宋体" w:cs="仿宋" w:hint="eastAsia"/>
          <w:sz w:val="24"/>
        </w:rPr>
        <w:t>仪历史</w:t>
      </w:r>
      <w:proofErr w:type="gramEnd"/>
      <w:r w:rsidRPr="00B3368C">
        <w:rPr>
          <w:rFonts w:ascii="宋体" w:eastAsia="宋体" w:hAnsi="宋体" w:cs="仿宋" w:hint="eastAsia"/>
          <w:sz w:val="24"/>
        </w:rPr>
        <w:t>病人数据的存储和回顾，并支持通过USB接口将历史病人数据导出到U盘。</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3.10、支持监护</w:t>
      </w:r>
      <w:proofErr w:type="gramStart"/>
      <w:r w:rsidRPr="00B3368C">
        <w:rPr>
          <w:rFonts w:ascii="宋体" w:eastAsia="宋体" w:hAnsi="宋体" w:cs="仿宋" w:hint="eastAsia"/>
          <w:sz w:val="24"/>
        </w:rPr>
        <w:t>仪进入</w:t>
      </w:r>
      <w:proofErr w:type="gramEnd"/>
      <w:r w:rsidRPr="00B3368C">
        <w:rPr>
          <w:rFonts w:ascii="宋体" w:eastAsia="宋体" w:hAnsi="宋体" w:cs="仿宋" w:hint="eastAsia"/>
          <w:sz w:val="24"/>
        </w:rPr>
        <w:t>夜间模式，隐私模式，演示模式和待机模式。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3.11、提供计时器功能，界面区提供设置≥1个计时器，支持设置计时功能，</w:t>
      </w:r>
      <w:r w:rsidRPr="00B3368C">
        <w:rPr>
          <w:rFonts w:ascii="宋体" w:eastAsia="宋体" w:hAnsi="宋体" w:cs="仿宋" w:hint="eastAsia"/>
          <w:sz w:val="24"/>
        </w:rPr>
        <w:lastRenderedPageBreak/>
        <w:t>计时方向包括正计时和倒计时两种选择。</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3.12、支持格拉斯哥昏迷评分（GCS）功能。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3.13、支持升级MEWS（改良早期预警评分）、NEWS（英国早期预警评分）和NEWS2（英国早期预警评分2）的动态评分。</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3.14、提供屏幕截图功能，将屏幕截图通过USB接口导出到U盘。</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3.15、</w:t>
      </w:r>
      <w:proofErr w:type="gramStart"/>
      <w:r w:rsidRPr="00B3368C">
        <w:rPr>
          <w:rFonts w:ascii="宋体" w:eastAsia="宋体" w:hAnsi="宋体" w:cs="仿宋" w:hint="eastAsia"/>
          <w:sz w:val="24"/>
        </w:rPr>
        <w:t>支持它床观察</w:t>
      </w:r>
      <w:proofErr w:type="gramEnd"/>
      <w:r w:rsidRPr="00B3368C">
        <w:rPr>
          <w:rFonts w:ascii="宋体" w:eastAsia="宋体" w:hAnsi="宋体" w:cs="仿宋" w:hint="eastAsia"/>
          <w:sz w:val="24"/>
        </w:rPr>
        <w:t>，可同时监视≥12</w:t>
      </w:r>
      <w:proofErr w:type="gramStart"/>
      <w:r w:rsidRPr="00B3368C">
        <w:rPr>
          <w:rFonts w:ascii="宋体" w:eastAsia="宋体" w:hAnsi="宋体" w:cs="仿宋" w:hint="eastAsia"/>
          <w:sz w:val="24"/>
        </w:rPr>
        <w:t>它床的</w:t>
      </w:r>
      <w:proofErr w:type="gramEnd"/>
      <w:r w:rsidRPr="00B3368C">
        <w:rPr>
          <w:rFonts w:ascii="宋体" w:eastAsia="宋体" w:hAnsi="宋体" w:cs="仿宋" w:hint="eastAsia"/>
          <w:sz w:val="24"/>
        </w:rPr>
        <w:t>报警信息。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3.16、支持与中心监护系统联网，并与呼吸机、麻醉机、输注泵工作站、除颤仪、超声图像及病人视频同屏显示在中央站上。</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3.17、支持在中央监护系统查看监护仪24小时心电概览、氧合概览、生命体征概览、窦性心律概览、房颤概览、动态血压概览功能。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3.18、支持以有线和无线的方式不通过中央站直接连接交互服务器实现外部系统与监护仪的交互，并且能向交互服务器发送参数、波形、事件及实现时间同步。</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r w:rsidRPr="00B3368C">
        <w:rPr>
          <w:rFonts w:ascii="宋体" w:eastAsia="宋体" w:hAnsi="宋体" w:cs="仿宋"/>
          <w:sz w:val="24"/>
        </w:rPr>
        <w:t>▲</w:t>
      </w:r>
      <w:r w:rsidRPr="00B3368C">
        <w:rPr>
          <w:rFonts w:ascii="宋体" w:eastAsia="宋体" w:hAnsi="宋体" w:cs="仿宋" w:hint="eastAsia"/>
          <w:sz w:val="24"/>
        </w:rPr>
        <w:t>监护</w:t>
      </w:r>
      <w:proofErr w:type="gramStart"/>
      <w:r w:rsidRPr="00B3368C">
        <w:rPr>
          <w:rFonts w:ascii="宋体" w:eastAsia="宋体" w:hAnsi="宋体" w:cs="仿宋" w:hint="eastAsia"/>
          <w:sz w:val="24"/>
        </w:rPr>
        <w:t>仪设计</w:t>
      </w:r>
      <w:proofErr w:type="gramEnd"/>
      <w:r w:rsidRPr="00B3368C">
        <w:rPr>
          <w:rFonts w:ascii="宋体" w:eastAsia="宋体" w:hAnsi="宋体" w:cs="仿宋" w:hint="eastAsia"/>
          <w:sz w:val="24"/>
        </w:rPr>
        <w:t>使用年限≥</w:t>
      </w:r>
      <w:r w:rsidRPr="00B3368C">
        <w:rPr>
          <w:rFonts w:ascii="宋体" w:eastAsia="宋体" w:hAnsi="宋体" w:cs="仿宋"/>
          <w:sz w:val="24"/>
        </w:rPr>
        <w:t>10</w:t>
      </w:r>
      <w:r w:rsidRPr="00B3368C">
        <w:rPr>
          <w:rFonts w:ascii="宋体" w:eastAsia="宋体" w:hAnsi="宋体" w:cs="仿宋" w:hint="eastAsia"/>
          <w:sz w:val="24"/>
        </w:rPr>
        <w:t>年。提供质保服务≥3年。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（四）</w:t>
      </w:r>
      <w:r w:rsidR="00D423D6" w:rsidRPr="00B3368C">
        <w:rPr>
          <w:rFonts w:ascii="宋体" w:eastAsia="宋体" w:hAnsi="宋体" w:cs="仿宋" w:hint="eastAsia"/>
          <w:sz w:val="24"/>
        </w:rPr>
        <w:t>低档</w:t>
      </w:r>
      <w:r w:rsidR="00A576CD" w:rsidRPr="00B3368C">
        <w:rPr>
          <w:rFonts w:ascii="宋体" w:eastAsia="宋体" w:hAnsi="宋体" w:cs="仿宋" w:hint="eastAsia"/>
          <w:sz w:val="24"/>
        </w:rPr>
        <w:t>多</w:t>
      </w:r>
      <w:r w:rsidR="00A576CD" w:rsidRPr="00B3368C">
        <w:rPr>
          <w:rFonts w:ascii="宋体" w:eastAsia="宋体" w:hAnsi="宋体" w:cs="仿宋"/>
          <w:sz w:val="24"/>
        </w:rPr>
        <w:t>参数</w:t>
      </w:r>
      <w:r w:rsidRPr="00B3368C">
        <w:rPr>
          <w:rFonts w:ascii="宋体" w:eastAsia="宋体" w:hAnsi="宋体" w:cs="仿宋" w:hint="eastAsia"/>
          <w:sz w:val="24"/>
        </w:rPr>
        <w:t>监护</w:t>
      </w:r>
      <w:proofErr w:type="gramStart"/>
      <w:r w:rsidRPr="00B3368C">
        <w:rPr>
          <w:rFonts w:ascii="宋体" w:eastAsia="宋体" w:hAnsi="宋体" w:cs="仿宋" w:hint="eastAsia"/>
          <w:sz w:val="24"/>
        </w:rPr>
        <w:t>仪</w:t>
      </w:r>
      <w:r w:rsidR="00E511DF" w:rsidRPr="00B3368C">
        <w:rPr>
          <w:rFonts w:ascii="宋体" w:eastAsia="宋体" w:hAnsi="宋体" w:cs="仿宋" w:hint="eastAsia"/>
          <w:sz w:val="24"/>
        </w:rPr>
        <w:t>技术</w:t>
      </w:r>
      <w:proofErr w:type="gramEnd"/>
      <w:r w:rsidR="00E511DF" w:rsidRPr="00B3368C">
        <w:rPr>
          <w:rFonts w:ascii="宋体" w:eastAsia="宋体" w:hAnsi="宋体" w:cs="仿宋"/>
          <w:sz w:val="24"/>
        </w:rPr>
        <w:t>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1、便携</w:t>
      </w:r>
      <w:proofErr w:type="gramStart"/>
      <w:r w:rsidRPr="00B3368C">
        <w:rPr>
          <w:rFonts w:ascii="宋体" w:eastAsia="宋体" w:hAnsi="宋体" w:cs="仿宋" w:hint="eastAsia"/>
          <w:sz w:val="24"/>
        </w:rPr>
        <w:t>一</w:t>
      </w:r>
      <w:proofErr w:type="gramEnd"/>
      <w:r w:rsidRPr="00B3368C">
        <w:rPr>
          <w:rFonts w:ascii="宋体" w:eastAsia="宋体" w:hAnsi="宋体" w:cs="仿宋" w:hint="eastAsia"/>
          <w:sz w:val="24"/>
        </w:rPr>
        <w:t>体式监护仪, 整机无风扇设计，降低环境噪音干扰。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0</w:t>
      </w:r>
      <w:r w:rsidRPr="00B3368C">
        <w:rPr>
          <w:rFonts w:ascii="宋体" w:eastAsia="宋体" w:hAnsi="宋体" w:cs="仿宋" w:hint="eastAsia"/>
          <w:sz w:val="24"/>
        </w:rPr>
        <w:t>寸彩色液晶触摸屏，分辨率≥</w:t>
      </w:r>
      <w:r w:rsidRPr="00B3368C">
        <w:rPr>
          <w:rFonts w:ascii="宋体" w:eastAsia="宋体" w:hAnsi="宋体" w:cs="仿宋"/>
          <w:sz w:val="24"/>
        </w:rPr>
        <w:t>1024</w:t>
      </w:r>
      <w:r w:rsidRPr="00B3368C">
        <w:rPr>
          <w:rFonts w:ascii="宋体" w:eastAsia="宋体" w:hAnsi="宋体" w:cs="仿宋" w:hint="eastAsia"/>
          <w:sz w:val="24"/>
        </w:rPr>
        <w:t>*</w:t>
      </w:r>
      <w:r w:rsidRPr="00B3368C">
        <w:rPr>
          <w:rFonts w:ascii="宋体" w:eastAsia="宋体" w:hAnsi="宋体" w:cs="仿宋"/>
          <w:sz w:val="24"/>
        </w:rPr>
        <w:t>6</w:t>
      </w:r>
      <w:r w:rsidRPr="00B3368C">
        <w:rPr>
          <w:rFonts w:ascii="宋体" w:eastAsia="宋体" w:hAnsi="宋体" w:cs="仿宋" w:hint="eastAsia"/>
          <w:sz w:val="24"/>
        </w:rPr>
        <w:t>00，≥</w:t>
      </w:r>
      <w:r w:rsidRPr="00B3368C">
        <w:rPr>
          <w:rFonts w:ascii="宋体" w:eastAsia="宋体" w:hAnsi="宋体" w:cs="仿宋"/>
          <w:sz w:val="24"/>
        </w:rPr>
        <w:t>8</w:t>
      </w:r>
      <w:r w:rsidRPr="00B3368C">
        <w:rPr>
          <w:rFonts w:ascii="宋体" w:eastAsia="宋体" w:hAnsi="宋体" w:cs="仿宋" w:hint="eastAsia"/>
          <w:sz w:val="24"/>
        </w:rPr>
        <w:t>通道波形显示，提供说明书或检验报告证明。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3、屏幕</w:t>
      </w:r>
      <w:proofErr w:type="gramStart"/>
      <w:r w:rsidRPr="00B3368C">
        <w:rPr>
          <w:rFonts w:ascii="宋体" w:eastAsia="宋体" w:hAnsi="宋体" w:cs="仿宋" w:hint="eastAsia"/>
          <w:sz w:val="24"/>
        </w:rPr>
        <w:t>标配电容屏非</w:t>
      </w:r>
      <w:proofErr w:type="gramEnd"/>
      <w:r w:rsidRPr="00B3368C">
        <w:rPr>
          <w:rFonts w:ascii="宋体" w:eastAsia="宋体" w:hAnsi="宋体" w:cs="仿宋" w:hint="eastAsia"/>
          <w:sz w:val="24"/>
        </w:rPr>
        <w:t>电阻屏，提供说明书或检验报告证明。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proofErr w:type="gramStart"/>
      <w:r w:rsidRPr="00B3368C">
        <w:rPr>
          <w:rFonts w:ascii="宋体" w:eastAsia="宋体" w:hAnsi="宋体" w:cs="仿宋" w:hint="eastAsia"/>
          <w:sz w:val="24"/>
        </w:rPr>
        <w:t>标配</w:t>
      </w:r>
      <w:r w:rsidRPr="00B3368C">
        <w:rPr>
          <w:rFonts w:ascii="宋体" w:eastAsia="宋体" w:hAnsi="宋体" w:cs="仿宋"/>
          <w:sz w:val="24"/>
        </w:rPr>
        <w:t>锂电池</w:t>
      </w:r>
      <w:proofErr w:type="gramEnd"/>
      <w:r w:rsidRPr="00B3368C">
        <w:rPr>
          <w:rFonts w:ascii="宋体" w:eastAsia="宋体" w:hAnsi="宋体" w:cs="仿宋"/>
          <w:sz w:val="24"/>
        </w:rPr>
        <w:t>，工作时间</w:t>
      </w:r>
      <w:r w:rsidRPr="00B3368C">
        <w:rPr>
          <w:rFonts w:ascii="宋体" w:eastAsia="宋体" w:hAnsi="宋体" w:cs="仿宋" w:hint="eastAsia"/>
          <w:sz w:val="24"/>
        </w:rPr>
        <w:t>≥</w:t>
      </w:r>
      <w:r w:rsidRPr="00B3368C">
        <w:rPr>
          <w:rFonts w:ascii="宋体" w:eastAsia="宋体" w:hAnsi="宋体" w:cs="仿宋"/>
          <w:sz w:val="24"/>
        </w:rPr>
        <w:t>6</w:t>
      </w:r>
      <w:r w:rsidRPr="00B3368C">
        <w:rPr>
          <w:rFonts w:ascii="宋体" w:eastAsia="宋体" w:hAnsi="宋体" w:cs="仿宋" w:hint="eastAsia"/>
          <w:sz w:val="24"/>
        </w:rPr>
        <w:t>小时。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5、安全规格：ECG, TEMP, SpO2 , NIBP监测参数抗电击程度为防除</w:t>
      </w:r>
      <w:proofErr w:type="gramStart"/>
      <w:r w:rsidRPr="00B3368C">
        <w:rPr>
          <w:rFonts w:ascii="宋体" w:eastAsia="宋体" w:hAnsi="宋体" w:cs="仿宋" w:hint="eastAsia"/>
          <w:sz w:val="24"/>
        </w:rPr>
        <w:t>颤</w:t>
      </w:r>
      <w:proofErr w:type="gramEnd"/>
      <w:r w:rsidRPr="00B3368C">
        <w:rPr>
          <w:rFonts w:ascii="宋体" w:eastAsia="宋体" w:hAnsi="宋体" w:cs="仿宋" w:hint="eastAsia"/>
          <w:sz w:val="24"/>
        </w:rPr>
        <w:t xml:space="preserve">CF型  </w:t>
      </w:r>
      <w:r w:rsidRPr="00B3368C">
        <w:rPr>
          <w:rFonts w:ascii="宋体" w:eastAsia="宋体" w:hAnsi="宋体" w:cs="仿宋"/>
          <w:noProof/>
          <w:sz w:val="24"/>
        </w:rPr>
        <w:drawing>
          <wp:inline distT="0" distB="0" distL="0" distR="0">
            <wp:extent cx="266700" cy="15240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66700" cy="152400"/>
                    </a:xfrm>
                    <a:prstGeom prst="rect">
                      <a:avLst/>
                    </a:prstGeom>
                    <a:noFill/>
                  </pic:spPr>
                </pic:pic>
              </a:graphicData>
            </a:graphic>
          </wp:inline>
        </w:drawing>
      </w:r>
      <w:r w:rsidRPr="00B3368C">
        <w:rPr>
          <w:rFonts w:ascii="宋体" w:eastAsia="宋体" w:hAnsi="宋体" w:cs="仿宋" w:hint="eastAsia"/>
          <w:sz w:val="24"/>
        </w:rPr>
        <w:t xml:space="preserve">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6、监护</w:t>
      </w:r>
      <w:proofErr w:type="gramStart"/>
      <w:r w:rsidRPr="00B3368C">
        <w:rPr>
          <w:rFonts w:ascii="宋体" w:eastAsia="宋体" w:hAnsi="宋体" w:cs="仿宋" w:hint="eastAsia"/>
          <w:sz w:val="24"/>
        </w:rPr>
        <w:t>仪设计</w:t>
      </w:r>
      <w:proofErr w:type="gramEnd"/>
      <w:r w:rsidRPr="00B3368C">
        <w:rPr>
          <w:rFonts w:ascii="宋体" w:eastAsia="宋体" w:hAnsi="宋体" w:cs="仿宋" w:hint="eastAsia"/>
          <w:sz w:val="24"/>
        </w:rPr>
        <w:t>使用年限≥</w:t>
      </w:r>
      <w:r w:rsidRPr="00B3368C">
        <w:rPr>
          <w:rFonts w:ascii="宋体" w:eastAsia="宋体" w:hAnsi="宋体" w:cs="仿宋"/>
          <w:sz w:val="24"/>
        </w:rPr>
        <w:t>10</w:t>
      </w:r>
      <w:r w:rsidRPr="00B3368C">
        <w:rPr>
          <w:rFonts w:ascii="宋体" w:eastAsia="宋体" w:hAnsi="宋体" w:cs="仿宋" w:hint="eastAsia"/>
          <w:sz w:val="24"/>
        </w:rPr>
        <w:t>年，提供机器标贴证明材料。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7、主机防水等级≥IPX1，支持0.75米抗跌落，提供说明书或彩页证明文件。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8、监护仪清洁消毒维护支持的消毒剂≥</w:t>
      </w:r>
      <w:r w:rsidRPr="00B3368C">
        <w:rPr>
          <w:rFonts w:ascii="宋体" w:eastAsia="宋体" w:hAnsi="宋体" w:cs="仿宋"/>
          <w:sz w:val="24"/>
        </w:rPr>
        <w:t>7</w:t>
      </w:r>
      <w:r w:rsidRPr="00B3368C">
        <w:rPr>
          <w:rFonts w:ascii="宋体" w:eastAsia="宋体" w:hAnsi="宋体" w:cs="仿宋" w:hint="eastAsia"/>
          <w:sz w:val="24"/>
        </w:rPr>
        <w:t>种，在厂家手册中清晰列举消毒剂的种类。</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9、监护仪主机工作温度环境范围：0~40°C。</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10、监护仪主机工作湿度环境范围；15~95%。</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11、标准配置可监测心电，呼吸，无创血压，血氧饱和度，脉搏和体温，适用于成人、小儿和新生儿。</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12、采用ECG多导同步分析专利技术，保证心电监护的优异性，提供彩页或说明书证明文件。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13、心电波形速度支持6.25、12.5、25和50mm/s不少于4种选择。</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14、具备智能导联脱落监测功能，个别导联脱落的情况下仍能保持监护。</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15、支持升级提供过去</w:t>
      </w:r>
      <w:r w:rsidRPr="00B3368C">
        <w:rPr>
          <w:rFonts w:ascii="宋体" w:eastAsia="宋体" w:hAnsi="宋体" w:cs="仿宋"/>
          <w:sz w:val="24"/>
        </w:rPr>
        <w:t>24</w:t>
      </w:r>
      <w:r w:rsidRPr="00B3368C">
        <w:rPr>
          <w:rFonts w:ascii="宋体" w:eastAsia="宋体" w:hAnsi="宋体" w:cs="仿宋" w:hint="eastAsia"/>
          <w:sz w:val="24"/>
        </w:rPr>
        <w:t>小时心电概览报告查看与打印，包括心率统计结果，起搏统计结果，心律失常统计结果，</w:t>
      </w:r>
      <w:r w:rsidRPr="00B3368C">
        <w:rPr>
          <w:rFonts w:ascii="宋体" w:eastAsia="宋体" w:hAnsi="宋体" w:cs="仿宋"/>
          <w:sz w:val="24"/>
        </w:rPr>
        <w:t>ST</w:t>
      </w:r>
      <w:r w:rsidRPr="00B3368C">
        <w:rPr>
          <w:rFonts w:ascii="宋体" w:eastAsia="宋体" w:hAnsi="宋体" w:cs="仿宋" w:hint="eastAsia"/>
          <w:sz w:val="24"/>
        </w:rPr>
        <w:t>统计和</w:t>
      </w:r>
      <w:r w:rsidRPr="00B3368C">
        <w:rPr>
          <w:rFonts w:ascii="宋体" w:eastAsia="宋体" w:hAnsi="宋体" w:cs="仿宋"/>
          <w:sz w:val="24"/>
        </w:rPr>
        <w:t>QT/QTc</w:t>
      </w:r>
      <w:r w:rsidRPr="00B3368C">
        <w:rPr>
          <w:rFonts w:ascii="宋体" w:eastAsia="宋体" w:hAnsi="宋体" w:cs="仿宋" w:hint="eastAsia"/>
          <w:sz w:val="24"/>
        </w:rPr>
        <w:t>统计结果。</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16、提供SpO2和PR的实时监测，适用于成人，小儿和新生儿。来自SpO2的PR测量范围：20-</w:t>
      </w:r>
      <w:r w:rsidRPr="00B3368C">
        <w:rPr>
          <w:rFonts w:ascii="宋体" w:eastAsia="宋体" w:hAnsi="宋体" w:cs="仿宋"/>
          <w:sz w:val="24"/>
        </w:rPr>
        <w:t>30</w:t>
      </w:r>
      <w:r w:rsidRPr="00B3368C">
        <w:rPr>
          <w:rFonts w:ascii="宋体" w:eastAsia="宋体" w:hAnsi="宋体" w:cs="仿宋" w:hint="eastAsia"/>
          <w:sz w:val="24"/>
        </w:rPr>
        <w:t>0。</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17、血氧监测时标</w:t>
      </w:r>
      <w:proofErr w:type="gramStart"/>
      <w:r w:rsidRPr="00B3368C">
        <w:rPr>
          <w:rFonts w:ascii="宋体" w:eastAsia="宋体" w:hAnsi="宋体" w:cs="仿宋" w:hint="eastAsia"/>
          <w:sz w:val="24"/>
        </w:rPr>
        <w:t>配支持</w:t>
      </w:r>
      <w:proofErr w:type="gramEnd"/>
      <w:r w:rsidRPr="00B3368C">
        <w:rPr>
          <w:rFonts w:ascii="宋体" w:eastAsia="宋体" w:hAnsi="宋体" w:cs="仿宋" w:hint="eastAsia"/>
          <w:sz w:val="24"/>
        </w:rPr>
        <w:t>PI血氧灌注指数的监测，有效反映血氧灌注情况，PI测量范围：</w:t>
      </w:r>
      <w:r w:rsidRPr="00B3368C">
        <w:rPr>
          <w:rFonts w:ascii="宋体" w:eastAsia="宋体" w:hAnsi="宋体" w:cs="仿宋"/>
          <w:sz w:val="24"/>
        </w:rPr>
        <w:t>0.05%-20%</w:t>
      </w:r>
      <w:r w:rsidRPr="00B3368C">
        <w:rPr>
          <w:rFonts w:ascii="宋体" w:eastAsia="宋体" w:hAnsi="宋体" w:cs="仿宋" w:hint="eastAsia"/>
          <w:sz w:val="24"/>
        </w:rPr>
        <w:t>，分辨率0</w:t>
      </w:r>
      <w:r w:rsidRPr="00B3368C">
        <w:rPr>
          <w:rFonts w:ascii="宋体" w:eastAsia="宋体" w:hAnsi="宋体" w:cs="仿宋"/>
          <w:sz w:val="24"/>
        </w:rPr>
        <w:t>.01%</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18、采用抗干扰和弱灌注血氧专利技术保证血氧监护的优异性，提供专利证书证明文件。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19、提供手动，自动，连续、序列和整点</w:t>
      </w:r>
      <w:r w:rsidRPr="00B3368C">
        <w:rPr>
          <w:rFonts w:ascii="宋体" w:eastAsia="宋体" w:hAnsi="宋体" w:cs="仿宋"/>
          <w:sz w:val="24"/>
        </w:rPr>
        <w:t>5</w:t>
      </w:r>
      <w:r w:rsidRPr="00B3368C">
        <w:rPr>
          <w:rFonts w:ascii="宋体" w:eastAsia="宋体" w:hAnsi="宋体" w:cs="仿宋" w:hint="eastAsia"/>
          <w:sz w:val="24"/>
        </w:rPr>
        <w:t>种测量模式，提供说明书或检验报告证明。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20、配置无创血压测量，适用于成人，小儿和新生儿。无创血压成人测量范围：收缩压</w:t>
      </w:r>
      <w:r w:rsidRPr="00B3368C">
        <w:rPr>
          <w:rFonts w:ascii="宋体" w:eastAsia="宋体" w:hAnsi="宋体" w:cs="仿宋"/>
          <w:sz w:val="24"/>
        </w:rPr>
        <w:t>25</w:t>
      </w:r>
      <w:r w:rsidRPr="00B3368C">
        <w:rPr>
          <w:rFonts w:ascii="宋体" w:eastAsia="宋体" w:hAnsi="宋体" w:cs="仿宋" w:hint="eastAsia"/>
          <w:sz w:val="24"/>
        </w:rPr>
        <w:t>~290mmH。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21、提供</w:t>
      </w:r>
      <w:r w:rsidRPr="00B3368C">
        <w:rPr>
          <w:rFonts w:ascii="宋体" w:eastAsia="宋体" w:hAnsi="宋体" w:cs="仿宋"/>
          <w:sz w:val="24"/>
        </w:rPr>
        <w:t>动态血压分析</w:t>
      </w:r>
      <w:r w:rsidRPr="00B3368C">
        <w:rPr>
          <w:rFonts w:ascii="宋体" w:eastAsia="宋体" w:hAnsi="宋体" w:cs="仿宋" w:hint="eastAsia"/>
          <w:sz w:val="24"/>
        </w:rPr>
        <w:t>界面，包括平均血压、白天平均血压、夜间平均血压、最高血压、最低血压和正常血压比例等，直观快速了解过去24小时患者血压变化和分布情况。</w:t>
      </w:r>
    </w:p>
    <w:p w:rsidR="00172C7E" w:rsidRPr="00B3368C" w:rsidRDefault="00172C7E" w:rsidP="00172C7E">
      <w:pPr>
        <w:spacing w:line="440" w:lineRule="exact"/>
        <w:ind w:firstLineChars="200" w:firstLine="480"/>
        <w:rPr>
          <w:rFonts w:ascii="宋体" w:eastAsia="宋体" w:hAnsi="宋体" w:cs="仿宋"/>
          <w:sz w:val="24"/>
        </w:rPr>
      </w:pPr>
      <w:bookmarkStart w:id="4" w:name="_Hlk152230683"/>
      <w:r w:rsidRPr="00B3368C">
        <w:rPr>
          <w:rFonts w:ascii="宋体" w:eastAsia="宋体" w:hAnsi="宋体" w:cs="仿宋" w:hint="eastAsia"/>
          <w:sz w:val="24"/>
        </w:rPr>
        <w:t>22、提供呼吸测量，适用于成人、小儿和新生儿。呼吸测量范围：0-200 rpm。</w:t>
      </w:r>
    </w:p>
    <w:bookmarkEnd w:id="4"/>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23、具有三级声光报警，参数报警级别可调。</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24、支持自主培训功能，通过动画与图文结合，对医护团队介绍监护仪常用功能。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25、支持所有监测参数报警限一键自动设置功能，满足医护团队快速管理患者报警需求，产品用户手册提供报警限自动设置规则，提供说明书或检验报告证明。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26、具有图形化技术报警指示功能，帮助医护团队快速识别报警来源。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27、支持U</w:t>
      </w:r>
      <w:r w:rsidRPr="00B3368C">
        <w:rPr>
          <w:rFonts w:ascii="宋体" w:eastAsia="宋体" w:hAnsi="宋体" w:cs="仿宋"/>
          <w:sz w:val="24"/>
        </w:rPr>
        <w:t>SB</w:t>
      </w:r>
      <w:r w:rsidRPr="00B3368C">
        <w:rPr>
          <w:rFonts w:ascii="宋体" w:eastAsia="宋体" w:hAnsi="宋体" w:cs="仿宋" w:hint="eastAsia"/>
          <w:sz w:val="24"/>
        </w:rPr>
        <w:t>外部存储，支持≥</w:t>
      </w:r>
      <w:r w:rsidRPr="00B3368C">
        <w:rPr>
          <w:rFonts w:ascii="宋体" w:eastAsia="宋体" w:hAnsi="宋体" w:cs="仿宋"/>
          <w:sz w:val="24"/>
        </w:rPr>
        <w:t>24</w:t>
      </w:r>
      <w:r w:rsidRPr="00B3368C">
        <w:rPr>
          <w:rFonts w:ascii="宋体" w:eastAsia="宋体" w:hAnsi="宋体" w:cs="仿宋" w:hint="eastAsia"/>
          <w:sz w:val="24"/>
        </w:rPr>
        <w:t>00小时趋势数据的存储与回顾功能，≥</w:t>
      </w:r>
      <w:r w:rsidRPr="00B3368C">
        <w:rPr>
          <w:rFonts w:ascii="宋体" w:eastAsia="宋体" w:hAnsi="宋体" w:cs="仿宋"/>
          <w:sz w:val="24"/>
        </w:rPr>
        <w:t>50</w:t>
      </w:r>
      <w:r w:rsidRPr="00B3368C">
        <w:rPr>
          <w:rFonts w:ascii="宋体" w:eastAsia="宋体" w:hAnsi="宋体" w:cs="仿宋" w:hint="eastAsia"/>
          <w:sz w:val="24"/>
        </w:rPr>
        <w:t>00条报警事件以及每条报警事件至少能够存储30秒相关波形和报警触发时所有测量参数值，提供说明书或检验报告证明文件。支持≥5</w:t>
      </w:r>
      <w:r w:rsidRPr="00B3368C">
        <w:rPr>
          <w:rFonts w:ascii="宋体" w:eastAsia="宋体" w:hAnsi="宋体" w:cs="仿宋"/>
          <w:sz w:val="24"/>
        </w:rPr>
        <w:t>000</w:t>
      </w:r>
      <w:r w:rsidRPr="00B3368C">
        <w:rPr>
          <w:rFonts w:ascii="宋体" w:eastAsia="宋体" w:hAnsi="宋体" w:cs="仿宋" w:hint="eastAsia"/>
          <w:sz w:val="24"/>
        </w:rPr>
        <w:t>组无创血压测量记录，≥1</w:t>
      </w:r>
      <w:r w:rsidRPr="00B3368C">
        <w:rPr>
          <w:rFonts w:ascii="宋体" w:eastAsia="宋体" w:hAnsi="宋体" w:cs="仿宋"/>
          <w:sz w:val="24"/>
        </w:rPr>
        <w:t>20</w:t>
      </w:r>
      <w:r w:rsidRPr="00B3368C">
        <w:rPr>
          <w:rFonts w:ascii="宋体" w:eastAsia="宋体" w:hAnsi="宋体" w:cs="仿宋" w:hint="eastAsia"/>
          <w:sz w:val="24"/>
        </w:rPr>
        <w:t>小时全息波形的存储与回顾功能，≥2</w:t>
      </w:r>
      <w:r w:rsidRPr="00B3368C">
        <w:rPr>
          <w:rFonts w:ascii="宋体" w:eastAsia="宋体" w:hAnsi="宋体" w:cs="仿宋"/>
          <w:sz w:val="24"/>
        </w:rPr>
        <w:t>4</w:t>
      </w:r>
      <w:r w:rsidRPr="00B3368C">
        <w:rPr>
          <w:rFonts w:ascii="宋体" w:eastAsia="宋体" w:hAnsi="宋体" w:cs="仿宋" w:hint="eastAsia"/>
          <w:sz w:val="24"/>
        </w:rPr>
        <w:t>小时呼吸氧合</w:t>
      </w:r>
      <w:proofErr w:type="gramStart"/>
      <w:r w:rsidRPr="00B3368C">
        <w:rPr>
          <w:rFonts w:ascii="宋体" w:eastAsia="宋体" w:hAnsi="宋体" w:cs="仿宋" w:hint="eastAsia"/>
          <w:sz w:val="24"/>
        </w:rPr>
        <w:t>图事件</w:t>
      </w:r>
      <w:proofErr w:type="gramEnd"/>
      <w:r w:rsidRPr="00B3368C">
        <w:rPr>
          <w:rFonts w:ascii="宋体" w:eastAsia="宋体" w:hAnsi="宋体" w:cs="仿宋" w:hint="eastAsia"/>
          <w:sz w:val="24"/>
        </w:rPr>
        <w:t>回顾。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28、具备监护模式、待机模式，演示模式、隐私模式和夜间模式不少于5种工作模式。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29、具备动态趋势界面、呼吸氧合图界面，大字体显示界面，及标准显示界面等多种显示界面。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30、可升级临床评分系统，包括MEWS（改良早期预警评分）、NEWS（英国早期预警评分系统）、NEWS2（英国早期预警评分系统2），可支持定时自动EWS评分功能。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31、支持格拉斯哥昏迷评分（GCS）功能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32、动态趋势界面可支持统计1-24小时心律失常报警、参数超限报警信息，并对超限报警区间的波形进行高亮显示，帮助医护人员快速识别异常趋势信息。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33、支持带ABD事件的呼吸氧合界面。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34、支持RJ45接口进行有线网络通信，和除颤监护仪一起联网通信到中心监护系统。</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35、支持监护仪的系统日志向U盘设备的导出功能，日志包括：系统状态、异常和技术报警等，满足设备管理的日常维护需求。</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36、主机集成附件收纳槽，支持将心电、血氧和无创血压等导联线附件进行收纳放置，方便监护仪设备的高效管理和转移。</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37、心电、血氧、血压附件兼容同品牌其他所有在线系列监护仪，提供机器接口证明文件。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38、可升级内置记录仪，提供说明书或检验报告证明。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39、</w:t>
      </w:r>
      <w:proofErr w:type="gramStart"/>
      <w:r w:rsidRPr="00B3368C">
        <w:rPr>
          <w:rFonts w:ascii="宋体" w:eastAsia="宋体" w:hAnsi="宋体" w:cs="仿宋" w:hint="eastAsia"/>
          <w:sz w:val="24"/>
        </w:rPr>
        <w:t>支持它床观察</w:t>
      </w:r>
      <w:proofErr w:type="gramEnd"/>
      <w:r w:rsidRPr="00B3368C">
        <w:rPr>
          <w:rFonts w:ascii="宋体" w:eastAsia="宋体" w:hAnsi="宋体" w:cs="仿宋" w:hint="eastAsia"/>
          <w:sz w:val="24"/>
        </w:rPr>
        <w:t>，可同时监视≥1</w:t>
      </w:r>
      <w:r w:rsidRPr="00B3368C">
        <w:rPr>
          <w:rFonts w:ascii="宋体" w:eastAsia="宋体" w:hAnsi="宋体" w:cs="仿宋"/>
          <w:sz w:val="24"/>
        </w:rPr>
        <w:t>2</w:t>
      </w:r>
      <w:proofErr w:type="gramStart"/>
      <w:r w:rsidRPr="00B3368C">
        <w:rPr>
          <w:rFonts w:ascii="宋体" w:eastAsia="宋体" w:hAnsi="宋体" w:cs="仿宋" w:hint="eastAsia"/>
          <w:sz w:val="24"/>
        </w:rPr>
        <w:t>它床的</w:t>
      </w:r>
      <w:proofErr w:type="gramEnd"/>
      <w:r w:rsidRPr="00B3368C">
        <w:rPr>
          <w:rFonts w:ascii="宋体" w:eastAsia="宋体" w:hAnsi="宋体" w:cs="仿宋" w:hint="eastAsia"/>
          <w:sz w:val="24"/>
        </w:rPr>
        <w:t>报警信息。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40、投标型号监护仪认证：通过国家三类注册，CE认证，提供证明材料。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41、</w:t>
      </w:r>
      <w:r w:rsidRPr="00B3368C">
        <w:rPr>
          <w:rFonts w:ascii="宋体" w:eastAsia="宋体" w:hAnsi="宋体" w:cs="仿宋"/>
          <w:sz w:val="24"/>
        </w:rPr>
        <w:t>▲</w:t>
      </w:r>
      <w:r w:rsidRPr="00B3368C">
        <w:rPr>
          <w:rFonts w:ascii="宋体" w:eastAsia="宋体" w:hAnsi="宋体" w:cs="仿宋" w:hint="eastAsia"/>
          <w:sz w:val="24"/>
        </w:rPr>
        <w:t>监护</w:t>
      </w:r>
      <w:proofErr w:type="gramStart"/>
      <w:r w:rsidRPr="00B3368C">
        <w:rPr>
          <w:rFonts w:ascii="宋体" w:eastAsia="宋体" w:hAnsi="宋体" w:cs="仿宋" w:hint="eastAsia"/>
          <w:sz w:val="24"/>
        </w:rPr>
        <w:t>仪设计</w:t>
      </w:r>
      <w:proofErr w:type="gramEnd"/>
      <w:r w:rsidRPr="00B3368C">
        <w:rPr>
          <w:rFonts w:ascii="宋体" w:eastAsia="宋体" w:hAnsi="宋体" w:cs="仿宋" w:hint="eastAsia"/>
          <w:sz w:val="24"/>
        </w:rPr>
        <w:t>使用年限≥</w:t>
      </w:r>
      <w:r w:rsidRPr="00B3368C">
        <w:rPr>
          <w:rFonts w:ascii="宋体" w:eastAsia="宋体" w:hAnsi="宋体" w:cs="仿宋"/>
          <w:sz w:val="24"/>
        </w:rPr>
        <w:t>10</w:t>
      </w:r>
      <w:r w:rsidRPr="00B3368C">
        <w:rPr>
          <w:rFonts w:ascii="宋体" w:eastAsia="宋体" w:hAnsi="宋体" w:cs="仿宋" w:hint="eastAsia"/>
          <w:sz w:val="24"/>
        </w:rPr>
        <w:t>年。提供质保服务≥3年。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（五）新生儿专用监护</w:t>
      </w:r>
      <w:proofErr w:type="gramStart"/>
      <w:r w:rsidRPr="00B3368C">
        <w:rPr>
          <w:rFonts w:ascii="宋体" w:eastAsia="宋体" w:hAnsi="宋体" w:cs="仿宋" w:hint="eastAsia"/>
          <w:sz w:val="24"/>
        </w:rPr>
        <w:t>仪</w:t>
      </w:r>
      <w:r w:rsidR="00E511DF" w:rsidRPr="00B3368C">
        <w:rPr>
          <w:rFonts w:ascii="宋体" w:eastAsia="宋体" w:hAnsi="宋体" w:cs="仿宋" w:hint="eastAsia"/>
          <w:sz w:val="24"/>
        </w:rPr>
        <w:t>技术</w:t>
      </w:r>
      <w:proofErr w:type="gramEnd"/>
      <w:r w:rsidR="00E511DF" w:rsidRPr="00B3368C">
        <w:rPr>
          <w:rFonts w:ascii="宋体" w:eastAsia="宋体" w:hAnsi="宋体" w:cs="仿宋"/>
          <w:sz w:val="24"/>
        </w:rPr>
        <w:t>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1、模</w:t>
      </w:r>
      <w:r w:rsidRPr="00B3368C">
        <w:rPr>
          <w:rFonts w:ascii="宋体" w:eastAsia="宋体" w:hAnsi="宋体" w:cs="仿宋"/>
          <w:sz w:val="24"/>
        </w:rPr>
        <w:t>块化</w:t>
      </w:r>
      <w:r w:rsidRPr="00B3368C">
        <w:rPr>
          <w:rFonts w:ascii="宋体" w:eastAsia="宋体" w:hAnsi="宋体" w:cs="仿宋" w:hint="eastAsia"/>
          <w:sz w:val="24"/>
        </w:rPr>
        <w:t>监护仪，主机集成内置≥2槽位插件槽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2、监护仪主机（非辅助插件箱）每个槽位均具备插件模块红外通讯接口以及金属硬件通讯接口（非供电接口），保证模块通讯速率及稳定性。</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3、≥10.1英寸彩色液晶屏及电容触摸屏，分辨率高达≥1280*800像素，≥8通道波形显示。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4、显示屏采用宽视角技术，支持≥170度可视范围</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5、内置锂电池，插槽式设计，无需螺丝刀工具支持快速拆卸和安装。锂电池支持监护仪工作时间≥4小时；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6、安全规格：ECG, TEMP, IBP, SpO2 , NIBP监测参数抗电击程度为防除</w:t>
      </w:r>
      <w:proofErr w:type="gramStart"/>
      <w:r w:rsidRPr="00B3368C">
        <w:rPr>
          <w:rFonts w:ascii="宋体" w:eastAsia="宋体" w:hAnsi="宋体" w:cs="仿宋" w:hint="eastAsia"/>
          <w:sz w:val="24"/>
        </w:rPr>
        <w:t>颤</w:t>
      </w:r>
      <w:proofErr w:type="gramEnd"/>
      <w:r w:rsidRPr="00B3368C">
        <w:rPr>
          <w:rFonts w:ascii="宋体" w:eastAsia="宋体" w:hAnsi="宋体" w:cs="仿宋" w:hint="eastAsia"/>
          <w:sz w:val="24"/>
        </w:rPr>
        <w:t>CF型。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7、监护</w:t>
      </w:r>
      <w:proofErr w:type="gramStart"/>
      <w:r w:rsidRPr="00B3368C">
        <w:rPr>
          <w:rFonts w:ascii="宋体" w:eastAsia="宋体" w:hAnsi="宋体" w:cs="仿宋" w:hint="eastAsia"/>
          <w:sz w:val="24"/>
        </w:rPr>
        <w:t>仪设计</w:t>
      </w:r>
      <w:proofErr w:type="gramEnd"/>
      <w:r w:rsidRPr="00B3368C">
        <w:rPr>
          <w:rFonts w:ascii="宋体" w:eastAsia="宋体" w:hAnsi="宋体" w:cs="仿宋" w:hint="eastAsia"/>
          <w:sz w:val="24"/>
        </w:rPr>
        <w:t>使用年限≥10年。</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8、监护仪清洁消毒维护支持的消毒剂≥40种</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9、配置不少于3/5导心电，呼吸，无创血压，血氧饱和度，脉搏和双通道体温参数监测，以上参数适用于小儿、新生儿患者。</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10、心电监护支持心率，ST段测量，心律失常分析，QT/QTc连续实时测量和对应报警功能，适用于</w:t>
      </w:r>
      <w:r w:rsidRPr="00B3368C">
        <w:rPr>
          <w:rFonts w:ascii="宋体" w:eastAsia="宋体" w:hAnsi="宋体" w:cs="仿宋"/>
          <w:sz w:val="24"/>
        </w:rPr>
        <w:t>新生儿</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11、提供窗口支持心脏下壁，侧壁和前壁对应多个ST片段的同屏实时显示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12、支持心律失常分析, 适用于</w:t>
      </w:r>
      <w:r w:rsidRPr="00B3368C">
        <w:rPr>
          <w:rFonts w:ascii="宋体" w:eastAsia="宋体" w:hAnsi="宋体" w:cs="仿宋"/>
          <w:sz w:val="24"/>
        </w:rPr>
        <w:t>新生儿</w:t>
      </w:r>
      <w:r w:rsidRPr="00B3368C">
        <w:rPr>
          <w:rFonts w:ascii="宋体" w:eastAsia="宋体" w:hAnsi="宋体" w:cs="仿宋" w:hint="eastAsia"/>
          <w:sz w:val="24"/>
        </w:rPr>
        <w:t>。支持房颤及室上性心律失常分析功能，如：室上性心动过速，SVCs/min等，</w:t>
      </w:r>
      <w:proofErr w:type="gramStart"/>
      <w:r w:rsidRPr="00B3368C">
        <w:rPr>
          <w:rFonts w:ascii="宋体" w:eastAsia="宋体" w:hAnsi="宋体" w:cs="仿宋" w:hint="eastAsia"/>
          <w:sz w:val="24"/>
        </w:rPr>
        <w:t>标配支持</w:t>
      </w:r>
      <w:proofErr w:type="gramEnd"/>
      <w:r w:rsidRPr="00B3368C">
        <w:rPr>
          <w:rFonts w:ascii="宋体" w:eastAsia="宋体" w:hAnsi="宋体" w:cs="仿宋" w:hint="eastAsia"/>
          <w:sz w:val="24"/>
        </w:rPr>
        <w:t xml:space="preserve">≥27种实时心律失常分析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13、QT和QTc实时监测参数测量范围：</w:t>
      </w:r>
      <w:r w:rsidRPr="00B3368C">
        <w:rPr>
          <w:rFonts w:ascii="宋体" w:eastAsia="宋体" w:hAnsi="宋体" w:cs="仿宋"/>
          <w:sz w:val="24"/>
        </w:rPr>
        <w:t>200</w:t>
      </w:r>
      <w:r w:rsidRPr="00B3368C">
        <w:rPr>
          <w:rFonts w:ascii="宋体" w:eastAsia="宋体" w:hAnsi="宋体" w:cs="仿宋" w:hint="eastAsia"/>
          <w:sz w:val="24"/>
        </w:rPr>
        <w:t>～</w:t>
      </w:r>
      <w:r w:rsidRPr="00B3368C">
        <w:rPr>
          <w:rFonts w:ascii="宋体" w:eastAsia="宋体" w:hAnsi="宋体" w:cs="仿宋"/>
          <w:sz w:val="24"/>
        </w:rPr>
        <w:t>800 ms</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14、支持≥3通道心电波形同步分析，可进行多导心电分析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15、提供呼吸测量，适用于小儿和新生儿。呼吸测量范围：0-200 rpm。</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16、提供SpO2,PR和PI参数的实时监测，适用于小儿和新生儿。来自SpO</w:t>
      </w:r>
      <w:r w:rsidRPr="00B3368C">
        <w:rPr>
          <w:rFonts w:ascii="宋体" w:eastAsia="宋体" w:hAnsi="宋体" w:cs="仿宋"/>
          <w:sz w:val="24"/>
        </w:rPr>
        <w:t>2</w:t>
      </w:r>
      <w:r w:rsidRPr="00B3368C">
        <w:rPr>
          <w:rFonts w:ascii="宋体" w:eastAsia="宋体" w:hAnsi="宋体" w:cs="仿宋" w:hint="eastAsia"/>
          <w:sz w:val="24"/>
        </w:rPr>
        <w:t>的PR测量范围：2</w:t>
      </w:r>
      <w:r w:rsidRPr="00B3368C">
        <w:rPr>
          <w:rFonts w:ascii="宋体" w:eastAsia="宋体" w:hAnsi="宋体" w:cs="仿宋"/>
          <w:sz w:val="24"/>
        </w:rPr>
        <w:t>0</w:t>
      </w:r>
      <w:r w:rsidRPr="00B3368C">
        <w:rPr>
          <w:rFonts w:ascii="宋体" w:eastAsia="宋体" w:hAnsi="宋体" w:cs="仿宋" w:hint="eastAsia"/>
          <w:sz w:val="24"/>
        </w:rPr>
        <w:t>-</w:t>
      </w:r>
      <w:r w:rsidRPr="00B3368C">
        <w:rPr>
          <w:rFonts w:ascii="宋体" w:eastAsia="宋体" w:hAnsi="宋体" w:cs="仿宋"/>
          <w:sz w:val="24"/>
        </w:rPr>
        <w:t>300</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17、提供新生儿专用可重复使用血氧探头一个，防水等级IPX7。</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18、无创血压小儿测量范围：收缩压25~2</w:t>
      </w:r>
      <w:r w:rsidRPr="00B3368C">
        <w:rPr>
          <w:rFonts w:ascii="宋体" w:eastAsia="宋体" w:hAnsi="宋体" w:cs="仿宋"/>
          <w:sz w:val="24"/>
        </w:rPr>
        <w:t>4</w:t>
      </w:r>
      <w:r w:rsidRPr="00B3368C">
        <w:rPr>
          <w:rFonts w:ascii="宋体" w:eastAsia="宋体" w:hAnsi="宋体" w:cs="仿宋" w:hint="eastAsia"/>
          <w:sz w:val="24"/>
        </w:rPr>
        <w:t>0mmHg，舒张压10~2</w:t>
      </w:r>
      <w:r w:rsidRPr="00B3368C">
        <w:rPr>
          <w:rFonts w:ascii="宋体" w:eastAsia="宋体" w:hAnsi="宋体" w:cs="仿宋"/>
          <w:sz w:val="24"/>
        </w:rPr>
        <w:t>0</w:t>
      </w:r>
      <w:r w:rsidRPr="00B3368C">
        <w:rPr>
          <w:rFonts w:ascii="宋体" w:eastAsia="宋体" w:hAnsi="宋体" w:cs="仿宋" w:hint="eastAsia"/>
          <w:sz w:val="24"/>
        </w:rPr>
        <w:t>0mmHg，平均压15~2</w:t>
      </w:r>
      <w:r w:rsidRPr="00B3368C">
        <w:rPr>
          <w:rFonts w:ascii="宋体" w:eastAsia="宋体" w:hAnsi="宋体" w:cs="仿宋"/>
          <w:sz w:val="24"/>
        </w:rPr>
        <w:t>15</w:t>
      </w:r>
      <w:r w:rsidRPr="00B3368C">
        <w:rPr>
          <w:rFonts w:ascii="宋体" w:eastAsia="宋体" w:hAnsi="宋体" w:cs="仿宋" w:hint="eastAsia"/>
          <w:sz w:val="24"/>
        </w:rPr>
        <w:t>mmHg；无创血压新生儿测量范围：收缩压25~</w:t>
      </w:r>
      <w:r w:rsidRPr="00B3368C">
        <w:rPr>
          <w:rFonts w:ascii="宋体" w:eastAsia="宋体" w:hAnsi="宋体" w:cs="仿宋"/>
          <w:sz w:val="24"/>
        </w:rPr>
        <w:t>140</w:t>
      </w:r>
      <w:r w:rsidRPr="00B3368C">
        <w:rPr>
          <w:rFonts w:ascii="宋体" w:eastAsia="宋体" w:hAnsi="宋体" w:cs="仿宋" w:hint="eastAsia"/>
          <w:sz w:val="24"/>
        </w:rPr>
        <w:t>mmHg，舒张压10~</w:t>
      </w:r>
      <w:r w:rsidRPr="00B3368C">
        <w:rPr>
          <w:rFonts w:ascii="宋体" w:eastAsia="宋体" w:hAnsi="宋体" w:cs="仿宋"/>
          <w:sz w:val="24"/>
        </w:rPr>
        <w:t>115</w:t>
      </w:r>
      <w:r w:rsidRPr="00B3368C">
        <w:rPr>
          <w:rFonts w:ascii="宋体" w:eastAsia="宋体" w:hAnsi="宋体" w:cs="仿宋" w:hint="eastAsia"/>
          <w:sz w:val="24"/>
        </w:rPr>
        <w:t>mmHg，平均压15~</w:t>
      </w:r>
      <w:r w:rsidRPr="00B3368C">
        <w:rPr>
          <w:rFonts w:ascii="宋体" w:eastAsia="宋体" w:hAnsi="宋体" w:cs="仿宋"/>
          <w:sz w:val="24"/>
        </w:rPr>
        <w:t>125</w:t>
      </w:r>
      <w:r w:rsidRPr="00B3368C">
        <w:rPr>
          <w:rFonts w:ascii="宋体" w:eastAsia="宋体" w:hAnsi="宋体" w:cs="仿宋" w:hint="eastAsia"/>
          <w:sz w:val="24"/>
        </w:rPr>
        <w:t>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19、提供手动，自动，连续、序列和整点</w:t>
      </w:r>
      <w:r w:rsidRPr="00B3368C">
        <w:rPr>
          <w:rFonts w:ascii="宋体" w:eastAsia="宋体" w:hAnsi="宋体" w:cs="仿宋"/>
          <w:sz w:val="24"/>
        </w:rPr>
        <w:t>5</w:t>
      </w:r>
      <w:r w:rsidRPr="00B3368C">
        <w:rPr>
          <w:rFonts w:ascii="宋体" w:eastAsia="宋体" w:hAnsi="宋体" w:cs="仿宋" w:hint="eastAsia"/>
          <w:sz w:val="24"/>
        </w:rPr>
        <w:t>种测量模式，并提供新生儿≥24小</w:t>
      </w:r>
      <w:r w:rsidRPr="00B3368C">
        <w:rPr>
          <w:rFonts w:ascii="宋体" w:eastAsia="宋体" w:hAnsi="宋体" w:cs="仿宋"/>
          <w:sz w:val="24"/>
        </w:rPr>
        <w:t>时血压统计结果，</w:t>
      </w:r>
      <w:r w:rsidRPr="00B3368C">
        <w:rPr>
          <w:rFonts w:ascii="宋体" w:eastAsia="宋体" w:hAnsi="宋体" w:cs="仿宋" w:hint="eastAsia"/>
          <w:sz w:val="24"/>
        </w:rPr>
        <w:t>满足临床应用。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20、提供新生儿专用血压测量袖带一套，包括≥3个尺寸不同的袖带，满足不同新生儿臂围的监测。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21、支持所有监测参数报警限一键自动设置功能，满足医护团队快速管理患者报警需求，</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w:t>
      </w:r>
      <w:r w:rsidRPr="00B3368C">
        <w:rPr>
          <w:rFonts w:ascii="宋体" w:eastAsia="宋体" w:hAnsi="宋体" w:cs="仿宋"/>
          <w:sz w:val="24"/>
        </w:rPr>
        <w:t>具有图形化</w:t>
      </w:r>
      <w:r w:rsidRPr="00B3368C">
        <w:rPr>
          <w:rFonts w:ascii="宋体" w:eastAsia="宋体" w:hAnsi="宋体" w:cs="仿宋" w:hint="eastAsia"/>
          <w:sz w:val="24"/>
        </w:rPr>
        <w:t>技术</w:t>
      </w:r>
      <w:r w:rsidRPr="00B3368C">
        <w:rPr>
          <w:rFonts w:ascii="宋体" w:eastAsia="宋体" w:hAnsi="宋体" w:cs="仿宋"/>
          <w:sz w:val="24"/>
        </w:rPr>
        <w:t>报警指示功能，</w:t>
      </w:r>
      <w:r w:rsidRPr="00B3368C">
        <w:rPr>
          <w:rFonts w:ascii="宋体" w:eastAsia="宋体" w:hAnsi="宋体" w:cs="仿宋" w:hint="eastAsia"/>
          <w:sz w:val="24"/>
        </w:rPr>
        <w:t>帮助医</w:t>
      </w:r>
      <w:r w:rsidRPr="00B3368C">
        <w:rPr>
          <w:rFonts w:ascii="宋体" w:eastAsia="宋体" w:hAnsi="宋体" w:cs="仿宋"/>
          <w:sz w:val="24"/>
        </w:rPr>
        <w:t>护团队快速识别</w:t>
      </w:r>
      <w:r w:rsidRPr="00B3368C">
        <w:rPr>
          <w:rFonts w:ascii="宋体" w:eastAsia="宋体" w:hAnsi="宋体" w:cs="仿宋" w:hint="eastAsia"/>
          <w:sz w:val="24"/>
        </w:rPr>
        <w:t>报警来</w:t>
      </w:r>
      <w:r w:rsidRPr="00B3368C">
        <w:rPr>
          <w:rFonts w:ascii="宋体" w:eastAsia="宋体" w:hAnsi="宋体" w:cs="仿宋"/>
          <w:sz w:val="24"/>
        </w:rPr>
        <w:t>源</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23、支持≥</w:t>
      </w:r>
      <w:r w:rsidRPr="00B3368C">
        <w:rPr>
          <w:rFonts w:ascii="宋体" w:eastAsia="宋体" w:hAnsi="宋体" w:cs="仿宋"/>
          <w:sz w:val="24"/>
        </w:rPr>
        <w:t>1000条事件回顾。每条报警事件至少能够存储30</w:t>
      </w:r>
      <w:r w:rsidRPr="00B3368C">
        <w:rPr>
          <w:rFonts w:ascii="宋体" w:eastAsia="宋体" w:hAnsi="宋体" w:cs="仿宋" w:hint="eastAsia"/>
          <w:sz w:val="24"/>
        </w:rPr>
        <w:t>秒相关波形，以及报警触发时所有测量参数值。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24、支持≥1000组NIBP测量结果的存储与回顾。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25、提供多种新生儿监护界面</w:t>
      </w:r>
      <w:r w:rsidRPr="00B3368C">
        <w:rPr>
          <w:rFonts w:ascii="宋体" w:eastAsia="宋体" w:hAnsi="宋体" w:cs="仿宋"/>
          <w:sz w:val="24"/>
        </w:rPr>
        <w:t>，包括呼吸氧合</w:t>
      </w:r>
      <w:r w:rsidRPr="00B3368C">
        <w:rPr>
          <w:rFonts w:ascii="宋体" w:eastAsia="宋体" w:hAnsi="宋体" w:cs="仿宋" w:hint="eastAsia"/>
          <w:sz w:val="24"/>
        </w:rPr>
        <w:t>、</w:t>
      </w:r>
      <w:r w:rsidRPr="00B3368C">
        <w:rPr>
          <w:rFonts w:ascii="宋体" w:eastAsia="宋体" w:hAnsi="宋体" w:cs="仿宋"/>
          <w:sz w:val="24"/>
        </w:rPr>
        <w:t>大字体、单血氧界面</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26、提供目标监测界面，能够显示ECG,SpO2等多种参数测量值和波形；目标监测界面至少包括目标参数区、参数列表区、目标参数统计区、目标参数趋势区等，目标参数</w:t>
      </w:r>
      <w:proofErr w:type="gramStart"/>
      <w:r w:rsidRPr="00B3368C">
        <w:rPr>
          <w:rFonts w:ascii="宋体" w:eastAsia="宋体" w:hAnsi="宋体" w:cs="仿宋" w:hint="eastAsia"/>
          <w:sz w:val="24"/>
        </w:rPr>
        <w:t>统计区</w:t>
      </w:r>
      <w:proofErr w:type="gramEnd"/>
      <w:r w:rsidRPr="00B3368C">
        <w:rPr>
          <w:rFonts w:ascii="宋体" w:eastAsia="宋体" w:hAnsi="宋体" w:cs="仿宋" w:hint="eastAsia"/>
          <w:sz w:val="24"/>
        </w:rPr>
        <w:t>与目标参数趋势区相互联动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27、提供CCHD筛查工具</w:t>
      </w:r>
      <w:r w:rsidRPr="00B3368C">
        <w:rPr>
          <w:rFonts w:ascii="宋体" w:eastAsia="宋体" w:hAnsi="宋体" w:cs="仿宋"/>
          <w:sz w:val="24"/>
        </w:rPr>
        <w:t>，</w:t>
      </w:r>
      <w:r w:rsidRPr="00B3368C">
        <w:rPr>
          <w:rFonts w:ascii="宋体" w:eastAsia="宋体" w:hAnsi="宋体" w:cs="仿宋" w:hint="eastAsia"/>
          <w:sz w:val="24"/>
        </w:rPr>
        <w:t>支持新生儿先天性心脏病通过患者血氧进行筛查。</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28、具有报警升级功能，当参数报警经过一定的时间未被处理或伴发了其他报警，就会升级到更高一个级别。</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29、具有特殊报警音，当监护仪在病人发生致命性参数报警时，发出特殊的报警音进行提示病人处于危急状态。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30、支持监护</w:t>
      </w:r>
      <w:proofErr w:type="gramStart"/>
      <w:r w:rsidRPr="00B3368C">
        <w:rPr>
          <w:rFonts w:ascii="宋体" w:eastAsia="宋体" w:hAnsi="宋体" w:cs="仿宋" w:hint="eastAsia"/>
          <w:sz w:val="24"/>
        </w:rPr>
        <w:t>仪历史</w:t>
      </w:r>
      <w:proofErr w:type="gramEnd"/>
      <w:r w:rsidRPr="00B3368C">
        <w:rPr>
          <w:rFonts w:ascii="宋体" w:eastAsia="宋体" w:hAnsi="宋体" w:cs="仿宋" w:hint="eastAsia"/>
          <w:sz w:val="24"/>
        </w:rPr>
        <w:t>病人数据的存储和回顾，并支持通过USB接口将历史病人数据导出到U盘。</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31、支持RJ45接口进行有线网络通信，和除颤监护仪一起联网通信到中心监护系统。</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32、提供计时器功能，界面区提供设置≥4个计时器，每个计时器支持独立设置和计时功能，计时方向包括正计时和倒计时两种选择。</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33、动态</w:t>
      </w:r>
      <w:r w:rsidRPr="00B3368C">
        <w:rPr>
          <w:rFonts w:ascii="宋体" w:eastAsia="宋体" w:hAnsi="宋体" w:cs="仿宋"/>
          <w:sz w:val="24"/>
        </w:rPr>
        <w:t>趋势界面可支持统计</w:t>
      </w:r>
      <w:r w:rsidRPr="00B3368C">
        <w:rPr>
          <w:rFonts w:ascii="宋体" w:eastAsia="宋体" w:hAnsi="宋体" w:cs="仿宋" w:hint="eastAsia"/>
          <w:sz w:val="24"/>
        </w:rPr>
        <w:t>1-24小</w:t>
      </w:r>
      <w:r w:rsidRPr="00B3368C">
        <w:rPr>
          <w:rFonts w:ascii="宋体" w:eastAsia="宋体" w:hAnsi="宋体" w:cs="仿宋"/>
          <w:sz w:val="24"/>
        </w:rPr>
        <w:t>时</w:t>
      </w:r>
      <w:r w:rsidRPr="00B3368C">
        <w:rPr>
          <w:rFonts w:ascii="宋体" w:eastAsia="宋体" w:hAnsi="宋体" w:cs="仿宋" w:hint="eastAsia"/>
          <w:sz w:val="24"/>
        </w:rPr>
        <w:t>心</w:t>
      </w:r>
      <w:r w:rsidRPr="00B3368C">
        <w:rPr>
          <w:rFonts w:ascii="宋体" w:eastAsia="宋体" w:hAnsi="宋体" w:cs="仿宋"/>
          <w:sz w:val="24"/>
        </w:rPr>
        <w:t>律失常报警、参数超限报警信息，并对</w:t>
      </w:r>
      <w:r w:rsidRPr="00B3368C">
        <w:rPr>
          <w:rFonts w:ascii="宋体" w:eastAsia="宋体" w:hAnsi="宋体" w:cs="仿宋" w:hint="eastAsia"/>
          <w:sz w:val="24"/>
        </w:rPr>
        <w:t>超</w:t>
      </w:r>
      <w:r w:rsidRPr="00B3368C">
        <w:rPr>
          <w:rFonts w:ascii="宋体" w:eastAsia="宋体" w:hAnsi="宋体" w:cs="仿宋"/>
          <w:sz w:val="24"/>
        </w:rPr>
        <w:t>限报警区间的波形进行高亮显示，</w:t>
      </w:r>
      <w:r w:rsidRPr="00B3368C">
        <w:rPr>
          <w:rFonts w:ascii="宋体" w:eastAsia="宋体" w:hAnsi="宋体" w:cs="仿宋" w:hint="eastAsia"/>
          <w:sz w:val="24"/>
        </w:rPr>
        <w:t>帮助</w:t>
      </w:r>
      <w:r w:rsidRPr="00B3368C">
        <w:rPr>
          <w:rFonts w:ascii="宋体" w:eastAsia="宋体" w:hAnsi="宋体" w:cs="仿宋"/>
          <w:sz w:val="24"/>
        </w:rPr>
        <w:t>医护人员快速识别异常</w:t>
      </w:r>
      <w:r w:rsidRPr="00B3368C">
        <w:rPr>
          <w:rFonts w:ascii="宋体" w:eastAsia="宋体" w:hAnsi="宋体" w:cs="仿宋" w:hint="eastAsia"/>
          <w:sz w:val="24"/>
        </w:rPr>
        <w:t>趋势</w:t>
      </w:r>
      <w:r w:rsidRPr="00B3368C">
        <w:rPr>
          <w:rFonts w:ascii="宋体" w:eastAsia="宋体" w:hAnsi="宋体" w:cs="仿宋"/>
          <w:sz w:val="24"/>
        </w:rPr>
        <w:t>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34、提供新生儿呼吸氧合专用界面，实时识别和标记ABD事件，协助临床对于新生儿的呼吸暂停的监测和管理。</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35、提供屏幕截图功能，将屏幕截图通过USB接口导出到U盘。</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w:t>
      </w:r>
      <w:proofErr w:type="gramStart"/>
      <w:r w:rsidRPr="00B3368C">
        <w:rPr>
          <w:rFonts w:ascii="宋体" w:eastAsia="宋体" w:hAnsi="宋体" w:cs="仿宋" w:hint="eastAsia"/>
          <w:sz w:val="24"/>
        </w:rPr>
        <w:t>支持它床观察</w:t>
      </w:r>
      <w:proofErr w:type="gramEnd"/>
      <w:r w:rsidRPr="00B3368C">
        <w:rPr>
          <w:rFonts w:ascii="宋体" w:eastAsia="宋体" w:hAnsi="宋体" w:cs="仿宋" w:hint="eastAsia"/>
          <w:sz w:val="24"/>
        </w:rPr>
        <w:t>，可同时监视≥12</w:t>
      </w:r>
      <w:proofErr w:type="gramStart"/>
      <w:r w:rsidRPr="00B3368C">
        <w:rPr>
          <w:rFonts w:ascii="宋体" w:eastAsia="宋体" w:hAnsi="宋体" w:cs="仿宋" w:hint="eastAsia"/>
          <w:sz w:val="24"/>
        </w:rPr>
        <w:t>它床的</w:t>
      </w:r>
      <w:proofErr w:type="gramEnd"/>
      <w:r w:rsidRPr="00B3368C">
        <w:rPr>
          <w:rFonts w:ascii="宋体" w:eastAsia="宋体" w:hAnsi="宋体" w:cs="仿宋" w:hint="eastAsia"/>
          <w:sz w:val="24"/>
        </w:rPr>
        <w:t>报警信息。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37、</w:t>
      </w:r>
      <w:r w:rsidRPr="00B3368C">
        <w:rPr>
          <w:rFonts w:ascii="宋体" w:eastAsia="宋体" w:hAnsi="宋体" w:cs="仿宋"/>
          <w:sz w:val="24"/>
        </w:rPr>
        <w:t>▲</w:t>
      </w:r>
      <w:r w:rsidRPr="00B3368C">
        <w:rPr>
          <w:rFonts w:ascii="宋体" w:eastAsia="宋体" w:hAnsi="宋体" w:cs="仿宋" w:hint="eastAsia"/>
          <w:sz w:val="24"/>
        </w:rPr>
        <w:t>设备使用年限≥10年，提供质保服务≥3年。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（六）输液泵技术参数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Pr="00B3368C">
        <w:rPr>
          <w:rFonts w:ascii="宋体" w:eastAsia="宋体" w:hAnsi="宋体" w:cs="仿宋"/>
          <w:sz w:val="24"/>
        </w:rPr>
        <w:t>▲整机使用期限≥10年，需提供证明材料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Pr="00B3368C">
        <w:rPr>
          <w:rFonts w:ascii="宋体" w:eastAsia="宋体" w:hAnsi="宋体" w:cs="仿宋"/>
          <w:sz w:val="24"/>
        </w:rPr>
        <w:t>▲输液泵需通过NMPA三类注册证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r w:rsidRPr="00B3368C">
        <w:rPr>
          <w:rFonts w:ascii="宋体" w:eastAsia="宋体" w:hAnsi="宋体" w:cs="仿宋"/>
          <w:sz w:val="24"/>
        </w:rPr>
        <w:t>支持输血功能，并提供证明文件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r w:rsidRPr="00B3368C">
        <w:rPr>
          <w:rFonts w:ascii="宋体" w:eastAsia="宋体" w:hAnsi="宋体" w:cs="仿宋"/>
          <w:sz w:val="24"/>
        </w:rPr>
        <w:t>升级肠内营养液输液功能，并提供证明文件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w:t>
      </w:r>
      <w:r w:rsidRPr="00B3368C">
        <w:rPr>
          <w:rFonts w:ascii="宋体" w:eastAsia="宋体" w:hAnsi="宋体" w:cs="仿宋"/>
          <w:sz w:val="24"/>
        </w:rPr>
        <w:t>输液精度≤±5%</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w:t>
      </w:r>
      <w:r w:rsidRPr="00B3368C">
        <w:rPr>
          <w:rFonts w:ascii="宋体" w:eastAsia="宋体" w:hAnsi="宋体" w:cs="仿宋"/>
          <w:sz w:val="24"/>
        </w:rPr>
        <w:t>速率范围：0.1-2000ml/h, 最</w:t>
      </w:r>
      <w:proofErr w:type="gramStart"/>
      <w:r w:rsidRPr="00B3368C">
        <w:rPr>
          <w:rFonts w:ascii="宋体" w:eastAsia="宋体" w:hAnsi="宋体" w:cs="仿宋"/>
          <w:sz w:val="24"/>
        </w:rPr>
        <w:t>小步进</w:t>
      </w:r>
      <w:proofErr w:type="gramEnd"/>
      <w:r w:rsidRPr="00B3368C">
        <w:rPr>
          <w:rFonts w:ascii="宋体" w:eastAsia="宋体" w:hAnsi="宋体" w:cs="仿宋"/>
          <w:sz w:val="24"/>
        </w:rPr>
        <w:t>0.01ml/h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7、</w:t>
      </w:r>
      <w:r w:rsidRPr="00B3368C">
        <w:rPr>
          <w:rFonts w:ascii="宋体" w:eastAsia="宋体" w:hAnsi="宋体" w:cs="仿宋"/>
          <w:sz w:val="24"/>
        </w:rPr>
        <w:t>快进流速范围：0.1-2000ml/h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w:t>
      </w:r>
      <w:r w:rsidRPr="00B3368C">
        <w:rPr>
          <w:rFonts w:ascii="宋体" w:eastAsia="宋体" w:hAnsi="宋体" w:cs="仿宋"/>
          <w:sz w:val="24"/>
        </w:rPr>
        <w:t>可自动统计</w:t>
      </w:r>
      <w:r w:rsidRPr="00B3368C">
        <w:rPr>
          <w:rFonts w:ascii="宋体" w:eastAsia="宋体" w:hAnsi="宋体" w:cs="仿宋" w:hint="eastAsia"/>
          <w:sz w:val="24"/>
        </w:rPr>
        <w:t>≥</w:t>
      </w:r>
      <w:r w:rsidRPr="00B3368C">
        <w:rPr>
          <w:rFonts w:ascii="宋体" w:eastAsia="宋体" w:hAnsi="宋体" w:cs="仿宋"/>
          <w:sz w:val="24"/>
        </w:rPr>
        <w:t>四种累计量：</w:t>
      </w:r>
      <w:r w:rsidRPr="00B3368C">
        <w:rPr>
          <w:rFonts w:ascii="宋体" w:eastAsia="宋体" w:hAnsi="宋体" w:cs="仿宋" w:hint="eastAsia"/>
          <w:sz w:val="24"/>
        </w:rPr>
        <w:t>包括</w:t>
      </w:r>
      <w:r w:rsidRPr="00B3368C">
        <w:rPr>
          <w:rFonts w:ascii="宋体" w:eastAsia="宋体" w:hAnsi="宋体" w:cs="仿宋"/>
          <w:sz w:val="24"/>
        </w:rPr>
        <w:t>24h累计量、最近累计量、自定义时间段累计量、定时间隔累计量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w:t>
      </w:r>
      <w:r w:rsidRPr="00B3368C">
        <w:rPr>
          <w:rFonts w:ascii="宋体" w:eastAsia="宋体" w:hAnsi="宋体" w:cs="仿宋"/>
          <w:sz w:val="24"/>
        </w:rPr>
        <w:t>8种输液模式：速度模式、时间模式、体重模式、梯度模式、序列模式、剂量时间模式、和间断给药模式、点滴模式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w:t>
      </w:r>
      <w:r w:rsidRPr="00B3368C">
        <w:rPr>
          <w:rFonts w:ascii="宋体" w:eastAsia="宋体" w:hAnsi="宋体" w:cs="仿宋"/>
          <w:sz w:val="24"/>
        </w:rPr>
        <w:t>支持镇痛药、化疗药、胰岛素输注（提供证明文件）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w:t>
      </w:r>
      <w:r w:rsidRPr="00B3368C">
        <w:rPr>
          <w:rFonts w:ascii="宋体" w:eastAsia="宋体" w:hAnsi="宋体" w:cs="仿宋"/>
          <w:sz w:val="24"/>
        </w:rPr>
        <w:t>3.5英寸彩色显示屏，电容触摸屏技术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支持药物库，可储存</w:t>
      </w:r>
      <w:r w:rsidRPr="00B3368C">
        <w:rPr>
          <w:rFonts w:ascii="宋体" w:eastAsia="宋体" w:hAnsi="宋体" w:cs="仿宋" w:hint="eastAsia"/>
          <w:sz w:val="24"/>
        </w:rPr>
        <w:t>≥</w:t>
      </w:r>
      <w:r w:rsidRPr="00B3368C">
        <w:rPr>
          <w:rFonts w:ascii="宋体" w:eastAsia="宋体" w:hAnsi="宋体" w:cs="仿宋"/>
          <w:sz w:val="24"/>
        </w:rPr>
        <w:t>5000种药物信息。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在线动态压力监测，可实时显示当前压力数值；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w:t>
      </w:r>
      <w:r w:rsidRPr="00B3368C">
        <w:rPr>
          <w:rFonts w:ascii="宋体" w:eastAsia="宋体" w:hAnsi="宋体" w:cs="仿宋"/>
          <w:sz w:val="24"/>
        </w:rPr>
        <w:t>压力报警阈值至少15</w:t>
      </w:r>
      <w:proofErr w:type="gramStart"/>
      <w:r w:rsidRPr="00B3368C">
        <w:rPr>
          <w:rFonts w:ascii="宋体" w:eastAsia="宋体" w:hAnsi="宋体" w:cs="仿宋"/>
          <w:sz w:val="24"/>
        </w:rPr>
        <w:t>档</w:t>
      </w:r>
      <w:proofErr w:type="gramEnd"/>
      <w:r w:rsidRPr="00B3368C">
        <w:rPr>
          <w:rFonts w:ascii="宋体" w:eastAsia="宋体" w:hAnsi="宋体" w:cs="仿宋"/>
          <w:sz w:val="24"/>
        </w:rPr>
        <w:t>可调，最低可设置150mmHg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sz w:val="24"/>
        </w:rPr>
        <w:t>具备阻塞前预警提示功能，当管路压力未触发阻塞报警时，泵可自动识别压力上升并在屏幕上进行提示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w:t>
      </w:r>
      <w:r w:rsidRPr="00B3368C">
        <w:rPr>
          <w:rFonts w:ascii="宋体" w:eastAsia="宋体" w:hAnsi="宋体" w:cs="仿宋"/>
          <w:sz w:val="24"/>
        </w:rPr>
        <w:t>具备阻塞后自动重启输液功能，短暂性阻塞触发报警后，泵检测到阻塞压力缓解时，无需人为干预，泵自动重新启动输液</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w:t>
      </w:r>
      <w:r w:rsidRPr="00B3368C">
        <w:rPr>
          <w:rFonts w:ascii="宋体" w:eastAsia="宋体" w:hAnsi="宋体" w:cs="仿宋"/>
          <w:sz w:val="24"/>
        </w:rPr>
        <w:t>具备气泡报警功能，支持最小50μL的单个气泡报警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sz w:val="24"/>
        </w:rPr>
        <w:t>信息储存：可存储</w:t>
      </w:r>
      <w:r w:rsidRPr="00B3368C">
        <w:rPr>
          <w:rFonts w:ascii="宋体" w:eastAsia="宋体" w:hAnsi="宋体" w:cs="仿宋" w:hint="eastAsia"/>
          <w:sz w:val="24"/>
        </w:rPr>
        <w:t>≥</w:t>
      </w:r>
      <w:r w:rsidRPr="00B3368C">
        <w:rPr>
          <w:rFonts w:ascii="宋体" w:eastAsia="宋体" w:hAnsi="宋体" w:cs="仿宋"/>
          <w:sz w:val="24"/>
        </w:rPr>
        <w:t>5000条的历史记录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w:t>
      </w:r>
      <w:r w:rsidRPr="00B3368C">
        <w:rPr>
          <w:rFonts w:ascii="宋体" w:eastAsia="宋体" w:hAnsi="宋体" w:cs="仿宋"/>
          <w:sz w:val="24"/>
        </w:rPr>
        <w:t>电池工作时间≥5小时@25ml/h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w:t>
      </w:r>
      <w:r w:rsidRPr="00B3368C">
        <w:rPr>
          <w:rFonts w:ascii="宋体" w:eastAsia="宋体" w:hAnsi="宋体" w:cs="仿宋"/>
          <w:sz w:val="24"/>
        </w:rPr>
        <w:t>防异物及进液等级IP44</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整机重量不超过1.5kg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w:t>
      </w:r>
      <w:r w:rsidRPr="00B3368C">
        <w:rPr>
          <w:rFonts w:ascii="宋体" w:eastAsia="宋体" w:hAnsi="宋体" w:cs="仿宋"/>
          <w:sz w:val="24"/>
        </w:rPr>
        <w:t>满足EN1789标准，适合在救护车使用，需提供证明。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w:t>
      </w:r>
      <w:r w:rsidRPr="00B3368C">
        <w:rPr>
          <w:rFonts w:ascii="宋体" w:eastAsia="宋体" w:hAnsi="宋体" w:cs="仿宋"/>
          <w:sz w:val="24"/>
        </w:rPr>
        <w:t>输注泵可升级接入同品牌监护仪中央站，实现监护仪和输注</w:t>
      </w:r>
      <w:proofErr w:type="gramStart"/>
      <w:r w:rsidRPr="00B3368C">
        <w:rPr>
          <w:rFonts w:ascii="宋体" w:eastAsia="宋体" w:hAnsi="宋体" w:cs="仿宋"/>
          <w:sz w:val="24"/>
        </w:rPr>
        <w:t>泵信息</w:t>
      </w:r>
      <w:proofErr w:type="gramEnd"/>
      <w:r w:rsidRPr="00B3368C">
        <w:rPr>
          <w:rFonts w:ascii="宋体" w:eastAsia="宋体" w:hAnsi="宋体" w:cs="仿宋"/>
          <w:sz w:val="24"/>
        </w:rPr>
        <w:t>同屏查看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w:t>
      </w:r>
      <w:r w:rsidRPr="00B3368C">
        <w:rPr>
          <w:rFonts w:ascii="宋体" w:eastAsia="宋体" w:hAnsi="宋体" w:cs="仿宋"/>
          <w:sz w:val="24"/>
        </w:rPr>
        <w:t>输注泵可升级接入同品牌设备管理看板，实时了解设备使用状态和科室分布以及使用率、出厂时间和工作时长等信息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25、提供质保服务≥5年。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（七）单通道注射泵技术参数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Pr="00B3368C">
        <w:rPr>
          <w:rFonts w:ascii="宋体" w:eastAsia="宋体" w:hAnsi="宋体" w:cs="仿宋"/>
          <w:sz w:val="24"/>
        </w:rPr>
        <w:t>▲注射泵需通过NMPA三类注册证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Pr="00B3368C">
        <w:rPr>
          <w:rFonts w:ascii="宋体" w:eastAsia="宋体" w:hAnsi="宋体" w:cs="仿宋"/>
          <w:sz w:val="24"/>
        </w:rPr>
        <w:t>整机使用期限≥10年，需提供证明材料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r w:rsidRPr="00B3368C">
        <w:rPr>
          <w:rFonts w:ascii="宋体" w:eastAsia="宋体" w:hAnsi="宋体" w:cs="仿宋"/>
          <w:sz w:val="24"/>
        </w:rPr>
        <w:t>注射精度≤±2%，机械精度≤±0.5%</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r w:rsidRPr="00B3368C">
        <w:rPr>
          <w:rFonts w:ascii="宋体" w:eastAsia="宋体" w:hAnsi="宋体" w:cs="仿宋"/>
          <w:sz w:val="24"/>
        </w:rPr>
        <w:t>速率范围：0.01-2000ml/h, 最小起始流速和步进流速均为0.01ml/h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5、</w:t>
      </w:r>
      <w:r w:rsidRPr="00B3368C">
        <w:rPr>
          <w:rFonts w:ascii="宋体" w:eastAsia="宋体" w:hAnsi="宋体" w:cs="仿宋"/>
          <w:sz w:val="24"/>
        </w:rPr>
        <w:t>快进速度范围：0.01-2000ml/h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w:t>
      </w:r>
      <w:r w:rsidRPr="00B3368C">
        <w:rPr>
          <w:rFonts w:ascii="宋体" w:eastAsia="宋体" w:hAnsi="宋体" w:cs="仿宋"/>
          <w:sz w:val="24"/>
        </w:rPr>
        <w:t>可自动统计≥四种累计量：</w:t>
      </w:r>
      <w:r w:rsidRPr="00B3368C">
        <w:rPr>
          <w:rFonts w:ascii="宋体" w:eastAsia="宋体" w:hAnsi="宋体" w:cs="仿宋" w:hint="eastAsia"/>
          <w:sz w:val="24"/>
        </w:rPr>
        <w:t>包括</w:t>
      </w:r>
      <w:r w:rsidRPr="00B3368C">
        <w:rPr>
          <w:rFonts w:ascii="宋体" w:eastAsia="宋体" w:hAnsi="宋体" w:cs="仿宋"/>
          <w:sz w:val="24"/>
        </w:rPr>
        <w:t>24h累计量、最近累计量、自定义时间段累计量、定时间隔累计量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w:t>
      </w:r>
      <w:r w:rsidRPr="00B3368C">
        <w:rPr>
          <w:rFonts w:ascii="宋体" w:eastAsia="宋体" w:hAnsi="宋体" w:cs="仿宋"/>
          <w:sz w:val="24"/>
        </w:rPr>
        <w:t>支持注射器规格：5ml、10ml、20ml、30ml、50/60ml；</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w:t>
      </w:r>
      <w:r w:rsidRPr="00B3368C">
        <w:rPr>
          <w:rFonts w:ascii="宋体" w:eastAsia="宋体" w:hAnsi="宋体" w:cs="仿宋"/>
          <w:sz w:val="24"/>
        </w:rPr>
        <w:t>注射器安装后，在</w:t>
      </w:r>
      <w:proofErr w:type="gramStart"/>
      <w:r w:rsidRPr="00B3368C">
        <w:rPr>
          <w:rFonts w:ascii="宋体" w:eastAsia="宋体" w:hAnsi="宋体" w:cs="仿宋"/>
          <w:sz w:val="24"/>
        </w:rPr>
        <w:t>推拉盒触碰到</w:t>
      </w:r>
      <w:proofErr w:type="gramEnd"/>
      <w:r w:rsidRPr="00B3368C">
        <w:rPr>
          <w:rFonts w:ascii="宋体" w:eastAsia="宋体" w:hAnsi="宋体" w:cs="仿宋"/>
          <w:sz w:val="24"/>
        </w:rPr>
        <w:t>注射器活塞末端时，不松开</w:t>
      </w:r>
      <w:proofErr w:type="gramStart"/>
      <w:r w:rsidRPr="00B3368C">
        <w:rPr>
          <w:rFonts w:ascii="宋体" w:eastAsia="宋体" w:hAnsi="宋体" w:cs="仿宋"/>
          <w:sz w:val="24"/>
        </w:rPr>
        <w:t>捏柄时推杆</w:t>
      </w:r>
      <w:proofErr w:type="gramEnd"/>
      <w:r w:rsidRPr="00B3368C">
        <w:rPr>
          <w:rFonts w:ascii="宋体" w:eastAsia="宋体" w:hAnsi="宋体" w:cs="仿宋"/>
          <w:sz w:val="24"/>
        </w:rPr>
        <w:t>也可自动感应制动，防止药液误推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w:t>
      </w:r>
      <w:r w:rsidRPr="00B3368C">
        <w:rPr>
          <w:rFonts w:ascii="宋体" w:eastAsia="宋体" w:hAnsi="宋体" w:cs="仿宋"/>
          <w:sz w:val="24"/>
        </w:rPr>
        <w:t>≥8种注射模式：</w:t>
      </w:r>
      <w:r w:rsidRPr="00B3368C">
        <w:rPr>
          <w:rFonts w:ascii="宋体" w:eastAsia="宋体" w:hAnsi="宋体" w:cs="仿宋" w:hint="eastAsia"/>
          <w:sz w:val="24"/>
        </w:rPr>
        <w:t>包括</w:t>
      </w:r>
      <w:r w:rsidRPr="00B3368C">
        <w:rPr>
          <w:rFonts w:ascii="宋体" w:eastAsia="宋体" w:hAnsi="宋体" w:cs="仿宋"/>
          <w:sz w:val="24"/>
        </w:rPr>
        <w:t>速度模式、时间模式、体重模式、梯度模式、序列模式、剂量时间模式、间断给药模式、TIVA模式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w:t>
      </w:r>
      <w:r w:rsidRPr="00B3368C">
        <w:rPr>
          <w:rFonts w:ascii="宋体" w:eastAsia="宋体" w:hAnsi="宋体" w:cs="仿宋"/>
          <w:sz w:val="24"/>
        </w:rPr>
        <w:t>支持镇痛药、化疗药、胰岛素输注（提供证明文件）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w:t>
      </w:r>
      <w:r w:rsidRPr="00B3368C">
        <w:rPr>
          <w:rFonts w:ascii="宋体" w:eastAsia="宋体" w:hAnsi="宋体" w:cs="仿宋"/>
          <w:sz w:val="24"/>
        </w:rPr>
        <w:t>≥3.5英寸彩色显示屏，电容触摸屏技术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支持药物库，可储存≥5000种药物信息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在线动态压力监测，可实时显示当前压力数值；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w:t>
      </w:r>
      <w:r w:rsidRPr="00B3368C">
        <w:rPr>
          <w:rFonts w:ascii="宋体" w:eastAsia="宋体" w:hAnsi="宋体" w:cs="仿宋"/>
          <w:sz w:val="24"/>
        </w:rPr>
        <w:t>压力报警阈值≥15</w:t>
      </w:r>
      <w:proofErr w:type="gramStart"/>
      <w:r w:rsidRPr="00B3368C">
        <w:rPr>
          <w:rFonts w:ascii="宋体" w:eastAsia="宋体" w:hAnsi="宋体" w:cs="仿宋"/>
          <w:sz w:val="24"/>
        </w:rPr>
        <w:t>档</w:t>
      </w:r>
      <w:proofErr w:type="gramEnd"/>
      <w:r w:rsidRPr="00B3368C">
        <w:rPr>
          <w:rFonts w:ascii="宋体" w:eastAsia="宋体" w:hAnsi="宋体" w:cs="仿宋"/>
          <w:sz w:val="24"/>
        </w:rPr>
        <w:t>可调，最低可设置150mmHg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sz w:val="24"/>
        </w:rPr>
        <w:t>具备阻塞前预警提示功能，当管路压力未触发阻塞报警时，泵可自动识别压力上升并在屏幕上进行提示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w:t>
      </w:r>
      <w:r w:rsidRPr="00B3368C">
        <w:rPr>
          <w:rFonts w:ascii="宋体" w:eastAsia="宋体" w:hAnsi="宋体" w:cs="仿宋"/>
          <w:sz w:val="24"/>
        </w:rPr>
        <w:t>具备阻塞后自动重启输液功能，短暂性阻塞触发报警后，泵检测到阻塞压力缓解时，无需人为干预，泵自动重新启动输液</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w:t>
      </w:r>
      <w:r w:rsidRPr="00B3368C">
        <w:rPr>
          <w:rFonts w:ascii="宋体" w:eastAsia="宋体" w:hAnsi="宋体" w:cs="仿宋"/>
          <w:sz w:val="24"/>
        </w:rPr>
        <w:t>信息储存：可存储≥5000条的历史记录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sz w:val="24"/>
        </w:rPr>
        <w:t>电池工作时间≥6.5小时@5ml/h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w:t>
      </w:r>
      <w:r w:rsidRPr="00B3368C">
        <w:rPr>
          <w:rFonts w:ascii="宋体" w:eastAsia="宋体" w:hAnsi="宋体" w:cs="仿宋"/>
          <w:sz w:val="24"/>
        </w:rPr>
        <w:t>防异物及进液等级IP44</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w:t>
      </w:r>
      <w:r w:rsidRPr="00B3368C">
        <w:rPr>
          <w:rFonts w:ascii="宋体" w:eastAsia="宋体" w:hAnsi="宋体" w:cs="仿宋"/>
          <w:sz w:val="24"/>
        </w:rPr>
        <w:t>整机重量≤1.7kg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满足EN1789标准，适合在救护车使用，需提供证明。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w:t>
      </w:r>
      <w:r w:rsidRPr="00B3368C">
        <w:rPr>
          <w:rFonts w:ascii="宋体" w:eastAsia="宋体" w:hAnsi="宋体" w:cs="仿宋"/>
          <w:sz w:val="24"/>
        </w:rPr>
        <w:t>输注泵可升级接入同品牌监护仪中央站，实现监护仪和输注</w:t>
      </w:r>
      <w:proofErr w:type="gramStart"/>
      <w:r w:rsidRPr="00B3368C">
        <w:rPr>
          <w:rFonts w:ascii="宋体" w:eastAsia="宋体" w:hAnsi="宋体" w:cs="仿宋"/>
          <w:sz w:val="24"/>
        </w:rPr>
        <w:t>泵信息</w:t>
      </w:r>
      <w:proofErr w:type="gramEnd"/>
      <w:r w:rsidRPr="00B3368C">
        <w:rPr>
          <w:rFonts w:ascii="宋体" w:eastAsia="宋体" w:hAnsi="宋体" w:cs="仿宋"/>
          <w:sz w:val="24"/>
        </w:rPr>
        <w:t>同屏查看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w:t>
      </w:r>
      <w:r w:rsidRPr="00B3368C">
        <w:rPr>
          <w:rFonts w:ascii="宋体" w:eastAsia="宋体" w:hAnsi="宋体" w:cs="仿宋"/>
          <w:sz w:val="24"/>
        </w:rPr>
        <w:t>输注泵可升级接入同品牌设备管理看板，实时了解设备使用状态和科室分布以及使用率、出厂时间和工作时长等信息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24、提供质保服务</w:t>
      </w:r>
      <w:r w:rsidRPr="00B3368C">
        <w:rPr>
          <w:rFonts w:ascii="宋体" w:eastAsia="宋体" w:hAnsi="宋体" w:cs="仿宋"/>
          <w:sz w:val="24"/>
        </w:rPr>
        <w:t>≥</w:t>
      </w:r>
      <w:r w:rsidRPr="00B3368C">
        <w:rPr>
          <w:rFonts w:ascii="宋体" w:eastAsia="宋体" w:hAnsi="宋体" w:cs="仿宋" w:hint="eastAsia"/>
          <w:sz w:val="24"/>
        </w:rPr>
        <w:t>5年。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（八）双通道注射泵技术参数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Pr="00B3368C">
        <w:rPr>
          <w:rFonts w:ascii="宋体" w:eastAsia="宋体" w:hAnsi="宋体" w:cs="仿宋"/>
          <w:sz w:val="24"/>
        </w:rPr>
        <w:t>▲注射泵需通过NMPA三类注册证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Pr="00B3368C">
        <w:rPr>
          <w:rFonts w:ascii="宋体" w:eastAsia="宋体" w:hAnsi="宋体" w:cs="仿宋"/>
          <w:sz w:val="24"/>
        </w:rPr>
        <w:t>整机使用期限≥10年，需提供证明材料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3、</w:t>
      </w:r>
      <w:r w:rsidRPr="00B3368C">
        <w:rPr>
          <w:rFonts w:ascii="宋体" w:eastAsia="宋体" w:hAnsi="宋体" w:cs="仿宋"/>
          <w:sz w:val="24"/>
        </w:rPr>
        <w:t>双通道为主机一体化设计，无需额外配件。每个通道具备独立电源开关，使用时更节能。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r w:rsidRPr="00B3368C">
        <w:rPr>
          <w:rFonts w:ascii="宋体" w:eastAsia="宋体" w:hAnsi="宋体" w:cs="仿宋"/>
          <w:sz w:val="24"/>
        </w:rPr>
        <w:t>注射精度≤±2%，机械精度≤±0.5%</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w:t>
      </w:r>
      <w:r w:rsidRPr="00B3368C">
        <w:rPr>
          <w:rFonts w:ascii="宋体" w:eastAsia="宋体" w:hAnsi="宋体" w:cs="仿宋"/>
          <w:sz w:val="24"/>
        </w:rPr>
        <w:t>速率范围：0.01-2000ml/h, 最小起始流速和步进流速均为0.01ml/h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w:t>
      </w:r>
      <w:r w:rsidRPr="00B3368C">
        <w:rPr>
          <w:rFonts w:ascii="宋体" w:eastAsia="宋体" w:hAnsi="宋体" w:cs="仿宋"/>
          <w:sz w:val="24"/>
        </w:rPr>
        <w:t>快进速度范围：0.01-2000ml/h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w:t>
      </w:r>
      <w:r w:rsidRPr="00B3368C">
        <w:rPr>
          <w:rFonts w:ascii="宋体" w:eastAsia="宋体" w:hAnsi="宋体" w:cs="仿宋"/>
          <w:sz w:val="24"/>
        </w:rPr>
        <w:t>可自动统计≥四种累计量：</w:t>
      </w:r>
      <w:r w:rsidRPr="00B3368C">
        <w:rPr>
          <w:rFonts w:ascii="宋体" w:eastAsia="宋体" w:hAnsi="宋体" w:cs="仿宋" w:hint="eastAsia"/>
          <w:sz w:val="24"/>
        </w:rPr>
        <w:t>包括</w:t>
      </w:r>
      <w:r w:rsidRPr="00B3368C">
        <w:rPr>
          <w:rFonts w:ascii="宋体" w:eastAsia="宋体" w:hAnsi="宋体" w:cs="仿宋"/>
          <w:sz w:val="24"/>
        </w:rPr>
        <w:t>24h累计量、最近累计量、自定义时间段累计量、定时间隔累计量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w:t>
      </w:r>
      <w:r w:rsidRPr="00B3368C">
        <w:rPr>
          <w:rFonts w:ascii="宋体" w:eastAsia="宋体" w:hAnsi="宋体" w:cs="仿宋"/>
          <w:sz w:val="24"/>
        </w:rPr>
        <w:t>支持注射器规格：5ml、10ml、20ml、30ml、50/60ml；</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w:t>
      </w:r>
      <w:r w:rsidRPr="00B3368C">
        <w:rPr>
          <w:rFonts w:ascii="宋体" w:eastAsia="宋体" w:hAnsi="宋体" w:cs="仿宋"/>
          <w:sz w:val="24"/>
        </w:rPr>
        <w:t>注射器安装后，在</w:t>
      </w:r>
      <w:proofErr w:type="gramStart"/>
      <w:r w:rsidRPr="00B3368C">
        <w:rPr>
          <w:rFonts w:ascii="宋体" w:eastAsia="宋体" w:hAnsi="宋体" w:cs="仿宋"/>
          <w:sz w:val="24"/>
        </w:rPr>
        <w:t>推拉盒触碰到</w:t>
      </w:r>
      <w:proofErr w:type="gramEnd"/>
      <w:r w:rsidRPr="00B3368C">
        <w:rPr>
          <w:rFonts w:ascii="宋体" w:eastAsia="宋体" w:hAnsi="宋体" w:cs="仿宋"/>
          <w:sz w:val="24"/>
        </w:rPr>
        <w:t>注射器活塞末端时，不松开</w:t>
      </w:r>
      <w:proofErr w:type="gramStart"/>
      <w:r w:rsidRPr="00B3368C">
        <w:rPr>
          <w:rFonts w:ascii="宋体" w:eastAsia="宋体" w:hAnsi="宋体" w:cs="仿宋"/>
          <w:sz w:val="24"/>
        </w:rPr>
        <w:t>捏柄时推杆</w:t>
      </w:r>
      <w:proofErr w:type="gramEnd"/>
      <w:r w:rsidRPr="00B3368C">
        <w:rPr>
          <w:rFonts w:ascii="宋体" w:eastAsia="宋体" w:hAnsi="宋体" w:cs="仿宋"/>
          <w:sz w:val="24"/>
        </w:rPr>
        <w:t>也可自动感应制动，防止药液误推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w:t>
      </w:r>
      <w:r w:rsidRPr="00B3368C">
        <w:rPr>
          <w:rFonts w:ascii="宋体" w:eastAsia="宋体" w:hAnsi="宋体" w:cs="仿宋"/>
          <w:sz w:val="24"/>
        </w:rPr>
        <w:t>≥8种注射模式：</w:t>
      </w:r>
      <w:r w:rsidRPr="00B3368C">
        <w:rPr>
          <w:rFonts w:ascii="宋体" w:eastAsia="宋体" w:hAnsi="宋体" w:cs="仿宋" w:hint="eastAsia"/>
          <w:sz w:val="24"/>
        </w:rPr>
        <w:t>包括</w:t>
      </w:r>
      <w:r w:rsidRPr="00B3368C">
        <w:rPr>
          <w:rFonts w:ascii="宋体" w:eastAsia="宋体" w:hAnsi="宋体" w:cs="仿宋"/>
          <w:sz w:val="24"/>
        </w:rPr>
        <w:t>速度模式、时间模式、体重模式、梯度模式、序列模式、剂量时间模式、间断给药模式、TIVA模式</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w:t>
      </w:r>
      <w:r w:rsidRPr="00B3368C">
        <w:rPr>
          <w:rFonts w:ascii="宋体" w:eastAsia="宋体" w:hAnsi="宋体" w:cs="仿宋"/>
          <w:sz w:val="24"/>
        </w:rPr>
        <w:t>支持镇痛药、化疗药、胰岛素输注（提供证明文件）</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≥3.5英寸彩色显示屏，电容触摸屏技术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支持药物库，可储存≥5000种药物信息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w:t>
      </w:r>
      <w:r w:rsidRPr="00B3368C">
        <w:rPr>
          <w:rFonts w:ascii="宋体" w:eastAsia="宋体" w:hAnsi="宋体" w:cs="仿宋"/>
          <w:sz w:val="24"/>
        </w:rPr>
        <w:t>在线动态压力监测，可实时显示当前压力数值；</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sz w:val="24"/>
        </w:rPr>
        <w:t>压力报警阈值至少15</w:t>
      </w:r>
      <w:proofErr w:type="gramStart"/>
      <w:r w:rsidRPr="00B3368C">
        <w:rPr>
          <w:rFonts w:ascii="宋体" w:eastAsia="宋体" w:hAnsi="宋体" w:cs="仿宋"/>
          <w:sz w:val="24"/>
        </w:rPr>
        <w:t>档</w:t>
      </w:r>
      <w:proofErr w:type="gramEnd"/>
      <w:r w:rsidRPr="00B3368C">
        <w:rPr>
          <w:rFonts w:ascii="宋体" w:eastAsia="宋体" w:hAnsi="宋体" w:cs="仿宋"/>
          <w:sz w:val="24"/>
        </w:rPr>
        <w:t>可调，最低可设置150mmHg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w:t>
      </w:r>
      <w:r w:rsidRPr="00B3368C">
        <w:rPr>
          <w:rFonts w:ascii="宋体" w:eastAsia="宋体" w:hAnsi="宋体" w:cs="仿宋"/>
          <w:sz w:val="24"/>
        </w:rPr>
        <w:t>具备阻塞前预警提示功能，当管路压力未触发阻塞报警时，泵可自动识别压力上升并在屏幕上进行提示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w:t>
      </w:r>
      <w:r w:rsidRPr="00B3368C">
        <w:rPr>
          <w:rFonts w:ascii="宋体" w:eastAsia="宋体" w:hAnsi="宋体" w:cs="仿宋"/>
          <w:sz w:val="24"/>
        </w:rPr>
        <w:t>#具备阻塞后自动重启输液功能，短暂性阻塞触发报警后，泵检测到阻塞压力缓解时，无需人为干预，泵自动重新启动输液</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sz w:val="24"/>
        </w:rPr>
        <w:t>信息储存：可存储≥5000条的历史记录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w:t>
      </w:r>
      <w:r w:rsidRPr="00B3368C">
        <w:rPr>
          <w:rFonts w:ascii="宋体" w:eastAsia="宋体" w:hAnsi="宋体" w:cs="仿宋"/>
          <w:sz w:val="24"/>
        </w:rPr>
        <w:t>电池工作时间≥6.5小时@5ml/h</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20、</w:t>
      </w:r>
      <w:r w:rsidRPr="00B3368C">
        <w:rPr>
          <w:rFonts w:ascii="宋体" w:eastAsia="宋体" w:hAnsi="宋体" w:cs="仿宋"/>
          <w:sz w:val="24"/>
        </w:rPr>
        <w:t>防异物及进液等级IP44</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#整机重量≤2.8kg</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22、</w:t>
      </w:r>
      <w:r w:rsidRPr="00B3368C">
        <w:rPr>
          <w:rFonts w:ascii="宋体" w:eastAsia="宋体" w:hAnsi="宋体" w:cs="仿宋"/>
          <w:sz w:val="24"/>
        </w:rPr>
        <w:t>满足EN1789标准，适合在救护车使用，需提供证明。</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23、</w:t>
      </w:r>
      <w:r w:rsidRPr="00B3368C">
        <w:rPr>
          <w:rFonts w:ascii="宋体" w:eastAsia="宋体" w:hAnsi="宋体" w:cs="仿宋"/>
          <w:sz w:val="24"/>
        </w:rPr>
        <w:t>输注泵可升级接入同品牌监护仪中央站，实现监护仪和输注</w:t>
      </w:r>
      <w:proofErr w:type="gramStart"/>
      <w:r w:rsidRPr="00B3368C">
        <w:rPr>
          <w:rFonts w:ascii="宋体" w:eastAsia="宋体" w:hAnsi="宋体" w:cs="仿宋"/>
          <w:sz w:val="24"/>
        </w:rPr>
        <w:t>泵信息</w:t>
      </w:r>
      <w:proofErr w:type="gramEnd"/>
      <w:r w:rsidRPr="00B3368C">
        <w:rPr>
          <w:rFonts w:ascii="宋体" w:eastAsia="宋体" w:hAnsi="宋体" w:cs="仿宋"/>
          <w:sz w:val="24"/>
        </w:rPr>
        <w:t>同屏查看</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w:t>
      </w:r>
      <w:r w:rsidRPr="00B3368C">
        <w:rPr>
          <w:rFonts w:ascii="宋体" w:eastAsia="宋体" w:hAnsi="宋体" w:cs="仿宋"/>
          <w:sz w:val="24"/>
        </w:rPr>
        <w:t>输注泵可升级接入同品牌设备管理看板，实时了解设备使用状态和科室分布以及使用率、出厂时间和工作时长等信息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w:t>
      </w:r>
      <w:r w:rsidRPr="00B3368C">
        <w:rPr>
          <w:rFonts w:ascii="宋体" w:eastAsia="宋体" w:hAnsi="宋体" w:cs="仿宋"/>
          <w:sz w:val="24"/>
        </w:rPr>
        <w:t>▲</w:t>
      </w:r>
      <w:r w:rsidRPr="00B3368C">
        <w:rPr>
          <w:rFonts w:ascii="宋体" w:eastAsia="宋体" w:hAnsi="宋体" w:cs="仿宋" w:hint="eastAsia"/>
          <w:sz w:val="24"/>
        </w:rPr>
        <w:t>提供质保服务≥5年。</w:t>
      </w:r>
    </w:p>
    <w:p w:rsidR="00172C7E" w:rsidRPr="00B3368C" w:rsidRDefault="00172C7E" w:rsidP="00172C7E">
      <w:pPr>
        <w:spacing w:line="440" w:lineRule="exact"/>
        <w:ind w:firstLineChars="200" w:firstLine="480"/>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（九）</w:t>
      </w:r>
      <w:r w:rsidR="00D423D6" w:rsidRPr="00B3368C">
        <w:rPr>
          <w:rFonts w:ascii="宋体" w:eastAsia="宋体" w:hAnsi="宋体" w:cs="仿宋" w:hint="eastAsia"/>
          <w:sz w:val="24"/>
        </w:rPr>
        <w:t>十二导联心电分析系统</w:t>
      </w:r>
      <w:r w:rsidRPr="00B3368C">
        <w:rPr>
          <w:rFonts w:ascii="宋体" w:eastAsia="宋体" w:hAnsi="宋体" w:cs="仿宋" w:hint="eastAsia"/>
          <w:sz w:val="24"/>
        </w:rPr>
        <w:t>技术参数（分为固定式和移动式二种）</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r w:rsidR="00172C7E" w:rsidRPr="00B3368C">
        <w:rPr>
          <w:rFonts w:ascii="宋体" w:eastAsia="宋体" w:hAnsi="宋体" w:cs="仿宋" w:hint="eastAsia"/>
          <w:sz w:val="24"/>
        </w:rPr>
        <w:t>、固定式12导心电的主要技术参数：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1、通过标准USB通讯接口，隔离电压≥4000V。</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2、采样率：12导同步超高采样技术，采样率每秒每通道≥2.4K点，采样精度≥14位。</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3、采用</w:t>
      </w:r>
      <w:r w:rsidRPr="00B3368C">
        <w:rPr>
          <w:rFonts w:ascii="宋体" w:eastAsia="宋体" w:hAnsi="宋体" w:cs="仿宋"/>
          <w:sz w:val="24"/>
        </w:rPr>
        <w:t xml:space="preserve"> “</w:t>
      </w:r>
      <w:r w:rsidRPr="00B3368C">
        <w:rPr>
          <w:rFonts w:ascii="宋体" w:eastAsia="宋体" w:hAnsi="宋体" w:cs="仿宋" w:hint="eastAsia"/>
          <w:sz w:val="24"/>
        </w:rPr>
        <w:t>多通道模数转换数字同步采集</w:t>
      </w:r>
      <w:r w:rsidRPr="00B3368C">
        <w:rPr>
          <w:rFonts w:ascii="宋体" w:eastAsia="宋体" w:hAnsi="宋体" w:cs="仿宋"/>
          <w:sz w:val="24"/>
        </w:rPr>
        <w:t>”</w:t>
      </w:r>
      <w:r w:rsidRPr="00B3368C">
        <w:rPr>
          <w:rFonts w:ascii="宋体" w:eastAsia="宋体" w:hAnsi="宋体" w:cs="仿宋" w:hint="eastAsia"/>
          <w:sz w:val="24"/>
        </w:rPr>
        <w:t>专利技术，不需要任何额外的电源或电池支持，即可完成各种导联体系的心电信号放大和模数转换。（请提供专利证书）</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4、多重数字滤波器技术：基线滤波器\平滑滤波器\肌电滤波器\电源滤波器；</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5、心电图平滑技术，产生清晰光滑的心电图。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6、心电图芯片叠加技术，计算心电图参数，自动ST段识别分界点，测量抬高压低值、斜率值、心律失常检测、RR间期标注等，导联脱落恢复后3-5秒心电图平稳显示。</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7、电极阻抗检测技术</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8、具有抗除颤和识别起搏器信号功能；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9、通道数：12个；</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10、灵敏度：≥5/10/20mm/</w:t>
      </w:r>
      <w:r w:rsidRPr="00B3368C">
        <w:rPr>
          <w:rFonts w:ascii="宋体" w:eastAsia="宋体" w:hAnsi="宋体" w:cs="仿宋"/>
          <w:sz w:val="24"/>
        </w:rPr>
        <w:t>Mv</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11、 共模抑制比：</w:t>
      </w:r>
      <w:bookmarkStart w:id="5" w:name="_Hlk107741340"/>
      <w:r w:rsidRPr="00B3368C">
        <w:rPr>
          <w:rFonts w:ascii="宋体" w:eastAsia="宋体" w:hAnsi="宋体" w:cs="仿宋" w:hint="eastAsia"/>
          <w:sz w:val="24"/>
        </w:rPr>
        <w:t>≥</w:t>
      </w:r>
      <w:bookmarkEnd w:id="5"/>
      <w:r w:rsidRPr="00B3368C">
        <w:rPr>
          <w:rFonts w:ascii="宋体" w:eastAsia="宋体" w:hAnsi="宋体" w:cs="仿宋"/>
          <w:sz w:val="24"/>
        </w:rPr>
        <w:t>89dB</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12、</w:t>
      </w:r>
      <w:r w:rsidRPr="00B3368C">
        <w:rPr>
          <w:rFonts w:ascii="宋体" w:eastAsia="宋体" w:hAnsi="宋体" w:cs="仿宋"/>
          <w:sz w:val="24"/>
        </w:rPr>
        <w:t xml:space="preserve"> </w:t>
      </w:r>
      <w:r w:rsidRPr="00B3368C">
        <w:rPr>
          <w:rFonts w:ascii="宋体" w:eastAsia="宋体" w:hAnsi="宋体" w:cs="仿宋" w:hint="eastAsia"/>
          <w:sz w:val="24"/>
        </w:rPr>
        <w:t>输入阻抗：≥1</w:t>
      </w:r>
      <w:r w:rsidRPr="00B3368C">
        <w:rPr>
          <w:rFonts w:ascii="宋体" w:eastAsia="宋体" w:hAnsi="宋体" w:cs="仿宋"/>
          <w:sz w:val="24"/>
        </w:rPr>
        <w:t>1M</w:t>
      </w:r>
      <w:r w:rsidRPr="00B3368C">
        <w:rPr>
          <w:rFonts w:ascii="宋体" w:eastAsia="宋体" w:hAnsi="宋体" w:cs="仿宋" w:hint="eastAsia"/>
          <w:sz w:val="24"/>
        </w:rPr>
        <w:t>Ω；</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13、</w:t>
      </w:r>
      <w:r w:rsidRPr="00B3368C">
        <w:rPr>
          <w:rFonts w:ascii="宋体" w:eastAsia="宋体" w:hAnsi="宋体" w:cs="仿宋"/>
          <w:sz w:val="24"/>
        </w:rPr>
        <w:t xml:space="preserve"> </w:t>
      </w:r>
      <w:r w:rsidRPr="00B3368C">
        <w:rPr>
          <w:rFonts w:ascii="宋体" w:eastAsia="宋体" w:hAnsi="宋体" w:cs="仿宋" w:hint="eastAsia"/>
          <w:sz w:val="24"/>
        </w:rPr>
        <w:t>极化电压：±</w:t>
      </w:r>
      <w:r w:rsidRPr="00B3368C">
        <w:rPr>
          <w:rFonts w:ascii="宋体" w:eastAsia="宋体" w:hAnsi="宋体" w:cs="仿宋"/>
          <w:sz w:val="24"/>
        </w:rPr>
        <w:t>300mV</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14、漏电流：</w:t>
      </w:r>
      <w:r w:rsidRPr="00B3368C">
        <w:rPr>
          <w:rFonts w:ascii="宋体" w:eastAsia="宋体" w:hAnsi="宋体" w:cs="仿宋"/>
          <w:sz w:val="24"/>
        </w:rPr>
        <w:t>&lt;</w:t>
      </w:r>
      <w:r w:rsidRPr="00B3368C">
        <w:rPr>
          <w:rFonts w:ascii="宋体" w:eastAsia="宋体" w:hAnsi="宋体" w:cs="仿宋" w:hint="eastAsia"/>
          <w:sz w:val="24"/>
        </w:rPr>
        <w:t>0.4μ</w:t>
      </w:r>
      <w:r w:rsidRPr="00B3368C">
        <w:rPr>
          <w:rFonts w:ascii="宋体" w:eastAsia="宋体" w:hAnsi="宋体" w:cs="仿宋"/>
          <w:sz w:val="24"/>
        </w:rPr>
        <w:t>A</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15、 标准的同步12导联信号采集分析，连续采集时间≥10分钟</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16、 12导联心电图自动测量、自动诊断（经欧盟CSE心电图数据库验证）。</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17、 心电图网络连接功能：上传心电信息，下载诊断并打印；</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18、 网络心电图分析功能：权限管理、网络心电图分析、网络心电图报告生成；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19、 网络连接：心电信息进行双向通讯，通过网络功能实现诊断和打印等功能。</w:t>
      </w:r>
    </w:p>
    <w:p w:rsidR="00172C7E" w:rsidRPr="00B3368C" w:rsidRDefault="00172C7E" w:rsidP="00172C7E">
      <w:pPr>
        <w:spacing w:line="440" w:lineRule="exact"/>
        <w:ind w:firstLineChars="200" w:firstLine="480"/>
        <w:rPr>
          <w:rFonts w:ascii="宋体" w:eastAsia="宋体" w:hAnsi="宋体" w:cs="仿宋"/>
          <w:sz w:val="24"/>
        </w:rPr>
      </w:pPr>
      <w:bookmarkStart w:id="6" w:name="_Hlk107740042"/>
      <w:r w:rsidRPr="00B3368C">
        <w:rPr>
          <w:rFonts w:ascii="宋体" w:eastAsia="宋体" w:hAnsi="宋体" w:cs="仿宋" w:hint="eastAsia"/>
          <w:sz w:val="24"/>
        </w:rPr>
        <w:t xml:space="preserve">20、 </w:t>
      </w:r>
      <w:bookmarkEnd w:id="6"/>
      <w:r w:rsidRPr="00B3368C">
        <w:rPr>
          <w:rFonts w:ascii="宋体" w:eastAsia="宋体" w:hAnsi="宋体" w:cs="仿宋" w:hint="eastAsia"/>
          <w:sz w:val="24"/>
        </w:rPr>
        <w:t>一键操作，工作简单快捷</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21、</w:t>
      </w:r>
      <w:r w:rsidRPr="00B3368C">
        <w:rPr>
          <w:rFonts w:ascii="宋体" w:eastAsia="宋体" w:hAnsi="宋体" w:cs="仿宋"/>
          <w:sz w:val="24"/>
        </w:rPr>
        <w:t xml:space="preserve"> 12</w:t>
      </w:r>
      <w:r w:rsidRPr="00B3368C">
        <w:rPr>
          <w:rFonts w:ascii="宋体" w:eastAsia="宋体" w:hAnsi="宋体" w:cs="仿宋" w:hint="eastAsia"/>
          <w:sz w:val="24"/>
        </w:rPr>
        <w:t>导心电图各导联参数≥3</w:t>
      </w:r>
      <w:r w:rsidRPr="00B3368C">
        <w:rPr>
          <w:rFonts w:ascii="宋体" w:eastAsia="宋体" w:hAnsi="宋体" w:cs="仿宋"/>
          <w:sz w:val="24"/>
        </w:rPr>
        <w:t>12</w:t>
      </w:r>
      <w:r w:rsidRPr="00B3368C">
        <w:rPr>
          <w:rFonts w:ascii="宋体" w:eastAsia="宋体" w:hAnsi="宋体" w:cs="仿宋" w:hint="eastAsia"/>
          <w:sz w:val="24"/>
        </w:rPr>
        <w:t>个</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22、心向量、时间向量分析系统：</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23、方向、振幅、角度、间期和 QRS-T、QRS/T、TL/W，QRS面积比、初始向量及立体空间最大向量分析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24、 图形输出：综合报告、各环放大图、</w:t>
      </w:r>
      <w:proofErr w:type="gramStart"/>
      <w:r w:rsidRPr="00B3368C">
        <w:rPr>
          <w:rFonts w:ascii="宋体" w:eastAsia="宋体" w:hAnsi="宋体" w:cs="仿宋" w:hint="eastAsia"/>
          <w:sz w:val="24"/>
        </w:rPr>
        <w:t>单面环体放大</w:t>
      </w:r>
      <w:proofErr w:type="gramEnd"/>
      <w:r w:rsidRPr="00B3368C">
        <w:rPr>
          <w:rFonts w:ascii="宋体" w:eastAsia="宋体" w:hAnsi="宋体" w:cs="仿宋" w:hint="eastAsia"/>
          <w:sz w:val="24"/>
        </w:rPr>
        <w:t>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25、 F</w:t>
      </w:r>
      <w:r w:rsidRPr="00B3368C">
        <w:rPr>
          <w:rFonts w:ascii="宋体" w:eastAsia="宋体" w:hAnsi="宋体" w:cs="仿宋"/>
          <w:sz w:val="24"/>
        </w:rPr>
        <w:t>(X-Y)</w:t>
      </w:r>
      <w:r w:rsidRPr="00B3368C">
        <w:rPr>
          <w:rFonts w:ascii="宋体" w:eastAsia="宋体" w:hAnsi="宋体" w:cs="仿宋" w:hint="eastAsia"/>
          <w:sz w:val="24"/>
        </w:rPr>
        <w:t>、</w:t>
      </w:r>
      <w:r w:rsidRPr="00B3368C">
        <w:rPr>
          <w:rFonts w:ascii="宋体" w:eastAsia="宋体" w:hAnsi="宋体" w:cs="仿宋"/>
          <w:sz w:val="24"/>
        </w:rPr>
        <w:t>H(X-Z)</w:t>
      </w:r>
      <w:r w:rsidRPr="00B3368C">
        <w:rPr>
          <w:rFonts w:ascii="宋体" w:eastAsia="宋体" w:hAnsi="宋体" w:cs="仿宋" w:hint="eastAsia"/>
          <w:sz w:val="24"/>
        </w:rPr>
        <w:t>、</w:t>
      </w:r>
      <w:r w:rsidRPr="00B3368C">
        <w:rPr>
          <w:rFonts w:ascii="宋体" w:eastAsia="宋体" w:hAnsi="宋体" w:cs="仿宋"/>
          <w:sz w:val="24"/>
        </w:rPr>
        <w:t>RS(Z-Y)</w:t>
      </w:r>
      <w:r w:rsidRPr="00B3368C">
        <w:rPr>
          <w:rFonts w:ascii="宋体" w:eastAsia="宋体" w:hAnsi="宋体" w:cs="仿宋" w:hint="eastAsia"/>
          <w:sz w:val="24"/>
        </w:rPr>
        <w:t>及F</w:t>
      </w:r>
      <w:r w:rsidRPr="00B3368C">
        <w:rPr>
          <w:rFonts w:ascii="宋体" w:eastAsia="宋体" w:hAnsi="宋体" w:cs="仿宋"/>
          <w:sz w:val="24"/>
        </w:rPr>
        <w:t>-H-RS</w:t>
      </w:r>
      <w:r w:rsidRPr="00B3368C">
        <w:rPr>
          <w:rFonts w:ascii="宋体" w:eastAsia="宋体" w:hAnsi="宋体" w:cs="仿宋" w:hint="eastAsia"/>
          <w:sz w:val="24"/>
        </w:rPr>
        <w:t>四种模式的向量图动态播放（请提供软件截图）</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26、向量图参数≥8</w:t>
      </w:r>
      <w:r w:rsidRPr="00B3368C">
        <w:rPr>
          <w:rFonts w:ascii="宋体" w:eastAsia="宋体" w:hAnsi="宋体" w:cs="仿宋"/>
          <w:sz w:val="24"/>
        </w:rPr>
        <w:t>6</w:t>
      </w:r>
      <w:r w:rsidRPr="00B3368C">
        <w:rPr>
          <w:rFonts w:ascii="宋体" w:eastAsia="宋体" w:hAnsi="宋体" w:cs="仿宋" w:hint="eastAsia"/>
          <w:sz w:val="24"/>
        </w:rPr>
        <w:t>个（请提供相关报告）</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27、功率谱图分析、相位移动叠加分析、脉冲响应分析</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28、提供标准诊断数据：</w:t>
      </w:r>
      <w:proofErr w:type="gramStart"/>
      <w:r w:rsidRPr="00B3368C">
        <w:rPr>
          <w:rFonts w:ascii="宋体" w:eastAsia="宋体" w:hAnsi="宋体" w:cs="仿宋" w:hint="eastAsia"/>
          <w:sz w:val="24"/>
        </w:rPr>
        <w:t>H,U</w:t>
      </w:r>
      <w:proofErr w:type="gramEnd"/>
      <w:r w:rsidRPr="00B3368C">
        <w:rPr>
          <w:rFonts w:ascii="宋体" w:eastAsia="宋体" w:hAnsi="宋体" w:cs="仿宋" w:hint="eastAsia"/>
          <w:sz w:val="24"/>
        </w:rPr>
        <w:t>,N,A+,A-,M,F,RSR,CSR</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29、  双频段滤波自动分析处理。</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30、时域分析、频域分析、三维频谱标测分析、正常因子分析的图谱和指标</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31、时域、频域和非线性分析（sdnn，rmssd,pnn50,三角指数，差分指数，各象限百分比）</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32、时域、频域和非线性分析（sdnn，rmssd,pnn50,三角指数，差分指数，各象限百分比）</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33、QT分析：  QT/QTc ，QTc均值，QTc均方差等各项指标。</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34、数据库管理功能：1). 数据管理，电子病例存储。2). 诊断结果自动转存数据库，临床诊断名词可检索3). 病人数据再编辑、删除和转存，心电图对比分析诊断等功能。</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35★、网络功能:与浏阳市人民医院的现有心电网络无缝连接，接口费用包含在此次报价中。</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36、</w:t>
      </w:r>
      <w:r w:rsidRPr="00B3368C">
        <w:rPr>
          <w:rFonts w:ascii="宋体" w:eastAsia="宋体" w:hAnsi="宋体" w:cs="仿宋"/>
          <w:sz w:val="24"/>
        </w:rPr>
        <w:t>▲</w:t>
      </w:r>
      <w:r w:rsidRPr="00B3368C">
        <w:rPr>
          <w:rFonts w:ascii="宋体" w:eastAsia="宋体" w:hAnsi="宋体" w:cs="仿宋" w:hint="eastAsia"/>
          <w:sz w:val="24"/>
        </w:rPr>
        <w:t>设备使用年限≥7年，提供质保服务≥2年。</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w:t>
      </w:r>
      <w:r w:rsidR="00172C7E" w:rsidRPr="00B3368C">
        <w:rPr>
          <w:rFonts w:ascii="宋体" w:eastAsia="宋体" w:hAnsi="宋体" w:cs="仿宋" w:hint="eastAsia"/>
          <w:sz w:val="24"/>
        </w:rPr>
        <w:t>、移动心电图的主要技术参数</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1、采集器物理性能：</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2、采样频率：24K，采样精度：≥16位。</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3、通道数：12个；</w:t>
      </w:r>
    </w:p>
    <w:p w:rsidR="00172C7E" w:rsidRPr="00B3368C" w:rsidRDefault="00172C7E" w:rsidP="00172C7E">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4、灵敏度：≥5/10/20mm/</w:t>
      </w:r>
      <w:r w:rsidRPr="00B3368C">
        <w:rPr>
          <w:rFonts w:ascii="宋体" w:eastAsia="宋体" w:hAnsi="宋体" w:cs="仿宋"/>
          <w:sz w:val="24"/>
        </w:rPr>
        <w:t>Mv</w:t>
      </w:r>
      <w:r w:rsidRPr="00B3368C">
        <w:rPr>
          <w:rFonts w:ascii="宋体" w:eastAsia="宋体" w:hAnsi="宋体" w:cs="仿宋" w:hint="eastAsia"/>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5、共模抑制比：≥8</w:t>
      </w:r>
      <w:r w:rsidR="00172C7E" w:rsidRPr="00B3368C">
        <w:rPr>
          <w:rFonts w:ascii="宋体" w:eastAsia="宋体" w:hAnsi="宋体" w:cs="仿宋"/>
          <w:sz w:val="24"/>
        </w:rPr>
        <w:t>0dB</w:t>
      </w:r>
      <w:r w:rsidR="00172C7E"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6、输入阻抗：≥10</w:t>
      </w:r>
      <w:r w:rsidRPr="00B3368C">
        <w:rPr>
          <w:rFonts w:ascii="宋体" w:eastAsia="宋体" w:hAnsi="宋体" w:cs="仿宋"/>
          <w:sz w:val="24"/>
        </w:rPr>
        <w:t>M</w:t>
      </w:r>
      <w:r w:rsidRPr="00B3368C">
        <w:rPr>
          <w:rFonts w:ascii="宋体" w:eastAsia="宋体" w:hAnsi="宋体" w:cs="仿宋" w:hint="eastAsia"/>
          <w:sz w:val="24"/>
        </w:rPr>
        <w:t>Ω；</w:t>
      </w:r>
      <w:r w:rsidRPr="00B3368C">
        <w:rPr>
          <w:rFonts w:ascii="宋体" w:eastAsia="宋体" w:hAnsi="宋体" w:cs="仿宋"/>
          <w:sz w:val="24"/>
        </w:rPr>
        <w:t xml:space="preserve"> </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7、极化电压：±</w:t>
      </w:r>
      <w:r w:rsidR="00172C7E" w:rsidRPr="00B3368C">
        <w:rPr>
          <w:rFonts w:ascii="宋体" w:eastAsia="宋体" w:hAnsi="宋体" w:cs="仿宋"/>
          <w:sz w:val="24"/>
        </w:rPr>
        <w:t>300mV</w:t>
      </w:r>
      <w:r w:rsidR="00172C7E" w:rsidRPr="00B3368C">
        <w:rPr>
          <w:rFonts w:ascii="宋体" w:eastAsia="宋体" w:hAnsi="宋体" w:cs="仿宋" w:hint="eastAsia"/>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8、动态范围：±15mV；</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 xml:space="preserve">  9、患者漏电流： </w:t>
      </w:r>
      <w:r w:rsidRPr="00B3368C">
        <w:rPr>
          <w:rFonts w:ascii="宋体" w:eastAsia="宋体" w:hAnsi="宋体" w:cs="仿宋"/>
          <w:sz w:val="24"/>
        </w:rPr>
        <w:t>&lt;</w:t>
      </w:r>
      <w:r w:rsidRPr="00B3368C">
        <w:rPr>
          <w:rFonts w:ascii="宋体" w:eastAsia="宋体" w:hAnsi="宋体" w:cs="仿宋" w:hint="eastAsia"/>
          <w:sz w:val="24"/>
        </w:rPr>
        <w:t>10μ</w:t>
      </w:r>
      <w:r w:rsidRPr="00B3368C">
        <w:rPr>
          <w:rFonts w:ascii="宋体" w:eastAsia="宋体" w:hAnsi="宋体" w:cs="仿宋"/>
          <w:sz w:val="24"/>
        </w:rPr>
        <w:t>A</w:t>
      </w:r>
      <w:r w:rsidRPr="00B3368C">
        <w:rPr>
          <w:rFonts w:ascii="宋体" w:eastAsia="宋体" w:hAnsi="宋体" w:cs="仿宋" w:hint="eastAsia"/>
          <w:sz w:val="24"/>
        </w:rPr>
        <w:t>；</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10、线连接方式：蓝牙</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11、 电池电量： 1.5伏AA，2节，连续工作≥10小时</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12、抗除颤保护</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13、可使用标准6511导联线</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14、心电数据采集显示：</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15、</w:t>
      </w:r>
      <w:r w:rsidRPr="00B3368C">
        <w:rPr>
          <w:rFonts w:ascii="宋体" w:eastAsia="宋体" w:hAnsi="宋体" w:cs="仿宋"/>
          <w:bCs/>
          <w:sz w:val="24"/>
        </w:rPr>
        <w:t>超高分辨率</w:t>
      </w:r>
      <w:r w:rsidRPr="00B3368C">
        <w:rPr>
          <w:rFonts w:ascii="宋体" w:eastAsia="宋体" w:hAnsi="宋体" w:cs="仿宋"/>
          <w:sz w:val="24"/>
        </w:rPr>
        <w:t>显示屏</w:t>
      </w:r>
      <w:r w:rsidRPr="00B3368C">
        <w:rPr>
          <w:rFonts w:ascii="宋体" w:eastAsia="宋体" w:hAnsi="宋体" w:cs="仿宋" w:hint="eastAsia"/>
          <w:bCs/>
          <w:sz w:val="24"/>
        </w:rPr>
        <w:t>；</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16、</w:t>
      </w:r>
      <w:r w:rsidRPr="00B3368C">
        <w:rPr>
          <w:rFonts w:ascii="宋体" w:eastAsia="宋体" w:hAnsi="宋体" w:cs="仿宋"/>
          <w:bCs/>
          <w:sz w:val="24"/>
        </w:rPr>
        <w:t>A5X芯片</w:t>
      </w:r>
      <w:proofErr w:type="gramStart"/>
      <w:r w:rsidRPr="00B3368C">
        <w:rPr>
          <w:rFonts w:ascii="宋体" w:eastAsia="宋体" w:hAnsi="宋体" w:cs="仿宋"/>
          <w:bCs/>
          <w:sz w:val="24"/>
        </w:rPr>
        <w:t>四核心</w:t>
      </w:r>
      <w:proofErr w:type="gramEnd"/>
      <w:r w:rsidRPr="00B3368C">
        <w:rPr>
          <w:rFonts w:ascii="宋体" w:eastAsia="宋体" w:hAnsi="宋体" w:cs="仿宋"/>
          <w:bCs/>
          <w:sz w:val="24"/>
        </w:rPr>
        <w:t xml:space="preserve">GPU </w:t>
      </w:r>
      <w:r w:rsidRPr="00B3368C">
        <w:rPr>
          <w:rFonts w:ascii="宋体" w:eastAsia="宋体" w:hAnsi="宋体" w:cs="仿宋" w:hint="eastAsia"/>
          <w:bCs/>
          <w:sz w:val="24"/>
        </w:rPr>
        <w:t>，连续工作</w:t>
      </w:r>
      <w:r w:rsidRPr="00B3368C">
        <w:rPr>
          <w:rFonts w:ascii="宋体" w:eastAsia="宋体" w:hAnsi="宋体" w:cs="仿宋" w:hint="eastAsia"/>
          <w:sz w:val="24"/>
        </w:rPr>
        <w:t>≥</w:t>
      </w:r>
      <w:r w:rsidRPr="00B3368C">
        <w:rPr>
          <w:rFonts w:ascii="宋体" w:eastAsia="宋体" w:hAnsi="宋体" w:cs="仿宋"/>
          <w:bCs/>
          <w:sz w:val="24"/>
        </w:rPr>
        <w:t>10小时</w:t>
      </w:r>
      <w:r w:rsidRPr="00B3368C">
        <w:rPr>
          <w:rFonts w:ascii="宋体" w:eastAsia="宋体" w:hAnsi="宋体" w:cs="仿宋"/>
          <w:sz w:val="24"/>
        </w:rPr>
        <w:t xml:space="preserve"> </w:t>
      </w:r>
      <w:r w:rsidRPr="00B3368C">
        <w:rPr>
          <w:rFonts w:ascii="宋体" w:eastAsia="宋体" w:hAnsi="宋体" w:cs="仿宋" w:hint="eastAsia"/>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17、</w:t>
      </w:r>
      <w:proofErr w:type="gramStart"/>
      <w:r w:rsidR="00172C7E" w:rsidRPr="00B3368C">
        <w:rPr>
          <w:rFonts w:ascii="宋体" w:eastAsia="宋体" w:hAnsi="宋体" w:cs="仿宋" w:hint="eastAsia"/>
          <w:sz w:val="24"/>
        </w:rPr>
        <w:t>蓝牙</w:t>
      </w:r>
      <w:r w:rsidR="00172C7E" w:rsidRPr="00B3368C">
        <w:rPr>
          <w:rFonts w:ascii="宋体" w:eastAsia="宋体" w:hAnsi="宋体" w:cs="仿宋"/>
          <w:bCs/>
          <w:sz w:val="24"/>
        </w:rPr>
        <w:t>高速</w:t>
      </w:r>
      <w:proofErr w:type="gramEnd"/>
      <w:r w:rsidR="00172C7E" w:rsidRPr="00B3368C">
        <w:rPr>
          <w:rFonts w:ascii="宋体" w:eastAsia="宋体" w:hAnsi="宋体" w:cs="仿宋"/>
          <w:bCs/>
          <w:sz w:val="24"/>
        </w:rPr>
        <w:t>连接</w:t>
      </w:r>
      <w:r w:rsidR="00172C7E" w:rsidRPr="00B3368C">
        <w:rPr>
          <w:rFonts w:ascii="宋体" w:eastAsia="宋体" w:hAnsi="宋体" w:cs="仿宋" w:hint="eastAsia"/>
          <w:bCs/>
          <w:sz w:val="24"/>
        </w:rPr>
        <w:t>，</w:t>
      </w:r>
      <w:r w:rsidR="00172C7E" w:rsidRPr="00B3368C">
        <w:rPr>
          <w:rFonts w:ascii="宋体" w:eastAsia="宋体" w:hAnsi="宋体" w:cs="仿宋"/>
          <w:sz w:val="24"/>
        </w:rPr>
        <w:t>移动网络技术</w:t>
      </w:r>
      <w:r w:rsidR="00172C7E" w:rsidRPr="00B3368C">
        <w:rPr>
          <w:rFonts w:ascii="宋体" w:eastAsia="宋体" w:hAnsi="宋体" w:cs="仿宋" w:hint="eastAsia"/>
          <w:sz w:val="24"/>
        </w:rPr>
        <w:t>，</w:t>
      </w:r>
      <w:r w:rsidR="00172C7E" w:rsidRPr="00B3368C">
        <w:rPr>
          <w:rFonts w:ascii="宋体" w:eastAsia="宋体" w:hAnsi="宋体" w:cs="仿宋"/>
          <w:sz w:val="24"/>
        </w:rPr>
        <w:t>支持802.11b/g/n无线协议</w:t>
      </w:r>
      <w:r w:rsidR="00172C7E" w:rsidRPr="00B3368C">
        <w:rPr>
          <w:rFonts w:ascii="宋体" w:eastAsia="宋体" w:hAnsi="宋体" w:cs="仿宋" w:hint="eastAsia"/>
          <w:sz w:val="24"/>
        </w:rPr>
        <w:t>；</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18、</w:t>
      </w:r>
      <w:r w:rsidRPr="00B3368C">
        <w:rPr>
          <w:rFonts w:ascii="宋体" w:eastAsia="宋体" w:hAnsi="宋体" w:cs="仿宋"/>
          <w:bCs/>
          <w:sz w:val="24"/>
        </w:rPr>
        <w:t>支持1080p高清摄录</w:t>
      </w:r>
      <w:r w:rsidRPr="00B3368C">
        <w:rPr>
          <w:rFonts w:ascii="宋体" w:eastAsia="宋体" w:hAnsi="宋体" w:cs="仿宋" w:hint="eastAsia"/>
          <w:bCs/>
          <w:sz w:val="24"/>
        </w:rPr>
        <w:t>；</w:t>
      </w:r>
    </w:p>
    <w:p w:rsidR="00172C7E" w:rsidRPr="00B3368C" w:rsidRDefault="00D423D6"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 xml:space="preserve"> </w:t>
      </w:r>
      <w:r w:rsidR="00172C7E" w:rsidRPr="00B3368C">
        <w:rPr>
          <w:rFonts w:ascii="宋体" w:eastAsia="宋体" w:hAnsi="宋体" w:cs="仿宋" w:hint="eastAsia"/>
          <w:sz w:val="24"/>
        </w:rPr>
        <w:t>19、</w:t>
      </w:r>
      <w:r w:rsidR="00172C7E" w:rsidRPr="00B3368C">
        <w:rPr>
          <w:rFonts w:ascii="宋体" w:eastAsia="宋体" w:hAnsi="宋体" w:cs="仿宋"/>
          <w:sz w:val="24"/>
        </w:rPr>
        <w:t>支持WiFi热点功能</w:t>
      </w:r>
      <w:r w:rsidR="00172C7E" w:rsidRPr="00B3368C">
        <w:rPr>
          <w:rFonts w:ascii="宋体" w:eastAsia="宋体" w:hAnsi="宋体" w:cs="仿宋" w:hint="eastAsia"/>
          <w:sz w:val="24"/>
        </w:rPr>
        <w:t>；</w:t>
      </w:r>
    </w:p>
    <w:p w:rsidR="00172C7E" w:rsidRPr="00B3368C" w:rsidRDefault="00172C7E" w:rsidP="00D423D6">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20、心电图叠加技术：内置高精度硬件芯片和预分析软件等多项技术，自动计算心电图参数，自动ST段识别分界点，自动测量抬高压低值、斜率值；心律失常检测、RR间期标注等确保分析的精度。</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21、多重数字滤波器包括：基线滤波器\平滑滤波器\肌电滤波器\电源滤波器；</w:t>
      </w:r>
      <w:r w:rsidRPr="00B3368C">
        <w:rPr>
          <w:rFonts w:ascii="宋体" w:eastAsia="宋体" w:hAnsi="宋体" w:cs="仿宋"/>
          <w:sz w:val="24"/>
        </w:rPr>
        <w:t xml:space="preserve"> </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 xml:space="preserve">22、心电图平滑技术，产生清晰光滑的心电图； </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23、具有抗除颤和识别起搏器信号功能；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24、64</w:t>
      </w:r>
      <w:r w:rsidRPr="00B3368C">
        <w:rPr>
          <w:rFonts w:ascii="宋体" w:eastAsia="宋体" w:hAnsi="宋体" w:cs="仿宋"/>
          <w:sz w:val="24"/>
        </w:rPr>
        <w:t>GB内存容量</w:t>
      </w:r>
      <w:r w:rsidRPr="00B3368C">
        <w:rPr>
          <w:rFonts w:ascii="宋体" w:eastAsia="宋体" w:hAnsi="宋体" w:cs="仿宋" w:hint="eastAsia"/>
          <w:sz w:val="24"/>
        </w:rPr>
        <w:t>，≥10万病例存储；</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25、导心电图分析系统：</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 标准同步12导联及Flank导联等方式采集分析，采集时间可调；</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 1 2导联心电图自动测量、自动诊断（经欧盟CSE心电图数据库验证）；</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3). 图形输出格式：12X1、6X2+1/2、3X4、单一导联；</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4). 一键操作，工作简单快捷；</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5). 心电图网络连接功能：上传心电信息，下载诊断并打印；</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6). 网络心电图分析功能：权限管理、网络心电图分析、网络心电图报告生成；</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7）急诊心电图短信平台提醒功能；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8）大病例集约上传、经医师诊断的心电图直接生成报告。</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26、数据库管理功能：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1). 数据管理，电子病例存储，云备份功能，数据安全保护。</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lastRenderedPageBreak/>
        <w:t>2). 诊断结果自动转存数据库，临床诊断名词可检索</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3). 病人数据再编辑、删除和转存，心电图对比分析诊断等功能。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4). 病人基本信息可由His系统提供，检查信息(结果)、心电图均由心电网络系统上传。</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5). 统计分析功能</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27、★网络功能:与浏阳市人民医院的现有心电网络无缝连接，接口费用包含在此次报价中。</w:t>
      </w:r>
    </w:p>
    <w:p w:rsidR="00172C7E" w:rsidRPr="00B3368C" w:rsidRDefault="00172C7E" w:rsidP="00581718">
      <w:pPr>
        <w:spacing w:line="440" w:lineRule="exact"/>
        <w:ind w:firstLineChars="250" w:firstLine="600"/>
        <w:rPr>
          <w:rFonts w:ascii="宋体" w:eastAsia="宋体" w:hAnsi="宋体" w:cs="仿宋"/>
          <w:sz w:val="24"/>
        </w:rPr>
      </w:pPr>
      <w:r w:rsidRPr="00B3368C">
        <w:rPr>
          <w:rFonts w:ascii="宋体" w:eastAsia="宋体" w:hAnsi="宋体" w:cs="仿宋" w:hint="eastAsia"/>
          <w:sz w:val="24"/>
        </w:rPr>
        <w:t>5、</w:t>
      </w:r>
      <w:r w:rsidRPr="00B3368C">
        <w:rPr>
          <w:rFonts w:ascii="宋体" w:eastAsia="宋体" w:hAnsi="宋体" w:cs="仿宋"/>
          <w:sz w:val="24"/>
        </w:rPr>
        <w:t>▲</w:t>
      </w:r>
      <w:r w:rsidRPr="00B3368C">
        <w:rPr>
          <w:rFonts w:ascii="宋体" w:eastAsia="宋体" w:hAnsi="宋体" w:cs="仿宋" w:hint="eastAsia"/>
          <w:sz w:val="24"/>
        </w:rPr>
        <w:t>设备使用年限≥7年，提供质保服务≥2年。</w:t>
      </w:r>
    </w:p>
    <w:p w:rsidR="00172C7E" w:rsidRPr="00B3368C" w:rsidRDefault="00172C7E" w:rsidP="00172C7E">
      <w:pPr>
        <w:spacing w:line="440" w:lineRule="exact"/>
        <w:rPr>
          <w:rFonts w:ascii="宋体" w:eastAsia="宋体" w:hAnsi="宋体" w:cs="仿宋"/>
          <w:sz w:val="24"/>
        </w:rPr>
      </w:pP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八、评标办法：</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评标办法</w:t>
      </w:r>
    </w:p>
    <w:tbl>
      <w:tblPr>
        <w:tblpPr w:leftFromText="180" w:rightFromText="180" w:vertAnchor="text" w:horzAnchor="page" w:tblpX="1442" w:tblpY="253"/>
        <w:tblOverlap w:val="neve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1594"/>
        <w:gridCol w:w="743"/>
        <w:gridCol w:w="6191"/>
      </w:tblGrid>
      <w:tr w:rsidR="00B3368C" w:rsidRPr="00B3368C" w:rsidTr="00E7785B">
        <w:trPr>
          <w:trHeight w:val="748"/>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spacing w:line="440" w:lineRule="exact"/>
              <w:rPr>
                <w:rFonts w:ascii="宋体" w:eastAsia="宋体" w:hAnsi="宋体" w:cs="仿宋"/>
                <w:sz w:val="24"/>
              </w:rPr>
            </w:pPr>
            <w:r w:rsidRPr="00B3368C">
              <w:rPr>
                <w:rFonts w:ascii="宋体" w:eastAsia="宋体" w:hAnsi="宋体" w:cs="仿宋" w:hint="eastAsia"/>
                <w:sz w:val="24"/>
              </w:rPr>
              <w:t>序号</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spacing w:line="440" w:lineRule="exact"/>
              <w:rPr>
                <w:rFonts w:ascii="宋体" w:eastAsia="宋体" w:hAnsi="宋体" w:cs="仿宋"/>
                <w:sz w:val="24"/>
              </w:rPr>
            </w:pPr>
            <w:r w:rsidRPr="00B3368C">
              <w:rPr>
                <w:rFonts w:ascii="宋体" w:eastAsia="宋体" w:hAnsi="宋体" w:cs="仿宋" w:hint="eastAsia"/>
                <w:sz w:val="24"/>
              </w:rPr>
              <w:t>评审因素</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spacing w:line="440" w:lineRule="exact"/>
              <w:rPr>
                <w:rFonts w:ascii="宋体" w:eastAsia="宋体" w:hAnsi="宋体" w:cs="仿宋"/>
                <w:sz w:val="24"/>
              </w:rPr>
            </w:pPr>
            <w:r w:rsidRPr="00B3368C">
              <w:rPr>
                <w:rFonts w:ascii="宋体" w:eastAsia="宋体" w:hAnsi="宋体" w:cs="仿宋" w:hint="eastAsia"/>
                <w:sz w:val="24"/>
              </w:rPr>
              <w:t>分值</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pBdr>
                <w:bottom w:val="single" w:sz="6" w:space="1" w:color="auto"/>
              </w:pBdr>
              <w:spacing w:line="440" w:lineRule="exact"/>
              <w:ind w:firstLineChars="200" w:firstLine="480"/>
              <w:rPr>
                <w:rFonts w:ascii="宋体" w:eastAsia="宋体" w:hAnsi="宋体" w:cs="仿宋"/>
                <w:sz w:val="24"/>
              </w:rPr>
            </w:pPr>
            <w:r w:rsidRPr="00B3368C">
              <w:rPr>
                <w:rFonts w:ascii="宋体" w:eastAsia="宋体" w:hAnsi="宋体" w:cs="仿宋" w:hint="eastAsia"/>
                <w:sz w:val="24"/>
              </w:rPr>
              <w:t>评分说明</w:t>
            </w:r>
          </w:p>
        </w:tc>
      </w:tr>
      <w:tr w:rsidR="00B3368C" w:rsidRPr="00B3368C" w:rsidTr="00E7785B">
        <w:trPr>
          <w:trHeight w:val="4333"/>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pBdr>
                <w:bottom w:val="single" w:sz="6" w:space="1" w:color="auto"/>
              </w:pBdr>
              <w:spacing w:line="440" w:lineRule="exact"/>
              <w:ind w:firstLineChars="200" w:firstLine="480"/>
              <w:rPr>
                <w:rFonts w:ascii="宋体" w:eastAsia="宋体" w:hAnsi="宋体" w:cs="仿宋"/>
                <w:sz w:val="24"/>
              </w:rPr>
            </w:pPr>
            <w:r w:rsidRPr="00B3368C">
              <w:rPr>
                <w:rFonts w:ascii="宋体" w:eastAsia="宋体" w:hAnsi="宋体" w:cs="仿宋" w:hint="eastAsia"/>
                <w:sz w:val="24"/>
              </w:rPr>
              <w:t>1</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pBdr>
                <w:bottom w:val="single" w:sz="6" w:space="1" w:color="auto"/>
              </w:pBdr>
              <w:spacing w:line="440" w:lineRule="exact"/>
              <w:ind w:firstLineChars="200" w:firstLine="480"/>
              <w:rPr>
                <w:rFonts w:ascii="宋体" w:eastAsia="宋体" w:hAnsi="宋体" w:cs="仿宋"/>
                <w:sz w:val="24"/>
              </w:rPr>
            </w:pPr>
            <w:r w:rsidRPr="00B3368C">
              <w:rPr>
                <w:rFonts w:ascii="宋体" w:eastAsia="宋体" w:hAnsi="宋体" w:cs="仿宋" w:hint="eastAsia"/>
                <w:sz w:val="24"/>
              </w:rPr>
              <w:t>报价</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A3F21">
            <w:pPr>
              <w:pBdr>
                <w:bottom w:val="single" w:sz="6" w:space="1" w:color="auto"/>
              </w:pBdr>
              <w:spacing w:line="440" w:lineRule="exact"/>
              <w:rPr>
                <w:rFonts w:ascii="宋体" w:eastAsia="宋体" w:hAnsi="宋体" w:cs="仿宋"/>
                <w:sz w:val="24"/>
              </w:rPr>
            </w:pPr>
            <w:r w:rsidRPr="00B3368C">
              <w:rPr>
                <w:rFonts w:ascii="宋体" w:eastAsia="宋体" w:hAnsi="宋体" w:cs="仿宋" w:hint="eastAsia"/>
                <w:sz w:val="24"/>
              </w:rPr>
              <w:t>50</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以经评标委员会一致认定满足招标文件要求且投标价格</w:t>
            </w:r>
            <w:proofErr w:type="gramStart"/>
            <w:r w:rsidR="001E6F79" w:rsidRPr="00B3368C">
              <w:rPr>
                <w:rFonts w:ascii="宋体" w:eastAsia="宋体" w:hAnsi="宋体" w:cs="仿宋" w:hint="eastAsia"/>
                <w:sz w:val="24"/>
              </w:rPr>
              <w:t>按</w:t>
            </w:r>
            <w:r w:rsidR="001E6F79" w:rsidRPr="00B3368C">
              <w:rPr>
                <w:rFonts w:ascii="宋体" w:eastAsia="宋体" w:hAnsi="宋体" w:cs="仿宋"/>
                <w:sz w:val="24"/>
              </w:rPr>
              <w:t>包号</w:t>
            </w:r>
            <w:proofErr w:type="gramEnd"/>
            <w:r w:rsidR="001E6F79" w:rsidRPr="00B3368C">
              <w:rPr>
                <w:rFonts w:ascii="宋体" w:eastAsia="宋体" w:hAnsi="宋体" w:cs="仿宋"/>
                <w:sz w:val="24"/>
              </w:rPr>
              <w:t>总和</w:t>
            </w:r>
            <w:r w:rsidRPr="00B3368C">
              <w:rPr>
                <w:rFonts w:ascii="宋体" w:eastAsia="宋体" w:hAnsi="宋体" w:cs="仿宋" w:hint="eastAsia"/>
                <w:sz w:val="24"/>
              </w:rPr>
              <w:t xml:space="preserve">最低的投标报价为评标基准价，其价格得分计50分。其他投标人的价格得分统一按公式计算：报价得分=评标基准价调整÷投标报价调整×50 </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注：①因落实政府采购政策（价格评审优惠、优先采购）进行价格调整的，以调整后的价格计算评标基准价和投标报价。②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rsidR="00B3368C" w:rsidRPr="00B3368C" w:rsidTr="00E7785B">
        <w:trPr>
          <w:trHeight w:val="5091"/>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lastRenderedPageBreak/>
              <w:t>2</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产品配置及技术参数</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40</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投标文件没有货物说明一览表或技术规格、参数响应/偏离表的计0分。所投产品配置符合招标文件要求的，计40分。一般技术参数负偏离的每项扣4分，扣完为止。</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注：（1）提供所投产</w:t>
            </w:r>
            <w:proofErr w:type="gramStart"/>
            <w:r w:rsidRPr="00B3368C">
              <w:rPr>
                <w:rFonts w:ascii="宋体" w:eastAsia="宋体" w:hAnsi="宋体" w:cs="仿宋" w:hint="eastAsia"/>
                <w:sz w:val="24"/>
              </w:rPr>
              <w:t>品最新</w:t>
            </w:r>
            <w:proofErr w:type="gramEnd"/>
            <w:r w:rsidRPr="00B3368C">
              <w:rPr>
                <w:rFonts w:ascii="宋体" w:eastAsia="宋体" w:hAnsi="宋体" w:cs="仿宋" w:hint="eastAsia"/>
                <w:sz w:val="24"/>
              </w:rPr>
              <w:t>彩色样本资料（彩色样本资料为产品制造商公开发布的印刷品）或产品制造商出具的技术白皮书（封面+与技术参数相关的页面）或检测机构出具的检测报告原件扫描件，否则此项不计分。</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（2）以上证明材料中未显示的技术参数必须另行提供由产品制造商加盖公章的产品技术参数证明书（格式自拟），否则视同为负偏离。</w:t>
            </w:r>
          </w:p>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（3）货物简要说明一览表、技术参数偏离表等性能描述若与彩色样本资料或技术白皮书或检测报告或产品技术参数证明书表述不</w:t>
            </w:r>
            <w:proofErr w:type="gramStart"/>
            <w:r w:rsidRPr="00B3368C">
              <w:rPr>
                <w:rFonts w:ascii="宋体" w:eastAsia="宋体" w:hAnsi="宋体" w:cs="仿宋" w:hint="eastAsia"/>
                <w:sz w:val="24"/>
              </w:rPr>
              <w:t>一致按负偏离</w:t>
            </w:r>
            <w:proofErr w:type="gramEnd"/>
            <w:r w:rsidRPr="00B3368C">
              <w:rPr>
                <w:rFonts w:ascii="宋体" w:eastAsia="宋体" w:hAnsi="宋体" w:cs="仿宋" w:hint="eastAsia"/>
                <w:sz w:val="24"/>
              </w:rPr>
              <w:t>扣分。</w:t>
            </w:r>
          </w:p>
        </w:tc>
      </w:tr>
      <w:tr w:rsidR="00B3368C" w:rsidRPr="00B3368C" w:rsidTr="00E7785B">
        <w:trPr>
          <w:trHeight w:val="632"/>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培训方案</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p>
        </w:tc>
        <w:tc>
          <w:tcPr>
            <w:tcW w:w="6186" w:type="dxa"/>
            <w:tcBorders>
              <w:top w:val="single" w:sz="4" w:space="0" w:color="auto"/>
              <w:left w:val="single" w:sz="4" w:space="0" w:color="auto"/>
              <w:bottom w:val="single" w:sz="4" w:space="0" w:color="auto"/>
              <w:right w:val="single" w:sz="4" w:space="0" w:color="auto"/>
            </w:tcBorders>
            <w:shd w:val="clear" w:color="auto" w:fill="auto"/>
          </w:tcPr>
          <w:p w:rsidR="00172C7E" w:rsidRPr="00B3368C" w:rsidRDefault="00172C7E" w:rsidP="001E6F79">
            <w:pPr>
              <w:spacing w:line="440" w:lineRule="exact"/>
              <w:ind w:firstLineChars="100" w:firstLine="240"/>
              <w:rPr>
                <w:rFonts w:ascii="宋体" w:eastAsia="宋体" w:hAnsi="宋体" w:cs="仿宋"/>
                <w:sz w:val="24"/>
              </w:rPr>
            </w:pPr>
            <w:r w:rsidRPr="00B3368C">
              <w:rPr>
                <w:rFonts w:ascii="宋体" w:eastAsia="宋体" w:hAnsi="宋体" w:cs="仿宋" w:hint="eastAsia"/>
                <w:sz w:val="24"/>
              </w:rPr>
              <w:t>根据投标人提供的技术培训方案，培训内容包括但不限于所提供设备 的原理和技术性能、操作维护方法、安装调试、排除故障等各个方面,方案完整、内容科学、合理且满足本次采购需求的计4分；内容有缺项、漏项、不明确、不合理、未针对本次采购需求的每处扣1分，扣完为止；未提供方案的不计分。</w:t>
            </w:r>
          </w:p>
        </w:tc>
      </w:tr>
      <w:tr w:rsidR="00B3368C" w:rsidRPr="00B3368C" w:rsidTr="00E7785B">
        <w:trPr>
          <w:trHeight w:val="699"/>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4</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售后服务方案</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p>
        </w:tc>
        <w:tc>
          <w:tcPr>
            <w:tcW w:w="6186" w:type="dxa"/>
            <w:tcBorders>
              <w:top w:val="single" w:sz="4" w:space="0" w:color="auto"/>
              <w:left w:val="single" w:sz="4" w:space="0" w:color="auto"/>
              <w:bottom w:val="single" w:sz="4" w:space="0" w:color="auto"/>
              <w:right w:val="single" w:sz="4" w:space="0" w:color="auto"/>
            </w:tcBorders>
            <w:shd w:val="clear" w:color="auto" w:fill="auto"/>
          </w:tcPr>
          <w:p w:rsidR="00172C7E" w:rsidRPr="00B3368C" w:rsidRDefault="00172C7E" w:rsidP="001E6F79">
            <w:pPr>
              <w:spacing w:line="440" w:lineRule="exact"/>
              <w:ind w:firstLineChars="100" w:firstLine="240"/>
              <w:rPr>
                <w:rFonts w:ascii="宋体" w:eastAsia="宋体" w:hAnsi="宋体" w:cs="仿宋"/>
                <w:sz w:val="24"/>
              </w:rPr>
            </w:pPr>
            <w:r w:rsidRPr="00B3368C">
              <w:rPr>
                <w:rFonts w:ascii="宋体" w:eastAsia="宋体" w:hAnsi="宋体" w:cs="仿宋" w:hint="eastAsia"/>
                <w:sz w:val="24"/>
              </w:rPr>
              <w:t>根据投标人提供的维护与售后服务方案（包括但不限于售后服务机构的详细地址、联系人、电话等），从投入使用后的设备调试、售后服务体系完善度、维修响应时间、维保机制、备品备件的提供等情况进行综合评审：方案完整、内容科学 、合理且满足本次采购需求的计3分；内容有缺项、漏项、不明确、不合理、未针对本次采购需求的每处扣1分，扣完为止；未提供方案的不计分。</w:t>
            </w:r>
          </w:p>
        </w:tc>
      </w:tr>
      <w:tr w:rsidR="00B3368C" w:rsidRPr="00B3368C" w:rsidTr="00E7785B">
        <w:trPr>
          <w:trHeight w:val="1125"/>
        </w:trPr>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5</w:t>
            </w:r>
          </w:p>
        </w:tc>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rPr>
                <w:rFonts w:ascii="宋体" w:eastAsia="宋体" w:hAnsi="宋体" w:cs="仿宋"/>
                <w:sz w:val="24"/>
              </w:rPr>
            </w:pPr>
            <w:r w:rsidRPr="00B3368C">
              <w:rPr>
                <w:rFonts w:ascii="宋体" w:eastAsia="宋体" w:hAnsi="宋体" w:cs="仿宋" w:hint="eastAsia"/>
                <w:sz w:val="24"/>
              </w:rPr>
              <w:t>类似业绩</w:t>
            </w:r>
          </w:p>
        </w:tc>
        <w:tc>
          <w:tcPr>
            <w:tcW w:w="742"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72C7E">
            <w:pPr>
              <w:spacing w:line="440" w:lineRule="exact"/>
              <w:ind w:firstLineChars="200" w:firstLine="480"/>
              <w:rPr>
                <w:rFonts w:ascii="宋体" w:eastAsia="宋体" w:hAnsi="宋体" w:cs="仿宋"/>
                <w:sz w:val="24"/>
              </w:rPr>
            </w:pPr>
            <w:r w:rsidRPr="00B3368C">
              <w:rPr>
                <w:rFonts w:ascii="宋体" w:eastAsia="宋体" w:hAnsi="宋体" w:cs="仿宋" w:hint="eastAsia"/>
                <w:sz w:val="24"/>
              </w:rPr>
              <w:t>3</w:t>
            </w:r>
          </w:p>
        </w:tc>
        <w:tc>
          <w:tcPr>
            <w:tcW w:w="6186" w:type="dxa"/>
            <w:tcBorders>
              <w:top w:val="single" w:sz="4" w:space="0" w:color="auto"/>
              <w:left w:val="single" w:sz="4" w:space="0" w:color="auto"/>
              <w:bottom w:val="single" w:sz="4" w:space="0" w:color="auto"/>
              <w:right w:val="single" w:sz="4" w:space="0" w:color="auto"/>
            </w:tcBorders>
            <w:shd w:val="clear" w:color="auto" w:fill="auto"/>
            <w:vAlign w:val="center"/>
          </w:tcPr>
          <w:p w:rsidR="00172C7E" w:rsidRPr="00B3368C" w:rsidRDefault="00172C7E" w:rsidP="001E6F79">
            <w:pPr>
              <w:spacing w:line="440" w:lineRule="exact"/>
              <w:ind w:firstLineChars="100" w:firstLine="240"/>
              <w:rPr>
                <w:rFonts w:ascii="宋体" w:eastAsia="宋体" w:hAnsi="宋体" w:cs="仿宋"/>
                <w:sz w:val="24"/>
              </w:rPr>
            </w:pPr>
            <w:r w:rsidRPr="00B3368C">
              <w:rPr>
                <w:rFonts w:ascii="宋体" w:eastAsia="宋体" w:hAnsi="宋体" w:cs="仿宋" w:hint="eastAsia"/>
                <w:sz w:val="24"/>
              </w:rPr>
              <w:t>自2022年12月1日以来（以合同签订时间为准）所投同类产品的销售业绩,每提供一个业绩计1分，最多计3分,未提供不计分。 注：提供业绩合同或中标（成交）通知书</w:t>
            </w:r>
            <w:proofErr w:type="gramStart"/>
            <w:r w:rsidRPr="00B3368C">
              <w:rPr>
                <w:rFonts w:ascii="宋体" w:eastAsia="宋体" w:hAnsi="宋体" w:cs="仿宋" w:hint="eastAsia"/>
                <w:sz w:val="24"/>
              </w:rPr>
              <w:t>扫描件并加盖</w:t>
            </w:r>
            <w:proofErr w:type="gramEnd"/>
            <w:r w:rsidRPr="00B3368C">
              <w:rPr>
                <w:rFonts w:ascii="宋体" w:eastAsia="宋体" w:hAnsi="宋体" w:cs="仿宋" w:hint="eastAsia"/>
                <w:sz w:val="24"/>
              </w:rPr>
              <w:t>投标人公章。</w:t>
            </w:r>
          </w:p>
        </w:tc>
      </w:tr>
    </w:tbl>
    <w:p w:rsidR="00172C7E" w:rsidRPr="00B3368C" w:rsidRDefault="00172C7E" w:rsidP="00172C7E">
      <w:pPr>
        <w:spacing w:line="440" w:lineRule="exact"/>
        <w:ind w:firstLineChars="200" w:firstLine="480"/>
        <w:rPr>
          <w:rFonts w:ascii="宋体" w:eastAsia="宋体" w:hAnsi="宋体" w:cs="仿宋"/>
          <w:sz w:val="24"/>
        </w:rPr>
      </w:pPr>
    </w:p>
    <w:p w:rsidR="00844656" w:rsidRPr="00B3368C" w:rsidRDefault="00172C7E" w:rsidP="00A56D5F">
      <w:pPr>
        <w:spacing w:line="400" w:lineRule="exact"/>
        <w:rPr>
          <w:rFonts w:ascii="宋体" w:eastAsia="宋体" w:hAnsi="宋体" w:cs="仿宋"/>
          <w:sz w:val="24"/>
        </w:rPr>
      </w:pPr>
      <w:r w:rsidRPr="00B3368C">
        <w:rPr>
          <w:rFonts w:ascii="宋体" w:eastAsia="宋体" w:hAnsi="宋体" w:cs="仿宋" w:hint="eastAsia"/>
          <w:sz w:val="24"/>
        </w:rPr>
        <w:lastRenderedPageBreak/>
        <w:t>九</w:t>
      </w:r>
      <w:r w:rsidR="00844656" w:rsidRPr="00B3368C">
        <w:rPr>
          <w:rFonts w:ascii="宋体" w:eastAsia="宋体" w:hAnsi="宋体" w:cs="仿宋" w:hint="eastAsia"/>
          <w:sz w:val="24"/>
        </w:rPr>
        <w:t>、产品运输、保管及保险</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1、成交供应商负责产品到施工地点的全部运输，包括装卸及现场搬运等。</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2、成交供应商负责产品在施工地点的保管，直至项目验收合格。</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3、成交供应商负责其派出的人员的人身意外保险。</w:t>
      </w:r>
    </w:p>
    <w:p w:rsidR="00844656" w:rsidRPr="00B3368C" w:rsidRDefault="00172C7E" w:rsidP="00A56D5F">
      <w:pPr>
        <w:spacing w:line="440" w:lineRule="exact"/>
        <w:rPr>
          <w:rFonts w:ascii="宋体" w:eastAsia="宋体" w:hAnsi="宋体" w:cs="仿宋"/>
          <w:bCs/>
          <w:sz w:val="24"/>
        </w:rPr>
      </w:pPr>
      <w:r w:rsidRPr="00B3368C">
        <w:rPr>
          <w:rFonts w:ascii="宋体" w:eastAsia="宋体" w:hAnsi="宋体" w:cs="仿宋" w:hint="eastAsia"/>
          <w:bCs/>
          <w:sz w:val="24"/>
        </w:rPr>
        <w:t>十</w:t>
      </w:r>
      <w:r w:rsidR="00844656" w:rsidRPr="00B3368C">
        <w:rPr>
          <w:rFonts w:ascii="宋体" w:eastAsia="宋体" w:hAnsi="宋体" w:cs="仿宋" w:hint="eastAsia"/>
          <w:bCs/>
          <w:sz w:val="24"/>
        </w:rPr>
        <w:t>、安装调试</w:t>
      </w:r>
    </w:p>
    <w:p w:rsidR="00844656" w:rsidRPr="00B3368C" w:rsidRDefault="00844656" w:rsidP="00A56D5F">
      <w:pPr>
        <w:rPr>
          <w:rFonts w:ascii="宋体" w:eastAsia="宋体" w:hAnsi="宋体" w:cs="仿宋"/>
          <w:bCs/>
          <w:sz w:val="24"/>
        </w:rPr>
      </w:pPr>
      <w:r w:rsidRPr="00B3368C">
        <w:rPr>
          <w:rFonts w:ascii="宋体" w:eastAsia="宋体" w:hAnsi="宋体" w:cs="仿宋" w:hint="eastAsia"/>
          <w:bCs/>
          <w:sz w:val="24"/>
        </w:rPr>
        <w:t>1、包装：原厂原包装送货，货到买方指定地点，经买方指定人员验证后方可开箱。</w:t>
      </w:r>
    </w:p>
    <w:p w:rsidR="00844656" w:rsidRPr="00B3368C" w:rsidRDefault="00844656" w:rsidP="00A56D5F">
      <w:pPr>
        <w:rPr>
          <w:rFonts w:ascii="宋体" w:eastAsia="宋体" w:hAnsi="宋体" w:cs="仿宋"/>
          <w:bCs/>
          <w:sz w:val="24"/>
        </w:rPr>
      </w:pPr>
      <w:r w:rsidRPr="00B3368C">
        <w:rPr>
          <w:rFonts w:ascii="宋体" w:eastAsia="宋体" w:hAnsi="宋体" w:cs="仿宋" w:hint="eastAsia"/>
          <w:bCs/>
          <w:sz w:val="24"/>
        </w:rPr>
        <w:t>2、安装：本项目的安装</w:t>
      </w:r>
      <w:proofErr w:type="gramStart"/>
      <w:r w:rsidRPr="00B3368C">
        <w:rPr>
          <w:rFonts w:ascii="宋体" w:eastAsia="宋体" w:hAnsi="宋体" w:cs="仿宋" w:hint="eastAsia"/>
          <w:bCs/>
          <w:sz w:val="24"/>
        </w:rPr>
        <w:t>由成交</w:t>
      </w:r>
      <w:proofErr w:type="gramEnd"/>
      <w:r w:rsidRPr="00B3368C">
        <w:rPr>
          <w:rFonts w:ascii="宋体" w:eastAsia="宋体" w:hAnsi="宋体" w:cs="仿宋" w:hint="eastAsia"/>
          <w:bCs/>
          <w:sz w:val="24"/>
        </w:rPr>
        <w:t>供应商负责，中标人应对产品和系统安装提供全面的技术服务与支持，为顺利安装运行提供完全技术保证。</w:t>
      </w:r>
    </w:p>
    <w:p w:rsidR="00844656" w:rsidRPr="00B3368C" w:rsidRDefault="00172C7E" w:rsidP="00A56D5F">
      <w:pPr>
        <w:spacing w:line="440" w:lineRule="exact"/>
        <w:rPr>
          <w:rFonts w:ascii="宋体" w:eastAsia="宋体" w:hAnsi="宋体" w:cs="仿宋"/>
          <w:bCs/>
          <w:sz w:val="24"/>
        </w:rPr>
      </w:pPr>
      <w:r w:rsidRPr="00B3368C">
        <w:rPr>
          <w:rFonts w:ascii="宋体" w:eastAsia="宋体" w:hAnsi="宋体" w:cs="仿宋" w:hint="eastAsia"/>
          <w:bCs/>
          <w:sz w:val="24"/>
        </w:rPr>
        <w:t>十一</w:t>
      </w:r>
      <w:r w:rsidR="00844656" w:rsidRPr="00B3368C">
        <w:rPr>
          <w:rFonts w:ascii="宋体" w:eastAsia="宋体" w:hAnsi="宋体" w:cs="仿宋" w:hint="eastAsia"/>
          <w:bCs/>
          <w:sz w:val="24"/>
        </w:rPr>
        <w:t>、售后服务</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1.系统维护。要求提交以下内容：</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1.1 定期维护计划。</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1.2 对采购人不定期维护要求的响应措施。</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1.3 对采购人修改设计要求的响应措施。</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2.技术支持</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提供7×24小时的技术咨询服务（配件+人力）。</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3.故障响应</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3.1 提供7×24小时的故障服务受理，48小时内排除故障。</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3.2对重大故障提供7×24小时的现场支援，一般故障提供7×8小时的现场支援。</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3.3备件服务：遇到重大故障，提供所需更换的任何备件。</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4.质保期内出现任何质量问题（人为破坏或自然灾害等不可抗力除外），</w:t>
      </w:r>
      <w:proofErr w:type="gramStart"/>
      <w:r w:rsidRPr="00B3368C">
        <w:rPr>
          <w:rFonts w:ascii="宋体" w:eastAsia="宋体" w:hAnsi="宋体" w:cs="仿宋" w:hint="eastAsia"/>
          <w:bCs/>
          <w:sz w:val="24"/>
        </w:rPr>
        <w:t>由成交</w:t>
      </w:r>
      <w:proofErr w:type="gramEnd"/>
      <w:r w:rsidRPr="00B3368C">
        <w:rPr>
          <w:rFonts w:ascii="宋体" w:eastAsia="宋体" w:hAnsi="宋体" w:cs="仿宋" w:hint="eastAsia"/>
          <w:bCs/>
          <w:sz w:val="24"/>
        </w:rPr>
        <w:t>供应商负责全免费（</w:t>
      </w:r>
      <w:proofErr w:type="gramStart"/>
      <w:r w:rsidRPr="00B3368C">
        <w:rPr>
          <w:rFonts w:ascii="宋体" w:eastAsia="宋体" w:hAnsi="宋体" w:cs="仿宋" w:hint="eastAsia"/>
          <w:bCs/>
          <w:sz w:val="24"/>
        </w:rPr>
        <w:t>免全部</w:t>
      </w:r>
      <w:proofErr w:type="gramEnd"/>
      <w:r w:rsidRPr="00B3368C">
        <w:rPr>
          <w:rFonts w:ascii="宋体" w:eastAsia="宋体" w:hAnsi="宋体" w:cs="仿宋" w:hint="eastAsia"/>
          <w:bCs/>
          <w:sz w:val="24"/>
        </w:rPr>
        <w:t>工时费、材料费、管理费、财务费等等）更换或维修。质保期满后，无论采购人是否另行选择维保供应商，成交供应商应及时优惠提供所需的备品备件。</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二</w:t>
      </w:r>
      <w:r w:rsidRPr="00B3368C">
        <w:rPr>
          <w:rFonts w:ascii="宋体" w:eastAsia="宋体" w:hAnsi="宋体" w:cs="仿宋" w:hint="eastAsia"/>
          <w:bCs/>
          <w:sz w:val="24"/>
        </w:rPr>
        <w:t>、培训</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成交供应商应按采购人指定负责培训操作管理及维护人员，达到熟练掌握产品性能，能及时排除一般故障的程度。</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三</w:t>
      </w:r>
      <w:r w:rsidRPr="00B3368C">
        <w:rPr>
          <w:rFonts w:ascii="宋体" w:eastAsia="宋体" w:hAnsi="宋体" w:cs="仿宋" w:hint="eastAsia"/>
          <w:bCs/>
          <w:sz w:val="24"/>
        </w:rPr>
        <w:t>、质量保证</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1.成交供应商提供的产品应是原装正品，符合国家质量检测标准和国家环保标准，</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具有出厂合格证或国家鉴定合格证。</w:t>
      </w:r>
    </w:p>
    <w:p w:rsidR="00844656" w:rsidRPr="00B3368C" w:rsidRDefault="00844656" w:rsidP="00A56D5F">
      <w:pPr>
        <w:spacing w:line="440" w:lineRule="exact"/>
        <w:rPr>
          <w:rFonts w:ascii="宋体" w:eastAsia="宋体" w:hAnsi="宋体" w:cs="仿宋"/>
          <w:bCs/>
          <w:sz w:val="24"/>
        </w:rPr>
      </w:pPr>
      <w:r w:rsidRPr="00B3368C">
        <w:rPr>
          <w:rFonts w:ascii="宋体" w:eastAsia="宋体" w:hAnsi="宋体" w:cs="仿宋" w:hint="eastAsia"/>
          <w:bCs/>
          <w:sz w:val="24"/>
        </w:rPr>
        <w:t>2.质保期两年以上，从验收合格后开始计算。质保期内所有维护等要求免费上门</w:t>
      </w:r>
      <w:r w:rsidRPr="00B3368C">
        <w:rPr>
          <w:rFonts w:ascii="宋体" w:eastAsia="宋体" w:hAnsi="宋体" w:cs="仿宋" w:hint="eastAsia"/>
          <w:bCs/>
          <w:sz w:val="24"/>
        </w:rPr>
        <w:lastRenderedPageBreak/>
        <w:t>服务。</w:t>
      </w:r>
    </w:p>
    <w:p w:rsidR="00844656" w:rsidRPr="00B3368C" w:rsidRDefault="00844656" w:rsidP="00A56D5F">
      <w:pPr>
        <w:spacing w:line="400" w:lineRule="exact"/>
        <w:jc w:val="left"/>
        <w:rPr>
          <w:rFonts w:ascii="宋体" w:hAnsi="宋体" w:cs="宋体"/>
          <w:sz w:val="24"/>
        </w:rPr>
      </w:pPr>
      <w:r w:rsidRPr="00B3368C">
        <w:rPr>
          <w:rFonts w:ascii="宋体" w:eastAsia="宋体" w:hAnsi="宋体" w:cs="仿宋" w:hint="eastAsia"/>
          <w:bCs/>
          <w:sz w:val="24"/>
        </w:rPr>
        <w:t>3、设备使用效期≥8年（提供注册证或说明书佐证材料），所供产品为6个月内出厂正品。</w:t>
      </w:r>
    </w:p>
    <w:p w:rsidR="00844656" w:rsidRPr="00B3368C" w:rsidRDefault="00844656" w:rsidP="00844656">
      <w:pPr>
        <w:spacing w:line="440" w:lineRule="exact"/>
        <w:ind w:leftChars="1" w:left="716" w:hangingChars="297" w:hanging="713"/>
        <w:rPr>
          <w:rFonts w:ascii="宋体" w:eastAsia="宋体" w:hAnsi="宋体" w:cs="仿宋"/>
          <w:bCs/>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四</w:t>
      </w:r>
      <w:r w:rsidRPr="00B3368C">
        <w:rPr>
          <w:rFonts w:ascii="宋体" w:eastAsia="宋体" w:hAnsi="宋体" w:cs="仿宋" w:hint="eastAsia"/>
          <w:bCs/>
          <w:sz w:val="24"/>
        </w:rPr>
        <w:t xml:space="preserve">、其他要求及说明 </w:t>
      </w:r>
    </w:p>
    <w:p w:rsidR="00844656" w:rsidRPr="00B3368C" w:rsidRDefault="00844656" w:rsidP="009008E7">
      <w:pPr>
        <w:spacing w:line="400" w:lineRule="exact"/>
        <w:rPr>
          <w:rFonts w:ascii="宋体" w:eastAsia="宋体" w:hAnsi="宋体" w:cs="仿宋"/>
          <w:sz w:val="24"/>
        </w:rPr>
      </w:pPr>
      <w:r w:rsidRPr="00B3368C">
        <w:rPr>
          <w:rFonts w:ascii="宋体" w:eastAsia="宋体" w:hAnsi="宋体" w:cs="仿宋" w:hint="eastAsia"/>
          <w:sz w:val="24"/>
        </w:rPr>
        <w:t>1．交货地点：采购人指定地点。交货方式：货到甲方指定安装位置，包括货物安装、调试及验收合格（交钥匙项目）。</w:t>
      </w:r>
    </w:p>
    <w:p w:rsidR="00844656" w:rsidRPr="00B3368C" w:rsidRDefault="00844656" w:rsidP="009008E7">
      <w:pPr>
        <w:spacing w:line="400" w:lineRule="exact"/>
        <w:rPr>
          <w:rFonts w:ascii="宋体" w:eastAsia="宋体" w:hAnsi="宋体" w:cs="仿宋"/>
          <w:sz w:val="24"/>
        </w:rPr>
      </w:pPr>
      <w:r w:rsidRPr="00B3368C">
        <w:rPr>
          <w:rFonts w:ascii="宋体" w:eastAsia="宋体" w:hAnsi="宋体" w:cs="仿宋" w:hint="eastAsia"/>
          <w:sz w:val="24"/>
        </w:rPr>
        <w:t>2．本项目采用费用包干方式建设，投标人应根据项目要求和现场情况，详细列明项目所需的设备（包括软件）及材料购置，以及产品运输保险保管、产品安装调试、试运行测试通过验收、培训、质保期免费保修维护等所有人工、管理、财务等所有费用，如一旦中标，在项目实施中出现任何遗漏，均</w:t>
      </w:r>
      <w:proofErr w:type="gramStart"/>
      <w:r w:rsidRPr="00B3368C">
        <w:rPr>
          <w:rFonts w:ascii="宋体" w:eastAsia="宋体" w:hAnsi="宋体" w:cs="仿宋" w:hint="eastAsia"/>
          <w:sz w:val="24"/>
        </w:rPr>
        <w:t>由成交</w:t>
      </w:r>
      <w:proofErr w:type="gramEnd"/>
      <w:r w:rsidRPr="00B3368C">
        <w:rPr>
          <w:rFonts w:ascii="宋体" w:eastAsia="宋体" w:hAnsi="宋体" w:cs="仿宋" w:hint="eastAsia"/>
          <w:sz w:val="24"/>
        </w:rPr>
        <w:t>供应商免费提供，采购人不再支付任何费用。</w:t>
      </w:r>
    </w:p>
    <w:p w:rsidR="00844656" w:rsidRPr="00B3368C" w:rsidRDefault="00844656" w:rsidP="009008E7">
      <w:pPr>
        <w:spacing w:line="400" w:lineRule="exact"/>
        <w:rPr>
          <w:rFonts w:ascii="宋体" w:eastAsia="宋体" w:hAnsi="宋体" w:cs="仿宋"/>
          <w:sz w:val="24"/>
        </w:rPr>
      </w:pPr>
      <w:r w:rsidRPr="00B3368C">
        <w:rPr>
          <w:rFonts w:ascii="宋体" w:eastAsia="宋体" w:hAnsi="宋体" w:cs="仿宋" w:hint="eastAsia"/>
          <w:sz w:val="24"/>
        </w:rPr>
        <w:t>3、监护仪系列产品为计量管理强检设备，中标人在做好新购设备首次计量检测并出具计量合格证明情况下，方能向招标人进行交付使用。</w:t>
      </w:r>
    </w:p>
    <w:p w:rsidR="00844656" w:rsidRPr="00B3368C" w:rsidRDefault="00844656" w:rsidP="009008E7">
      <w:pPr>
        <w:spacing w:line="440" w:lineRule="exact"/>
        <w:rPr>
          <w:rFonts w:ascii="宋体" w:eastAsia="宋体" w:hAnsi="宋体" w:cs="仿宋"/>
          <w:sz w:val="24"/>
        </w:rPr>
      </w:pPr>
      <w:r w:rsidRPr="00B3368C">
        <w:rPr>
          <w:rFonts w:ascii="宋体" w:eastAsia="宋体" w:hAnsi="宋体" w:cs="仿宋" w:hint="eastAsia"/>
          <w:sz w:val="24"/>
        </w:rPr>
        <w:t>4. 针对上述项目要求，供应商应在响应文件中进行回应，并</w:t>
      </w:r>
      <w:proofErr w:type="gramStart"/>
      <w:r w:rsidRPr="00B3368C">
        <w:rPr>
          <w:rFonts w:ascii="宋体" w:eastAsia="宋体" w:hAnsi="宋体" w:cs="仿宋" w:hint="eastAsia"/>
          <w:sz w:val="24"/>
        </w:rPr>
        <w:t>作出</w:t>
      </w:r>
      <w:proofErr w:type="gramEnd"/>
      <w:r w:rsidRPr="00B3368C">
        <w:rPr>
          <w:rFonts w:ascii="宋体" w:eastAsia="宋体" w:hAnsi="宋体" w:cs="仿宋" w:hint="eastAsia"/>
          <w:sz w:val="24"/>
        </w:rPr>
        <w:t>承诺及说明。</w:t>
      </w:r>
    </w:p>
    <w:p w:rsidR="00844656" w:rsidRPr="00B3368C" w:rsidRDefault="00844656" w:rsidP="00E34314">
      <w:pPr>
        <w:spacing w:line="440" w:lineRule="exact"/>
        <w:rPr>
          <w:rFonts w:ascii="宋体" w:eastAsia="宋体" w:hAnsi="宋体" w:cs="仿宋"/>
          <w:sz w:val="24"/>
        </w:rPr>
      </w:pPr>
      <w:r w:rsidRPr="00B3368C">
        <w:rPr>
          <w:rFonts w:ascii="宋体" w:eastAsia="宋体" w:hAnsi="宋体" w:cs="仿宋" w:hint="eastAsia"/>
          <w:bCs/>
          <w:sz w:val="24"/>
        </w:rPr>
        <w:t>十</w:t>
      </w:r>
      <w:r w:rsidR="00172C7E" w:rsidRPr="00B3368C">
        <w:rPr>
          <w:rFonts w:ascii="宋体" w:eastAsia="宋体" w:hAnsi="宋体" w:cs="仿宋" w:hint="eastAsia"/>
          <w:bCs/>
          <w:sz w:val="24"/>
        </w:rPr>
        <w:t>五</w:t>
      </w:r>
      <w:r w:rsidRPr="00B3368C">
        <w:rPr>
          <w:rFonts w:ascii="宋体" w:eastAsia="宋体" w:hAnsi="宋体" w:cs="仿宋" w:hint="eastAsia"/>
          <w:bCs/>
          <w:sz w:val="24"/>
        </w:rPr>
        <w:t>、</w:t>
      </w:r>
      <w:r w:rsidRPr="00B3368C">
        <w:rPr>
          <w:rFonts w:ascii="宋体" w:eastAsia="宋体" w:hAnsi="宋体" w:cs="仿宋" w:hint="eastAsia"/>
          <w:sz w:val="24"/>
        </w:rPr>
        <w:t>有下列情况之一的，投标作无效投标处理：投标报价超过招标清单子项上限价的</w:t>
      </w:r>
    </w:p>
    <w:p w:rsidR="00E34314" w:rsidRPr="00B3368C" w:rsidRDefault="00844656" w:rsidP="00E34314">
      <w:pPr>
        <w:spacing w:line="400" w:lineRule="exact"/>
        <w:rPr>
          <w:rFonts w:ascii="宋体" w:eastAsia="宋体" w:hAnsi="宋体" w:cs="仿宋"/>
          <w:sz w:val="24"/>
        </w:rPr>
      </w:pPr>
      <w:r w:rsidRPr="00B3368C">
        <w:rPr>
          <w:rFonts w:ascii="宋体" w:eastAsia="宋体" w:hAnsi="宋体" w:cs="仿宋" w:hint="eastAsia"/>
          <w:sz w:val="24"/>
        </w:rPr>
        <w:t>十</w:t>
      </w:r>
      <w:r w:rsidR="00172C7E" w:rsidRPr="00B3368C">
        <w:rPr>
          <w:rFonts w:ascii="宋体" w:eastAsia="宋体" w:hAnsi="宋体" w:cs="仿宋" w:hint="eastAsia"/>
          <w:sz w:val="24"/>
        </w:rPr>
        <w:t>六</w:t>
      </w:r>
      <w:r w:rsidRPr="00B3368C">
        <w:rPr>
          <w:rFonts w:ascii="宋体" w:eastAsia="宋体" w:hAnsi="宋体" w:cs="仿宋" w:hint="eastAsia"/>
          <w:sz w:val="24"/>
        </w:rPr>
        <w:t>、</w:t>
      </w:r>
      <w:r w:rsidR="00E34314" w:rsidRPr="00B3368C">
        <w:rPr>
          <w:rFonts w:ascii="宋体" w:eastAsia="宋体" w:hAnsi="宋体" w:cs="仿宋" w:hint="eastAsia"/>
          <w:sz w:val="24"/>
        </w:rPr>
        <w:t>投标文件编制要求：</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1、投标文件必须采用胶装成册，一式三份（一份正本，两份副本）。投标文件制作格式见附件1。</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2、投标文件必须加盖投标单位公章和法人代表签字或委托代理人签字，并用密封袋密封，密封袋上也必须加盖投标单位公章，否则作废标处理。</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十七、投标截止时间、开标时间及地点：</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1、投标截止及开标时间：202</w:t>
      </w:r>
      <w:r w:rsidRPr="00B3368C">
        <w:rPr>
          <w:rFonts w:ascii="宋体" w:eastAsia="宋体" w:hAnsi="宋体" w:cs="仿宋"/>
          <w:sz w:val="24"/>
        </w:rPr>
        <w:t>6</w:t>
      </w:r>
      <w:r w:rsidRPr="00B3368C">
        <w:rPr>
          <w:rFonts w:ascii="宋体" w:eastAsia="宋体" w:hAnsi="宋体" w:cs="仿宋" w:hint="eastAsia"/>
          <w:sz w:val="24"/>
        </w:rPr>
        <w:t>年</w:t>
      </w:r>
      <w:r w:rsidRPr="00B3368C">
        <w:rPr>
          <w:rFonts w:ascii="宋体" w:eastAsia="宋体" w:hAnsi="宋体" w:cs="仿宋"/>
          <w:sz w:val="24"/>
        </w:rPr>
        <w:t>3</w:t>
      </w:r>
      <w:r w:rsidRPr="00B3368C">
        <w:rPr>
          <w:rFonts w:ascii="宋体" w:eastAsia="宋体" w:hAnsi="宋体" w:cs="仿宋" w:hint="eastAsia"/>
          <w:sz w:val="24"/>
        </w:rPr>
        <w:t>月</w:t>
      </w:r>
      <w:r w:rsidRPr="00B3368C">
        <w:rPr>
          <w:rFonts w:ascii="宋体" w:eastAsia="宋体" w:hAnsi="宋体" w:cs="仿宋"/>
          <w:sz w:val="24"/>
        </w:rPr>
        <w:t>26</w:t>
      </w:r>
      <w:r w:rsidRPr="00B3368C">
        <w:rPr>
          <w:rFonts w:ascii="宋体" w:eastAsia="宋体" w:hAnsi="宋体" w:cs="仿宋" w:hint="eastAsia"/>
          <w:sz w:val="24"/>
        </w:rPr>
        <w:t>日09:00，超过截止时间的投标将被拒绝（★）。</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 xml:space="preserve">2、开标地点：浏阳市人民医院中央区四楼二会议室 </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逾期送达或未送达指定地点的或未按招标文件要求密封的投标文件，招标人可拒绝接收。投标人法定代表人或授权委托人须亲自到场参加投标。</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十八、有关此次招标事宜，可与下列人员联系：</w:t>
      </w:r>
    </w:p>
    <w:p w:rsidR="00E34314" w:rsidRPr="00B3368C" w:rsidRDefault="00E34314" w:rsidP="00E34314">
      <w:pPr>
        <w:spacing w:line="400" w:lineRule="exact"/>
        <w:rPr>
          <w:rFonts w:ascii="宋体" w:eastAsia="宋体" w:hAnsi="宋体" w:cs="仿宋"/>
          <w:sz w:val="24"/>
        </w:rPr>
      </w:pPr>
      <w:r w:rsidRPr="00B3368C">
        <w:rPr>
          <w:rFonts w:ascii="宋体" w:eastAsia="宋体" w:hAnsi="宋体" w:cs="仿宋" w:hint="eastAsia"/>
          <w:sz w:val="24"/>
        </w:rPr>
        <w:t>联系电话：</w:t>
      </w:r>
      <w:proofErr w:type="gramStart"/>
      <w:r w:rsidRPr="00B3368C">
        <w:rPr>
          <w:rFonts w:ascii="宋体" w:eastAsia="宋体" w:hAnsi="宋体" w:cs="仿宋" w:hint="eastAsia"/>
          <w:sz w:val="24"/>
        </w:rPr>
        <w:t>采购办</w:t>
      </w:r>
      <w:proofErr w:type="gramEnd"/>
      <w:r w:rsidRPr="00B3368C">
        <w:rPr>
          <w:rFonts w:ascii="宋体" w:eastAsia="宋体" w:hAnsi="宋体" w:cs="仿宋" w:hint="eastAsia"/>
          <w:sz w:val="24"/>
        </w:rPr>
        <w:t xml:space="preserve">  李女士：0731-83620086  宋先生：0731-83605784     </w:t>
      </w:r>
    </w:p>
    <w:p w:rsidR="00E34314" w:rsidRPr="00B3368C" w:rsidRDefault="00E34314" w:rsidP="00E34314">
      <w:pPr>
        <w:spacing w:line="400" w:lineRule="exact"/>
        <w:rPr>
          <w:rFonts w:ascii="宋体" w:eastAsia="宋体" w:hAnsi="宋体" w:cs="仿宋"/>
          <w:sz w:val="24"/>
        </w:rPr>
      </w:pPr>
    </w:p>
    <w:p w:rsidR="00E34314" w:rsidRPr="00B3368C" w:rsidRDefault="00E34314" w:rsidP="00E34314">
      <w:pPr>
        <w:spacing w:line="400" w:lineRule="exact"/>
        <w:jc w:val="right"/>
        <w:rPr>
          <w:rFonts w:ascii="宋体" w:eastAsia="宋体" w:hAnsi="宋体" w:cs="仿宋"/>
          <w:sz w:val="24"/>
        </w:rPr>
      </w:pPr>
      <w:r w:rsidRPr="00B3368C">
        <w:rPr>
          <w:rFonts w:ascii="宋体" w:eastAsia="宋体" w:hAnsi="宋体" w:cs="仿宋" w:hint="eastAsia"/>
          <w:sz w:val="24"/>
        </w:rPr>
        <w:t>浏阳市人民医院</w:t>
      </w:r>
    </w:p>
    <w:p w:rsidR="00E34314" w:rsidRPr="00B3368C" w:rsidRDefault="00E34314" w:rsidP="00E34314">
      <w:pPr>
        <w:spacing w:line="400" w:lineRule="exact"/>
        <w:jc w:val="right"/>
        <w:rPr>
          <w:rFonts w:ascii="宋体" w:eastAsia="宋体" w:hAnsi="宋体" w:cs="仿宋"/>
          <w:sz w:val="24"/>
        </w:rPr>
      </w:pPr>
      <w:r w:rsidRPr="00B3368C">
        <w:rPr>
          <w:rFonts w:ascii="宋体" w:eastAsia="宋体" w:hAnsi="宋体" w:cs="仿宋" w:hint="eastAsia"/>
          <w:sz w:val="24"/>
        </w:rPr>
        <w:t>202</w:t>
      </w:r>
      <w:r w:rsidRPr="00B3368C">
        <w:rPr>
          <w:rFonts w:ascii="宋体" w:eastAsia="宋体" w:hAnsi="宋体" w:cs="仿宋"/>
          <w:sz w:val="24"/>
        </w:rPr>
        <w:t>6</w:t>
      </w:r>
      <w:r w:rsidRPr="00B3368C">
        <w:rPr>
          <w:rFonts w:ascii="宋体" w:eastAsia="宋体" w:hAnsi="宋体" w:cs="仿宋" w:hint="eastAsia"/>
          <w:sz w:val="24"/>
        </w:rPr>
        <w:t>-</w:t>
      </w:r>
      <w:r w:rsidRPr="00B3368C">
        <w:rPr>
          <w:rFonts w:ascii="宋体" w:eastAsia="宋体" w:hAnsi="宋体" w:cs="仿宋"/>
          <w:sz w:val="24"/>
        </w:rPr>
        <w:t>3</w:t>
      </w:r>
      <w:r w:rsidRPr="00B3368C">
        <w:rPr>
          <w:rFonts w:ascii="宋体" w:eastAsia="宋体" w:hAnsi="宋体" w:cs="仿宋" w:hint="eastAsia"/>
          <w:sz w:val="24"/>
        </w:rPr>
        <w:t>-</w:t>
      </w:r>
      <w:r w:rsidRPr="00B3368C">
        <w:rPr>
          <w:rFonts w:ascii="宋体" w:eastAsia="宋体" w:hAnsi="宋体" w:cs="仿宋"/>
          <w:sz w:val="24"/>
        </w:rPr>
        <w:t>19</w:t>
      </w:r>
    </w:p>
    <w:p w:rsidR="00E34314" w:rsidRPr="00B3368C" w:rsidRDefault="00E34314" w:rsidP="00E34314">
      <w:pPr>
        <w:spacing w:line="440" w:lineRule="exact"/>
        <w:rPr>
          <w:rFonts w:ascii="宋体" w:hAnsi="宋体" w:cs="宋体"/>
          <w:sz w:val="28"/>
        </w:rPr>
      </w:pPr>
    </w:p>
    <w:p w:rsidR="00E34314" w:rsidRPr="00B3368C" w:rsidRDefault="00E34314" w:rsidP="00E34314">
      <w:pPr>
        <w:spacing w:line="440" w:lineRule="exact"/>
        <w:rPr>
          <w:rFonts w:ascii="宋体" w:eastAsia="宋体" w:hAnsi="宋体" w:cs="仿宋"/>
          <w:bCs/>
          <w:sz w:val="24"/>
        </w:rPr>
      </w:pPr>
    </w:p>
    <w:p w:rsidR="00CA1E36" w:rsidRPr="00B3368C" w:rsidRDefault="00CA1E36" w:rsidP="00CA1E36">
      <w:pPr>
        <w:spacing w:line="440" w:lineRule="exact"/>
        <w:rPr>
          <w:rFonts w:ascii="宋体" w:hAnsi="宋体" w:cs="宋体"/>
          <w:b/>
          <w:sz w:val="28"/>
        </w:rPr>
      </w:pPr>
      <w:r w:rsidRPr="00B3368C">
        <w:rPr>
          <w:rFonts w:ascii="宋体" w:hAnsi="宋体" w:cs="宋体" w:hint="eastAsia"/>
          <w:b/>
          <w:sz w:val="28"/>
        </w:rPr>
        <w:lastRenderedPageBreak/>
        <w:t>附件</w:t>
      </w:r>
      <w:r w:rsidRPr="00B3368C">
        <w:rPr>
          <w:rFonts w:ascii="宋体" w:hAnsi="宋体" w:cs="宋体" w:hint="eastAsia"/>
          <w:b/>
          <w:sz w:val="28"/>
        </w:rPr>
        <w:t>1</w:t>
      </w:r>
      <w:r w:rsidRPr="00B3368C">
        <w:rPr>
          <w:rFonts w:ascii="宋体" w:hAnsi="宋体" w:cs="宋体" w:hint="eastAsia"/>
          <w:b/>
          <w:sz w:val="28"/>
        </w:rPr>
        <w:t>：投标文件制作格式</w:t>
      </w:r>
    </w:p>
    <w:p w:rsidR="00CA1E36" w:rsidRPr="00B3368C" w:rsidRDefault="00CA1E36" w:rsidP="00CA1E36">
      <w:pPr>
        <w:adjustRightInd w:val="0"/>
        <w:snapToGrid w:val="0"/>
        <w:spacing w:line="400" w:lineRule="atLeast"/>
        <w:jc w:val="center"/>
        <w:rPr>
          <w:rFonts w:ascii="宋体" w:hAnsi="宋体" w:cs="仿宋"/>
          <w:b/>
          <w:bCs/>
          <w:sz w:val="72"/>
          <w:szCs w:val="72"/>
        </w:rPr>
      </w:pPr>
      <w:r w:rsidRPr="00B3368C">
        <w:rPr>
          <w:rFonts w:ascii="宋体" w:hAnsi="宋体" w:cs="仿宋" w:hint="eastAsia"/>
          <w:b/>
          <w:bCs/>
          <w:sz w:val="72"/>
          <w:szCs w:val="72"/>
        </w:rPr>
        <w:t>投</w:t>
      </w:r>
      <w:r w:rsidRPr="00B3368C">
        <w:rPr>
          <w:rFonts w:ascii="宋体" w:hAnsi="宋体" w:cs="仿宋" w:hint="eastAsia"/>
          <w:b/>
          <w:bCs/>
          <w:sz w:val="72"/>
          <w:szCs w:val="72"/>
        </w:rPr>
        <w:t xml:space="preserve"> </w:t>
      </w:r>
      <w:r w:rsidRPr="00B3368C">
        <w:rPr>
          <w:rFonts w:ascii="宋体" w:hAnsi="宋体" w:cs="仿宋" w:hint="eastAsia"/>
          <w:b/>
          <w:bCs/>
          <w:sz w:val="72"/>
          <w:szCs w:val="72"/>
        </w:rPr>
        <w:t>标</w:t>
      </w:r>
      <w:r w:rsidRPr="00B3368C">
        <w:rPr>
          <w:rFonts w:ascii="宋体" w:hAnsi="宋体" w:cs="仿宋" w:hint="eastAsia"/>
          <w:b/>
          <w:bCs/>
          <w:sz w:val="72"/>
          <w:szCs w:val="72"/>
        </w:rPr>
        <w:t xml:space="preserve"> </w:t>
      </w:r>
      <w:r w:rsidRPr="00B3368C">
        <w:rPr>
          <w:rFonts w:ascii="宋体" w:hAnsi="宋体" w:cs="仿宋" w:hint="eastAsia"/>
          <w:b/>
          <w:bCs/>
          <w:sz w:val="72"/>
          <w:szCs w:val="72"/>
        </w:rPr>
        <w:t>文</w:t>
      </w:r>
      <w:r w:rsidRPr="00B3368C">
        <w:rPr>
          <w:rFonts w:ascii="宋体" w:hAnsi="宋体" w:cs="仿宋" w:hint="eastAsia"/>
          <w:b/>
          <w:bCs/>
          <w:sz w:val="72"/>
          <w:szCs w:val="72"/>
        </w:rPr>
        <w:t xml:space="preserve"> </w:t>
      </w:r>
      <w:r w:rsidRPr="00B3368C">
        <w:rPr>
          <w:rFonts w:ascii="宋体" w:hAnsi="宋体" w:cs="仿宋" w:hint="eastAsia"/>
          <w:b/>
          <w:bCs/>
          <w:sz w:val="72"/>
          <w:szCs w:val="72"/>
        </w:rPr>
        <w:t>件</w:t>
      </w:r>
    </w:p>
    <w:p w:rsidR="00CA1E36" w:rsidRPr="00B3368C" w:rsidRDefault="00CA1E36" w:rsidP="00CA1E36">
      <w:pPr>
        <w:tabs>
          <w:tab w:val="center" w:pos="4422"/>
          <w:tab w:val="left" w:pos="6570"/>
        </w:tabs>
        <w:spacing w:beforeLines="100" w:before="312"/>
        <w:rPr>
          <w:rFonts w:ascii="宋体" w:hAnsi="宋体" w:cs="仿宋"/>
          <w:b/>
          <w:sz w:val="24"/>
        </w:rPr>
      </w:pPr>
      <w:r w:rsidRPr="00B3368C">
        <w:rPr>
          <w:rFonts w:ascii="宋体" w:hAnsi="宋体" w:cs="仿宋" w:hint="eastAsia"/>
          <w:b/>
          <w:sz w:val="24"/>
        </w:rPr>
        <w:tab/>
      </w:r>
      <w:r w:rsidRPr="00B3368C">
        <w:rPr>
          <w:rFonts w:ascii="宋体" w:hAnsi="宋体" w:cs="仿宋" w:hint="eastAsia"/>
          <w:b/>
          <w:sz w:val="24"/>
        </w:rPr>
        <w:tab/>
      </w:r>
    </w:p>
    <w:p w:rsidR="00CA1E36" w:rsidRPr="00B3368C" w:rsidRDefault="00CA1E36" w:rsidP="00CA1E36">
      <w:pPr>
        <w:rPr>
          <w:rFonts w:ascii="宋体" w:hAnsi="宋体" w:cs="仿宋"/>
          <w:sz w:val="24"/>
        </w:rPr>
      </w:pPr>
    </w:p>
    <w:p w:rsidR="00CA1E36" w:rsidRPr="00B3368C" w:rsidRDefault="00CA1E36" w:rsidP="00CA1E36">
      <w:pPr>
        <w:pStyle w:val="a3"/>
        <w:ind w:firstLineChars="650" w:firstLine="1827"/>
        <w:rPr>
          <w:rFonts w:eastAsia="宋体" w:hAnsi="宋体" w:cs="仿宋"/>
          <w:b/>
          <w:sz w:val="28"/>
          <w:szCs w:val="28"/>
        </w:rPr>
      </w:pPr>
      <w:r w:rsidRPr="00B3368C">
        <w:rPr>
          <w:rFonts w:eastAsia="宋体" w:hAnsi="宋体" w:cs="仿宋" w:hint="eastAsia"/>
          <w:b/>
          <w:sz w:val="28"/>
          <w:szCs w:val="28"/>
        </w:rPr>
        <w:t xml:space="preserve">采购项目名称：________________    </w:t>
      </w:r>
    </w:p>
    <w:p w:rsidR="00CA1E36" w:rsidRPr="00B3368C" w:rsidRDefault="00CA1E36" w:rsidP="00CA1E36">
      <w:pPr>
        <w:pStyle w:val="a3"/>
        <w:ind w:firstLineChars="650" w:firstLine="1827"/>
        <w:rPr>
          <w:rFonts w:hAnsi="宋体" w:cs="仿宋"/>
          <w:b/>
          <w:sz w:val="28"/>
          <w:szCs w:val="28"/>
        </w:rPr>
      </w:pPr>
      <w:r w:rsidRPr="00B3368C">
        <w:rPr>
          <w:rFonts w:eastAsia="宋体" w:hAnsi="宋体" w:cs="仿宋" w:hint="eastAsia"/>
          <w:b/>
          <w:sz w:val="28"/>
          <w:szCs w:val="28"/>
        </w:rPr>
        <w:t>投标单位：</w:t>
      </w:r>
      <w:r w:rsidRPr="00B3368C">
        <w:rPr>
          <w:rFonts w:eastAsia="宋体" w:hAnsi="宋体" w:cs="仿宋" w:hint="eastAsia"/>
          <w:b/>
          <w:kern w:val="0"/>
          <w:sz w:val="28"/>
          <w:szCs w:val="28"/>
        </w:rPr>
        <w:t>________________</w:t>
      </w:r>
      <w:r w:rsidRPr="00B3368C">
        <w:rPr>
          <w:rFonts w:hAnsi="宋体" w:cs="仿宋" w:hint="eastAsia"/>
          <w:b/>
          <w:kern w:val="0"/>
          <w:sz w:val="28"/>
          <w:szCs w:val="28"/>
        </w:rPr>
        <w:t>（公章）</w:t>
      </w: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企业法人营业执照注册号：</w:t>
      </w:r>
      <w:r w:rsidRPr="00B3368C">
        <w:rPr>
          <w:rFonts w:ascii="宋体" w:hAnsi="宋体" w:cs="仿宋" w:hint="eastAsia"/>
          <w:b/>
          <w:sz w:val="28"/>
          <w:szCs w:val="28"/>
        </w:rPr>
        <w:t>________________</w:t>
      </w:r>
    </w:p>
    <w:p w:rsidR="00CA1E36" w:rsidRPr="00B3368C" w:rsidRDefault="00CA1E36" w:rsidP="00CA1E36">
      <w:pPr>
        <w:outlineLvl w:val="0"/>
        <w:rPr>
          <w:rFonts w:ascii="宋体" w:hAnsi="宋体" w:cs="仿宋"/>
          <w:b/>
          <w:sz w:val="28"/>
          <w:szCs w:val="28"/>
        </w:rPr>
      </w:pPr>
    </w:p>
    <w:p w:rsidR="00CA1E36" w:rsidRPr="00B3368C" w:rsidRDefault="00CA1E36" w:rsidP="00CA1E36">
      <w:pPr>
        <w:outlineLvl w:val="0"/>
        <w:rPr>
          <w:rFonts w:ascii="宋体" w:hAnsi="宋体" w:cs="仿宋"/>
          <w:b/>
          <w:sz w:val="28"/>
          <w:szCs w:val="28"/>
        </w:rPr>
      </w:pP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投标人或委托人</w:t>
      </w:r>
      <w:r w:rsidRPr="00B3368C">
        <w:rPr>
          <w:rFonts w:ascii="宋体" w:hAnsi="宋体" w:cs="仿宋" w:hint="eastAsia"/>
          <w:b/>
          <w:sz w:val="28"/>
          <w:szCs w:val="28"/>
        </w:rPr>
        <w:t>:</w:t>
      </w:r>
      <w:r w:rsidRPr="00B3368C">
        <w:rPr>
          <w:rFonts w:ascii="宋体" w:hAnsi="宋体" w:cs="仿宋" w:hint="eastAsia"/>
          <w:b/>
          <w:sz w:val="28"/>
          <w:szCs w:val="28"/>
        </w:rPr>
        <w:t>：</w:t>
      </w:r>
      <w:r w:rsidRPr="00B3368C">
        <w:rPr>
          <w:rFonts w:ascii="宋体" w:hAnsi="宋体" w:cs="仿宋" w:hint="eastAsia"/>
          <w:b/>
          <w:sz w:val="28"/>
          <w:szCs w:val="28"/>
        </w:rPr>
        <w:t>_____</w:t>
      </w:r>
      <w:r w:rsidRPr="00B3368C">
        <w:rPr>
          <w:rFonts w:ascii="宋体" w:hAnsi="宋体" w:cs="仿宋" w:hint="eastAsia"/>
          <w:b/>
          <w:sz w:val="18"/>
          <w:szCs w:val="28"/>
        </w:rPr>
        <w:t>（投标</w:t>
      </w:r>
      <w:r w:rsidRPr="00B3368C">
        <w:rPr>
          <w:rFonts w:ascii="宋体" w:hAnsi="宋体" w:cs="仿宋"/>
          <w:b/>
          <w:sz w:val="18"/>
          <w:szCs w:val="28"/>
        </w:rPr>
        <w:t>文件封装表面</w:t>
      </w:r>
      <w:r w:rsidRPr="00B3368C">
        <w:rPr>
          <w:rFonts w:ascii="宋体" w:hAnsi="宋体" w:cs="仿宋" w:hint="eastAsia"/>
          <w:b/>
          <w:sz w:val="18"/>
          <w:szCs w:val="28"/>
        </w:rPr>
        <w:t>现场签名）</w:t>
      </w: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投标人或委托人联系电话：</w:t>
      </w:r>
      <w:r w:rsidRPr="00B3368C">
        <w:rPr>
          <w:rFonts w:ascii="宋体" w:hAnsi="宋体" w:cs="仿宋" w:hint="eastAsia"/>
          <w:b/>
          <w:sz w:val="28"/>
          <w:szCs w:val="28"/>
        </w:rPr>
        <w:t>____</w:t>
      </w:r>
      <w:r w:rsidRPr="00B3368C">
        <w:rPr>
          <w:rFonts w:ascii="宋体" w:hAnsi="宋体" w:cs="仿宋" w:hint="eastAsia"/>
          <w:b/>
          <w:sz w:val="18"/>
          <w:szCs w:val="28"/>
        </w:rPr>
        <w:t>（投标</w:t>
      </w:r>
      <w:r w:rsidRPr="00B3368C">
        <w:rPr>
          <w:rFonts w:ascii="宋体" w:hAnsi="宋体" w:cs="仿宋"/>
          <w:b/>
          <w:sz w:val="18"/>
          <w:szCs w:val="28"/>
        </w:rPr>
        <w:t>文件封装表面</w:t>
      </w:r>
      <w:r w:rsidRPr="00B3368C">
        <w:rPr>
          <w:rFonts w:ascii="宋体" w:hAnsi="宋体" w:cs="仿宋" w:hint="eastAsia"/>
          <w:b/>
          <w:sz w:val="18"/>
          <w:szCs w:val="28"/>
        </w:rPr>
        <w:t>现场签名）</w:t>
      </w:r>
    </w:p>
    <w:p w:rsidR="00CA1E36" w:rsidRPr="00B3368C" w:rsidRDefault="00CA1E36" w:rsidP="00CA1E36">
      <w:pPr>
        <w:ind w:firstLineChars="650" w:firstLine="1827"/>
        <w:outlineLvl w:val="0"/>
        <w:rPr>
          <w:rFonts w:ascii="宋体" w:hAnsi="宋体" w:cs="仿宋"/>
          <w:b/>
          <w:sz w:val="28"/>
          <w:szCs w:val="28"/>
        </w:rPr>
      </w:pPr>
      <w:r w:rsidRPr="00B3368C">
        <w:rPr>
          <w:rFonts w:ascii="宋体" w:hAnsi="宋体" w:cs="仿宋" w:hint="eastAsia"/>
          <w:b/>
          <w:sz w:val="28"/>
          <w:szCs w:val="28"/>
        </w:rPr>
        <w:t>投标日期：</w:t>
      </w:r>
      <w:r w:rsidRPr="00B3368C">
        <w:rPr>
          <w:rFonts w:ascii="宋体" w:hAnsi="宋体" w:cs="仿宋" w:hint="eastAsia"/>
          <w:b/>
          <w:sz w:val="28"/>
          <w:szCs w:val="28"/>
        </w:rPr>
        <w:t>________________</w:t>
      </w:r>
      <w:r w:rsidRPr="00B3368C">
        <w:rPr>
          <w:rFonts w:ascii="宋体" w:hAnsi="宋体" w:cs="仿宋" w:hint="eastAsia"/>
          <w:b/>
          <w:sz w:val="18"/>
          <w:szCs w:val="28"/>
        </w:rPr>
        <w:t>（投标</w:t>
      </w:r>
      <w:r w:rsidRPr="00B3368C">
        <w:rPr>
          <w:rFonts w:ascii="宋体" w:hAnsi="宋体" w:cs="仿宋"/>
          <w:b/>
          <w:sz w:val="18"/>
          <w:szCs w:val="28"/>
        </w:rPr>
        <w:t>文件封装表面</w:t>
      </w:r>
      <w:r w:rsidRPr="00B3368C">
        <w:rPr>
          <w:rFonts w:ascii="宋体" w:hAnsi="宋体" w:cs="仿宋" w:hint="eastAsia"/>
          <w:b/>
          <w:sz w:val="18"/>
          <w:szCs w:val="28"/>
        </w:rPr>
        <w:t>现场签名）</w:t>
      </w: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adjustRightInd w:val="0"/>
        <w:snapToGrid w:val="0"/>
        <w:outlineLvl w:val="0"/>
        <w:rPr>
          <w:rFonts w:ascii="宋体" w:hAnsi="宋体" w:cs="仿宋"/>
          <w:sz w:val="24"/>
        </w:rPr>
      </w:pPr>
    </w:p>
    <w:p w:rsidR="00CA1E36" w:rsidRPr="00B3368C" w:rsidRDefault="00CA1E36" w:rsidP="00CA1E36">
      <w:pPr>
        <w:adjustRightInd w:val="0"/>
        <w:snapToGrid w:val="0"/>
        <w:ind w:firstLineChars="1500" w:firstLine="3600"/>
        <w:outlineLvl w:val="0"/>
        <w:rPr>
          <w:rFonts w:ascii="宋体" w:hAnsi="宋体" w:cs="仿宋"/>
          <w:sz w:val="24"/>
        </w:rPr>
      </w:pPr>
    </w:p>
    <w:p w:rsidR="00CA1E36" w:rsidRPr="00B3368C" w:rsidRDefault="00CA1E36" w:rsidP="00CA1E36">
      <w:pPr>
        <w:spacing w:line="600" w:lineRule="exact"/>
        <w:jc w:val="center"/>
        <w:rPr>
          <w:rFonts w:ascii="宋体" w:hAnsi="宋体" w:cs="仿宋"/>
          <w:sz w:val="28"/>
          <w:szCs w:val="28"/>
        </w:rPr>
      </w:pPr>
      <w:r w:rsidRPr="00B3368C">
        <w:rPr>
          <w:rFonts w:ascii="宋体" w:hAnsi="宋体" w:cs="仿宋" w:hint="eastAsia"/>
          <w:sz w:val="28"/>
          <w:szCs w:val="28"/>
        </w:rPr>
        <w:t>年</w:t>
      </w:r>
      <w:r w:rsidRPr="00B3368C">
        <w:rPr>
          <w:rFonts w:ascii="宋体" w:hAnsi="宋体" w:cs="仿宋" w:hint="eastAsia"/>
          <w:sz w:val="28"/>
          <w:szCs w:val="28"/>
        </w:rPr>
        <w:t xml:space="preserve">  </w:t>
      </w:r>
      <w:r w:rsidRPr="00B3368C">
        <w:rPr>
          <w:rFonts w:ascii="宋体" w:hAnsi="宋体" w:cs="仿宋" w:hint="eastAsia"/>
          <w:sz w:val="28"/>
          <w:szCs w:val="28"/>
        </w:rPr>
        <w:t>月</w:t>
      </w:r>
      <w:r w:rsidRPr="00B3368C">
        <w:rPr>
          <w:rFonts w:ascii="宋体" w:hAnsi="宋体" w:cs="仿宋" w:hint="eastAsia"/>
          <w:sz w:val="28"/>
          <w:szCs w:val="28"/>
        </w:rPr>
        <w:t xml:space="preserve">  </w:t>
      </w:r>
      <w:r w:rsidRPr="00B3368C">
        <w:rPr>
          <w:rFonts w:ascii="宋体" w:hAnsi="宋体" w:cs="仿宋" w:hint="eastAsia"/>
          <w:sz w:val="28"/>
          <w:szCs w:val="28"/>
        </w:rPr>
        <w:t>日</w:t>
      </w:r>
    </w:p>
    <w:p w:rsidR="00844656" w:rsidRPr="00B3368C" w:rsidRDefault="00844656" w:rsidP="00844656">
      <w:pPr>
        <w:spacing w:line="360" w:lineRule="auto"/>
        <w:rPr>
          <w:rFonts w:ascii="宋体" w:eastAsia="宋体" w:hAnsi="宋体" w:cs="仿宋"/>
          <w:sz w:val="24"/>
        </w:rPr>
      </w:pPr>
    </w:p>
    <w:p w:rsidR="00844656" w:rsidRPr="00B3368C" w:rsidRDefault="00844656" w:rsidP="00844656">
      <w:pPr>
        <w:spacing w:line="360" w:lineRule="auto"/>
        <w:rPr>
          <w:rFonts w:ascii="宋体" w:eastAsia="宋体" w:hAnsi="宋体" w:cs="仿宋"/>
          <w:sz w:val="24"/>
        </w:rPr>
      </w:pPr>
    </w:p>
    <w:p w:rsidR="00844656" w:rsidRPr="00B3368C" w:rsidRDefault="00844656"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433D02" w:rsidRPr="00B3368C" w:rsidRDefault="00433D02" w:rsidP="00844656">
      <w:pPr>
        <w:adjustRightInd w:val="0"/>
        <w:snapToGrid w:val="0"/>
        <w:spacing w:line="400" w:lineRule="atLeast"/>
        <w:jc w:val="center"/>
        <w:rPr>
          <w:rFonts w:ascii="宋体" w:eastAsia="宋体" w:hAnsi="宋体" w:cs="仿宋"/>
          <w:bCs/>
          <w:sz w:val="24"/>
        </w:rPr>
      </w:pPr>
    </w:p>
    <w:p w:rsidR="00844656" w:rsidRPr="00B3368C" w:rsidRDefault="00844656" w:rsidP="00844656">
      <w:pPr>
        <w:spacing w:line="600" w:lineRule="exact"/>
        <w:jc w:val="center"/>
        <w:rPr>
          <w:rFonts w:ascii="宋体" w:hAnsi="宋体"/>
          <w:szCs w:val="32"/>
        </w:rPr>
      </w:pPr>
      <w:r w:rsidRPr="00B3368C">
        <w:rPr>
          <w:rFonts w:ascii="宋体" w:eastAsia="微软雅黑" w:hAnsi="宋体" w:cs="宋体" w:hint="eastAsia"/>
          <w:kern w:val="0"/>
          <w:szCs w:val="32"/>
        </w:rPr>
        <w:lastRenderedPageBreak/>
        <w:t>投标文件组成</w:t>
      </w:r>
    </w:p>
    <w:p w:rsidR="00844656" w:rsidRPr="00B3368C" w:rsidRDefault="00844656" w:rsidP="00844656">
      <w:pPr>
        <w:spacing w:line="600" w:lineRule="exact"/>
        <w:jc w:val="center"/>
        <w:rPr>
          <w:rFonts w:ascii="宋体" w:hAnsi="宋体"/>
          <w:szCs w:val="32"/>
        </w:rPr>
      </w:pP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营业执照（需备注三证合一或五证合一）</w:t>
      </w: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法定代表人身份证明（彩印）</w:t>
      </w: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法定代表人授权书</w:t>
      </w:r>
      <w:r w:rsidRPr="00B3368C">
        <w:rPr>
          <w:rFonts w:ascii="Tahoma" w:eastAsia="微软雅黑" w:hAnsi="Tahoma" w:cs="宋体"/>
          <w:kern w:val="0"/>
          <w:sz w:val="24"/>
        </w:rPr>
        <w:t>(</w:t>
      </w:r>
      <w:r w:rsidRPr="00B3368C">
        <w:rPr>
          <w:rFonts w:ascii="Tahoma" w:eastAsia="微软雅黑" w:hAnsi="Tahoma" w:cs="宋体" w:hint="eastAsia"/>
          <w:kern w:val="0"/>
          <w:sz w:val="24"/>
        </w:rPr>
        <w:t>委托代理人参加开标</w:t>
      </w:r>
      <w:r w:rsidRPr="00B3368C">
        <w:rPr>
          <w:rFonts w:ascii="Tahoma" w:eastAsia="微软雅黑" w:hAnsi="Tahoma" w:cs="宋体"/>
          <w:kern w:val="0"/>
          <w:sz w:val="24"/>
        </w:rPr>
        <w:t xml:space="preserve">) </w:t>
      </w:r>
      <w:r w:rsidRPr="00B3368C">
        <w:rPr>
          <w:rFonts w:ascii="Tahoma" w:eastAsia="微软雅黑" w:hAnsi="Tahoma" w:cs="宋体" w:hint="eastAsia"/>
          <w:kern w:val="0"/>
          <w:sz w:val="24"/>
        </w:rPr>
        <w:t>（彩印）</w:t>
      </w:r>
    </w:p>
    <w:p w:rsidR="00844656" w:rsidRPr="00B3368C" w:rsidRDefault="00844656" w:rsidP="00844656">
      <w:pPr>
        <w:numPr>
          <w:ilvl w:val="0"/>
          <w:numId w:val="1"/>
        </w:numPr>
        <w:spacing w:line="600" w:lineRule="exact"/>
        <w:jc w:val="left"/>
        <w:rPr>
          <w:rFonts w:ascii="Tahoma" w:eastAsia="微软雅黑" w:hAnsi="Tahoma" w:cs="宋体"/>
          <w:kern w:val="0"/>
          <w:sz w:val="24"/>
        </w:rPr>
      </w:pPr>
      <w:r w:rsidRPr="00B3368C">
        <w:rPr>
          <w:rFonts w:ascii="Tahoma" w:eastAsia="微软雅黑" w:hAnsi="Tahoma" w:cs="宋体" w:hint="eastAsia"/>
          <w:kern w:val="0"/>
          <w:sz w:val="24"/>
        </w:rPr>
        <w:t>报价文件</w:t>
      </w:r>
    </w:p>
    <w:p w:rsidR="00844656" w:rsidRPr="00B3368C" w:rsidRDefault="00844656" w:rsidP="00844656">
      <w:pPr>
        <w:spacing w:line="600" w:lineRule="exact"/>
        <w:rPr>
          <w:rFonts w:ascii="Tahoma" w:eastAsia="微软雅黑" w:hAnsi="Tahoma" w:cs="宋体"/>
          <w:kern w:val="0"/>
          <w:sz w:val="24"/>
        </w:rPr>
      </w:pPr>
      <w:r w:rsidRPr="00B3368C">
        <w:rPr>
          <w:rFonts w:ascii="Tahoma" w:eastAsia="微软雅黑" w:hAnsi="Tahoma" w:cs="宋体" w:hint="eastAsia"/>
          <w:kern w:val="0"/>
          <w:sz w:val="24"/>
        </w:rPr>
        <w:t>五、</w:t>
      </w:r>
      <w:r w:rsidRPr="00B3368C">
        <w:rPr>
          <w:rFonts w:ascii="Tahoma" w:eastAsia="微软雅黑" w:hAnsi="Tahoma" w:cs="宋体"/>
          <w:kern w:val="0"/>
          <w:sz w:val="24"/>
        </w:rPr>
        <w:t xml:space="preserve">  </w:t>
      </w:r>
      <w:r w:rsidRPr="00B3368C">
        <w:rPr>
          <w:rFonts w:ascii="Tahoma" w:eastAsia="微软雅黑" w:hAnsi="Tahoma" w:cs="宋体" w:hint="eastAsia"/>
          <w:kern w:val="0"/>
          <w:sz w:val="24"/>
        </w:rPr>
        <w:t>投标人须提供“医疗器械经营许可证”或“医疗器械经营备案凭证”（如为制造商须提供“医疗器械生产企业许可证”及国家药监部门颁发的“医疗器械产品注册证”或“医疗器械生产备案凭证”）</w:t>
      </w:r>
    </w:p>
    <w:p w:rsidR="00844656" w:rsidRPr="00B3368C" w:rsidRDefault="00844656" w:rsidP="00844656">
      <w:pPr>
        <w:spacing w:line="600" w:lineRule="exact"/>
        <w:rPr>
          <w:rFonts w:ascii="Tahoma" w:eastAsia="微软雅黑" w:hAnsi="Tahoma" w:cs="宋体"/>
          <w:kern w:val="0"/>
          <w:sz w:val="24"/>
        </w:rPr>
      </w:pPr>
      <w:r w:rsidRPr="00B3368C">
        <w:rPr>
          <w:rFonts w:ascii="Tahoma" w:eastAsia="微软雅黑" w:hAnsi="Tahoma" w:cs="宋体" w:hint="eastAsia"/>
          <w:kern w:val="0"/>
          <w:sz w:val="24"/>
        </w:rPr>
        <w:t>六、</w:t>
      </w:r>
      <w:r w:rsidRPr="00B3368C">
        <w:rPr>
          <w:rFonts w:ascii="Tahoma" w:eastAsia="微软雅黑" w:hAnsi="Tahoma" w:cs="宋体"/>
          <w:kern w:val="0"/>
          <w:sz w:val="24"/>
        </w:rPr>
        <w:t xml:space="preserve">  </w:t>
      </w:r>
      <w:r w:rsidRPr="00B3368C">
        <w:rPr>
          <w:rFonts w:ascii="Tahoma" w:eastAsia="微软雅黑" w:hAnsi="Tahoma" w:cs="宋体" w:hint="eastAsia"/>
          <w:kern w:val="0"/>
          <w:sz w:val="24"/>
        </w:rPr>
        <w:t>投标人所投产品如为进口产品，还需提供生产厂商（制造商）或经销商或代理商出具的针对本项目的授权书。</w:t>
      </w:r>
    </w:p>
    <w:p w:rsidR="00844656" w:rsidRPr="00B3368C" w:rsidRDefault="00844656" w:rsidP="00844656">
      <w:pPr>
        <w:spacing w:line="600" w:lineRule="exact"/>
        <w:rPr>
          <w:rFonts w:ascii="Tahoma" w:eastAsia="微软雅黑" w:hAnsi="Tahoma" w:cs="宋体"/>
          <w:kern w:val="0"/>
          <w:sz w:val="24"/>
        </w:rPr>
      </w:pPr>
      <w:r w:rsidRPr="00B3368C">
        <w:rPr>
          <w:rFonts w:ascii="Tahoma" w:eastAsia="微软雅黑" w:hAnsi="Tahoma" w:cs="宋体" w:hint="eastAsia"/>
          <w:kern w:val="0"/>
          <w:sz w:val="24"/>
        </w:rPr>
        <w:t>七、</w:t>
      </w:r>
      <w:r w:rsidRPr="00B3368C">
        <w:rPr>
          <w:rFonts w:ascii="Tahoma" w:eastAsia="微软雅黑" w:hAnsi="Tahoma" w:cs="宋体"/>
          <w:kern w:val="0"/>
          <w:sz w:val="24"/>
        </w:rPr>
        <w:t xml:space="preserve">  </w:t>
      </w:r>
      <w:r w:rsidRPr="00B3368C">
        <w:rPr>
          <w:rFonts w:ascii="Tahoma" w:eastAsia="微软雅黑" w:hAnsi="Tahoma" w:cs="宋体" w:hint="eastAsia"/>
          <w:kern w:val="0"/>
          <w:sz w:val="24"/>
        </w:rPr>
        <w:t>供应商认为需要提供的其它资料。</w:t>
      </w: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pacing w:line="600" w:lineRule="exact"/>
        <w:jc w:val="center"/>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rPr>
          <w:rFonts w:ascii="宋体" w:hAnsi="宋体" w:cs="仿宋"/>
          <w:sz w:val="24"/>
        </w:rPr>
      </w:pPr>
    </w:p>
    <w:p w:rsidR="00EE4B3E" w:rsidRPr="00B3368C" w:rsidRDefault="00EE4B3E" w:rsidP="00844656">
      <w:pPr>
        <w:shd w:val="clear" w:color="auto" w:fill="FFFFFF"/>
        <w:spacing w:before="93" w:after="62" w:line="400" w:lineRule="exact"/>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lastRenderedPageBreak/>
        <w:t>一、营业执照（需备注三证合一或五证合一）</w:t>
      </w: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sz w:val="24"/>
        </w:rPr>
      </w:pPr>
    </w:p>
    <w:p w:rsidR="00EE4B3E" w:rsidRPr="00B3368C" w:rsidRDefault="00EE4B3E" w:rsidP="00844656">
      <w:pPr>
        <w:shd w:val="clear" w:color="auto" w:fill="FFFFFF"/>
        <w:spacing w:before="93" w:after="62" w:line="400" w:lineRule="exact"/>
        <w:jc w:val="center"/>
        <w:rPr>
          <w:rFonts w:ascii="宋体" w:hAnsi="宋体" w:cs="仿宋"/>
          <w:sz w:val="24"/>
        </w:rPr>
      </w:pPr>
    </w:p>
    <w:p w:rsidR="00844656" w:rsidRPr="00B3368C" w:rsidRDefault="00844656" w:rsidP="00844656">
      <w:pPr>
        <w:shd w:val="clear" w:color="auto" w:fill="FFFFFF"/>
        <w:spacing w:before="93" w:after="62" w:line="400" w:lineRule="exact"/>
        <w:jc w:val="center"/>
        <w:rPr>
          <w:rFonts w:ascii="宋体" w:hAnsi="宋体" w:cs="仿宋"/>
          <w:bCs/>
          <w:sz w:val="24"/>
        </w:rPr>
      </w:pPr>
    </w:p>
    <w:p w:rsidR="00844656" w:rsidRPr="00B3368C" w:rsidRDefault="00844656" w:rsidP="00844656">
      <w:pPr>
        <w:spacing w:line="360" w:lineRule="auto"/>
        <w:ind w:right="24"/>
        <w:jc w:val="center"/>
        <w:rPr>
          <w:rFonts w:ascii="宋体" w:eastAsia="微软雅黑" w:hAnsi="宋体" w:cs="宋体"/>
          <w:kern w:val="0"/>
          <w:sz w:val="30"/>
          <w:szCs w:val="30"/>
        </w:rPr>
      </w:pPr>
      <w:r w:rsidRPr="00B3368C">
        <w:rPr>
          <w:rFonts w:ascii="宋体" w:eastAsia="微软雅黑" w:hAnsi="宋体" w:cs="宋体" w:hint="eastAsia"/>
          <w:kern w:val="0"/>
          <w:sz w:val="30"/>
          <w:szCs w:val="30"/>
        </w:rPr>
        <w:lastRenderedPageBreak/>
        <w:t>二、法定代表人身份证明书（彩印）</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供应商名称：</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注册号：</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注册地址：</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成立时间：</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年</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月</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日</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经营期限：</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经营范围：主营：</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；兼营：</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姓名：</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性别：</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年龄：</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系（供应商名称）的法定代表人。</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特此证明。</w:t>
      </w:r>
    </w:p>
    <w:p w:rsidR="00844656" w:rsidRPr="00B3368C" w:rsidRDefault="00844656" w:rsidP="0090760D">
      <w:pPr>
        <w:autoSpaceDE w:val="0"/>
        <w:autoSpaceDN w:val="0"/>
        <w:spacing w:beforeLines="50" w:before="156"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附：法定代表人身份证复印件</w:t>
      </w:r>
    </w:p>
    <w:p w:rsidR="00844656" w:rsidRPr="00B3368C" w:rsidRDefault="00844656" w:rsidP="00844656">
      <w:pPr>
        <w:spacing w:line="400" w:lineRule="exact"/>
        <w:rPr>
          <w:rFonts w:ascii="宋体" w:eastAsia="微软雅黑" w:hAnsi="宋体" w:cs="仿宋"/>
          <w:kern w:val="0"/>
          <w:sz w:val="24"/>
          <w:szCs w:val="22"/>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B3368C" w:rsidRPr="00B3368C" w:rsidTr="00844656">
        <w:trPr>
          <w:trHeight w:val="2641"/>
        </w:trPr>
        <w:tc>
          <w:tcPr>
            <w:tcW w:w="4300" w:type="dxa"/>
            <w:tcBorders>
              <w:top w:val="single" w:sz="12" w:space="0" w:color="auto"/>
              <w:left w:val="single" w:sz="12" w:space="0" w:color="auto"/>
              <w:bottom w:val="single" w:sz="12" w:space="0" w:color="auto"/>
              <w:right w:val="single" w:sz="6"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法定代表人身份证（背面）</w:t>
            </w:r>
          </w:p>
        </w:tc>
      </w:tr>
    </w:tbl>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供应商名称（盖单位章）：</w:t>
      </w: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日期：年月日</w:t>
      </w:r>
      <w:r w:rsidRPr="00B3368C">
        <w:rPr>
          <w:rFonts w:ascii="宋体" w:eastAsia="微软雅黑" w:hAnsi="宋体" w:cs="仿宋" w:hint="eastAsia"/>
          <w:kern w:val="0"/>
          <w:sz w:val="24"/>
          <w:szCs w:val="22"/>
        </w:rPr>
        <w:t xml:space="preserve">      </w:t>
      </w:r>
    </w:p>
    <w:p w:rsidR="00844656" w:rsidRPr="00B3368C" w:rsidRDefault="00844656" w:rsidP="00844656">
      <w:pPr>
        <w:spacing w:line="360" w:lineRule="auto"/>
        <w:ind w:right="420"/>
        <w:rPr>
          <w:rFonts w:ascii="宋体" w:eastAsia="微软雅黑" w:hAnsi="宋体" w:cs="仿宋"/>
          <w:kern w:val="0"/>
          <w:sz w:val="24"/>
          <w:szCs w:val="22"/>
        </w:rPr>
      </w:pPr>
    </w:p>
    <w:p w:rsidR="00844656" w:rsidRPr="00B3368C" w:rsidRDefault="00844656" w:rsidP="00844656">
      <w:pPr>
        <w:spacing w:line="360" w:lineRule="auto"/>
        <w:ind w:right="420"/>
        <w:rPr>
          <w:rFonts w:ascii="宋体" w:eastAsia="微软雅黑" w:hAnsi="宋体" w:cs="仿宋"/>
          <w:kern w:val="0"/>
          <w:sz w:val="24"/>
          <w:szCs w:val="22"/>
        </w:rPr>
      </w:pPr>
    </w:p>
    <w:p w:rsidR="00844656" w:rsidRPr="00B3368C" w:rsidRDefault="00844656" w:rsidP="00844656">
      <w:pPr>
        <w:spacing w:line="360" w:lineRule="auto"/>
        <w:ind w:right="24"/>
        <w:jc w:val="center"/>
        <w:rPr>
          <w:rFonts w:ascii="宋体" w:eastAsia="微软雅黑" w:hAnsi="宋体" w:cs="宋体"/>
          <w:kern w:val="0"/>
          <w:sz w:val="30"/>
          <w:szCs w:val="30"/>
        </w:rPr>
      </w:pPr>
      <w:r w:rsidRPr="00B3368C">
        <w:rPr>
          <w:rFonts w:ascii="宋体" w:eastAsia="微软雅黑" w:hAnsi="宋体" w:cs="宋体" w:hint="eastAsia"/>
          <w:kern w:val="0"/>
          <w:sz w:val="30"/>
          <w:szCs w:val="30"/>
        </w:rPr>
        <w:lastRenderedPageBreak/>
        <w:t>三、法定代表人授权委托书（彩印）</w:t>
      </w:r>
    </w:p>
    <w:p w:rsidR="00844656" w:rsidRPr="00B3368C" w:rsidRDefault="00844656" w:rsidP="0090760D">
      <w:pPr>
        <w:autoSpaceDE w:val="0"/>
        <w:autoSpaceDN w:val="0"/>
        <w:spacing w:beforeLines="50" w:before="156" w:line="360" w:lineRule="auto"/>
        <w:ind w:firstLineChars="200" w:firstLine="480"/>
        <w:rPr>
          <w:rFonts w:ascii="宋体" w:eastAsia="微软雅黑" w:hAnsi="宋体" w:cs="仿宋"/>
          <w:kern w:val="0"/>
          <w:sz w:val="24"/>
          <w:szCs w:val="22"/>
        </w:rPr>
      </w:pPr>
      <w:r w:rsidRPr="00B3368C">
        <w:rPr>
          <w:rFonts w:ascii="宋体" w:eastAsia="微软雅黑" w:hAnsi="宋体" w:cs="仿宋" w:hint="eastAsia"/>
          <w:kern w:val="0"/>
          <w:sz w:val="24"/>
          <w:szCs w:val="22"/>
        </w:rPr>
        <w:t>本人（姓名、职务）系</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（供应商名称）的法定代表人，现授权（姓名、职务）为我方代理人。代理人根据授权，以我方名义：签署、澄清、说明、补正、递交、撤回、修改（项目名称）响应文件，其法律后果由我方承担。</w:t>
      </w:r>
    </w:p>
    <w:p w:rsidR="00844656" w:rsidRPr="00B3368C" w:rsidRDefault="00844656" w:rsidP="0090760D">
      <w:pPr>
        <w:autoSpaceDE w:val="0"/>
        <w:autoSpaceDN w:val="0"/>
        <w:spacing w:beforeLines="50" w:before="156" w:line="360" w:lineRule="auto"/>
        <w:ind w:firstLineChars="200" w:firstLine="480"/>
        <w:rPr>
          <w:rFonts w:ascii="宋体" w:eastAsia="微软雅黑" w:hAnsi="宋体" w:cs="仿宋"/>
          <w:kern w:val="0"/>
          <w:sz w:val="24"/>
          <w:szCs w:val="22"/>
        </w:rPr>
      </w:pPr>
      <w:r w:rsidRPr="00B3368C">
        <w:rPr>
          <w:rFonts w:ascii="宋体" w:eastAsia="微软雅黑" w:hAnsi="宋体" w:cs="仿宋" w:hint="eastAsia"/>
          <w:kern w:val="0"/>
          <w:sz w:val="24"/>
          <w:szCs w:val="22"/>
        </w:rPr>
        <w:t>委托期限：</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w:t>
      </w:r>
    </w:p>
    <w:p w:rsidR="00844656" w:rsidRPr="00B3368C" w:rsidRDefault="00844656" w:rsidP="00844656">
      <w:pPr>
        <w:spacing w:line="360" w:lineRule="auto"/>
        <w:ind w:firstLine="435"/>
        <w:rPr>
          <w:rFonts w:ascii="宋体" w:eastAsia="微软雅黑" w:hAnsi="宋体" w:cs="仿宋"/>
          <w:kern w:val="0"/>
          <w:sz w:val="24"/>
          <w:szCs w:val="22"/>
        </w:rPr>
      </w:pPr>
      <w:r w:rsidRPr="00B3368C">
        <w:rPr>
          <w:rFonts w:ascii="宋体" w:eastAsia="微软雅黑" w:hAnsi="宋体" w:cs="仿宋" w:hint="eastAsia"/>
          <w:kern w:val="0"/>
          <w:sz w:val="24"/>
          <w:szCs w:val="22"/>
        </w:rPr>
        <w:t>代理人无转委托权。</w:t>
      </w:r>
    </w:p>
    <w:p w:rsidR="00844656" w:rsidRPr="00B3368C" w:rsidRDefault="00844656" w:rsidP="00844656">
      <w:pPr>
        <w:spacing w:line="360" w:lineRule="auto"/>
        <w:ind w:firstLine="435"/>
        <w:rPr>
          <w:rFonts w:ascii="宋体" w:eastAsia="微软雅黑" w:hAnsi="宋体" w:cs="仿宋"/>
          <w:kern w:val="0"/>
          <w:sz w:val="24"/>
          <w:szCs w:val="22"/>
        </w:rPr>
      </w:pPr>
      <w:r w:rsidRPr="00B3368C">
        <w:rPr>
          <w:rFonts w:ascii="宋体" w:eastAsia="微软雅黑" w:hAnsi="宋体" w:cs="仿宋" w:hint="eastAsia"/>
          <w:kern w:val="0"/>
          <w:sz w:val="24"/>
          <w:szCs w:val="22"/>
        </w:rPr>
        <w:t>本授权书于年月日签字生效，特此声明。</w:t>
      </w:r>
    </w:p>
    <w:p w:rsidR="00844656" w:rsidRPr="00B3368C" w:rsidRDefault="00844656" w:rsidP="0090760D">
      <w:pPr>
        <w:spacing w:beforeLines="50" w:before="156" w:line="360" w:lineRule="auto"/>
        <w:ind w:firstLineChars="200" w:firstLine="480"/>
        <w:rPr>
          <w:rFonts w:ascii="宋体" w:eastAsia="微软雅黑" w:hAnsi="宋体" w:cs="仿宋"/>
          <w:kern w:val="0"/>
          <w:sz w:val="24"/>
          <w:szCs w:val="22"/>
        </w:rPr>
      </w:pPr>
      <w:r w:rsidRPr="00B3368C">
        <w:rPr>
          <w:rFonts w:ascii="宋体" w:eastAsia="微软雅黑" w:hAnsi="宋体" w:cs="仿宋" w:hint="eastAsia"/>
          <w:kern w:val="0"/>
          <w:sz w:val="24"/>
          <w:szCs w:val="22"/>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B3368C" w:rsidRPr="00B3368C" w:rsidTr="00844656">
        <w:trPr>
          <w:trHeight w:val="1689"/>
        </w:trPr>
        <w:tc>
          <w:tcPr>
            <w:tcW w:w="4792" w:type="dxa"/>
            <w:tcBorders>
              <w:top w:val="single" w:sz="12" w:space="0" w:color="auto"/>
              <w:left w:val="single" w:sz="12"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委托代理人二代身份证复印件（正面）</w:t>
            </w:r>
          </w:p>
        </w:tc>
      </w:tr>
      <w:tr w:rsidR="00844656" w:rsidRPr="00B3368C" w:rsidTr="00844656">
        <w:trPr>
          <w:trHeight w:val="1689"/>
        </w:trPr>
        <w:tc>
          <w:tcPr>
            <w:tcW w:w="4792" w:type="dxa"/>
            <w:tcBorders>
              <w:top w:val="single" w:sz="4" w:space="0" w:color="auto"/>
              <w:left w:val="single" w:sz="12" w:space="0" w:color="auto"/>
              <w:bottom w:val="single" w:sz="12"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委托代理人二代身份证复印件（反面）</w:t>
            </w:r>
          </w:p>
        </w:tc>
      </w:tr>
    </w:tbl>
    <w:p w:rsidR="00844656" w:rsidRPr="00B3368C" w:rsidRDefault="00844656" w:rsidP="00844656">
      <w:pPr>
        <w:spacing w:line="360" w:lineRule="auto"/>
        <w:ind w:right="420"/>
        <w:rPr>
          <w:rFonts w:ascii="宋体" w:eastAsia="微软雅黑" w:hAnsi="宋体" w:cs="仿宋"/>
          <w:kern w:val="0"/>
          <w:sz w:val="24"/>
          <w:szCs w:val="22"/>
        </w:rPr>
      </w:pP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法定代表人（签字）：</w:t>
      </w:r>
    </w:p>
    <w:p w:rsidR="00844656" w:rsidRPr="00B3368C" w:rsidRDefault="00844656" w:rsidP="00844656">
      <w:pPr>
        <w:spacing w:line="360" w:lineRule="auto"/>
        <w:ind w:right="420"/>
        <w:rPr>
          <w:rFonts w:ascii="宋体" w:eastAsia="微软雅黑" w:hAnsi="宋体" w:cs="仿宋"/>
          <w:kern w:val="0"/>
          <w:sz w:val="24"/>
          <w:szCs w:val="22"/>
        </w:rPr>
      </w:pPr>
      <w:r w:rsidRPr="00B3368C">
        <w:rPr>
          <w:rFonts w:ascii="宋体" w:eastAsia="微软雅黑" w:hAnsi="宋体" w:cs="仿宋" w:hint="eastAsia"/>
          <w:kern w:val="0"/>
          <w:sz w:val="24"/>
          <w:szCs w:val="22"/>
        </w:rPr>
        <w:t>委托代理人（签字）：</w:t>
      </w:r>
    </w:p>
    <w:p w:rsidR="00844656" w:rsidRPr="00B3368C" w:rsidRDefault="00844656" w:rsidP="00844656">
      <w:pPr>
        <w:spacing w:line="360" w:lineRule="auto"/>
        <w:ind w:right="24"/>
        <w:rPr>
          <w:rFonts w:ascii="宋体" w:eastAsia="微软雅黑" w:hAnsi="宋体" w:cs="仿宋"/>
          <w:kern w:val="0"/>
          <w:sz w:val="24"/>
          <w:szCs w:val="22"/>
        </w:rPr>
      </w:pPr>
      <w:r w:rsidRPr="00B3368C">
        <w:rPr>
          <w:rFonts w:ascii="宋体" w:eastAsia="微软雅黑" w:hAnsi="宋体" w:cs="仿宋" w:hint="eastAsia"/>
          <w:kern w:val="0"/>
          <w:sz w:val="24"/>
          <w:szCs w:val="22"/>
        </w:rPr>
        <w:t>日期：年月日</w:t>
      </w:r>
    </w:p>
    <w:p w:rsidR="00844656" w:rsidRPr="00B3368C" w:rsidRDefault="00844656" w:rsidP="00844656">
      <w:pPr>
        <w:spacing w:line="360" w:lineRule="exact"/>
        <w:rPr>
          <w:rFonts w:ascii="宋体" w:eastAsia="微软雅黑" w:hAnsi="宋体" w:cs="仿宋"/>
          <w:kern w:val="0"/>
          <w:sz w:val="24"/>
          <w:szCs w:val="22"/>
        </w:rPr>
      </w:pPr>
      <w:r w:rsidRPr="00B3368C">
        <w:rPr>
          <w:rFonts w:ascii="宋体" w:eastAsia="微软雅黑" w:hAnsi="宋体" w:cs="仿宋" w:hint="eastAsia"/>
          <w:kern w:val="0"/>
          <w:sz w:val="24"/>
          <w:szCs w:val="22"/>
        </w:rPr>
        <w:t>注：授权代表递交此授权委托书并附法定代表人身份证明参加开标（授权代表由法人本人担任的，仅需提供法定代表人身份证明）。</w:t>
      </w: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tabs>
          <w:tab w:val="left" w:pos="3600"/>
        </w:tabs>
        <w:rPr>
          <w:rFonts w:ascii="宋体" w:hAnsi="宋体"/>
          <w:sz w:val="24"/>
        </w:rPr>
      </w:pPr>
    </w:p>
    <w:p w:rsidR="00844656" w:rsidRPr="00B3368C" w:rsidRDefault="00844656" w:rsidP="00844656">
      <w:pPr>
        <w:spacing w:line="360" w:lineRule="auto"/>
        <w:jc w:val="center"/>
        <w:rPr>
          <w:rFonts w:ascii="宋体" w:eastAsia="微软雅黑" w:hAnsi="宋体" w:cs="宋体"/>
          <w:kern w:val="0"/>
          <w:sz w:val="30"/>
          <w:szCs w:val="30"/>
        </w:rPr>
      </w:pPr>
      <w:r w:rsidRPr="00B3368C">
        <w:rPr>
          <w:rFonts w:ascii="宋体" w:eastAsia="微软雅黑" w:hAnsi="宋体" w:cs="宋体" w:hint="eastAsia"/>
          <w:kern w:val="0"/>
          <w:sz w:val="30"/>
          <w:szCs w:val="30"/>
        </w:rPr>
        <w:lastRenderedPageBreak/>
        <w:t>四、报价文件</w:t>
      </w:r>
    </w:p>
    <w:p w:rsidR="00844656" w:rsidRPr="00B3368C" w:rsidRDefault="00844656" w:rsidP="00844656">
      <w:pPr>
        <w:shd w:val="clear" w:color="auto" w:fill="FFFFFF"/>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投标人名称（公章）：</w:t>
      </w:r>
      <w:r w:rsidRPr="00B3368C">
        <w:rPr>
          <w:rFonts w:ascii="宋体" w:eastAsia="微软雅黑" w:hAnsi="宋体" w:cs="仿宋" w:hint="eastAsia"/>
          <w:kern w:val="0"/>
          <w:sz w:val="24"/>
          <w:szCs w:val="22"/>
        </w:rPr>
        <w:t>____________________________________</w:t>
      </w:r>
    </w:p>
    <w:p w:rsidR="00844656" w:rsidRPr="00B3368C" w:rsidRDefault="00844656" w:rsidP="00844656">
      <w:pPr>
        <w:shd w:val="clear" w:color="auto" w:fill="FFFFFF"/>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 xml:space="preserve">                 </w:t>
      </w:r>
    </w:p>
    <w:tbl>
      <w:tblPr>
        <w:tblW w:w="9240" w:type="dxa"/>
        <w:jc w:val="center"/>
        <w:tblLayout w:type="fixed"/>
        <w:tblCellMar>
          <w:left w:w="0" w:type="dxa"/>
          <w:right w:w="0" w:type="dxa"/>
        </w:tblCellMar>
        <w:tblLook w:val="04A0" w:firstRow="1" w:lastRow="0" w:firstColumn="1" w:lastColumn="0" w:noHBand="0" w:noVBand="1"/>
      </w:tblPr>
      <w:tblGrid>
        <w:gridCol w:w="906"/>
        <w:gridCol w:w="2127"/>
        <w:gridCol w:w="6207"/>
      </w:tblGrid>
      <w:tr w:rsidR="00B3368C" w:rsidRPr="00B3368C" w:rsidTr="00844656">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proofErr w:type="gramStart"/>
            <w:r w:rsidRPr="00B3368C">
              <w:rPr>
                <w:rFonts w:ascii="宋体" w:eastAsia="微软雅黑" w:hAnsi="宋体" w:cs="仿宋" w:hint="eastAsia"/>
                <w:kern w:val="0"/>
                <w:sz w:val="24"/>
                <w:szCs w:val="22"/>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项目名称</w:t>
            </w:r>
          </w:p>
        </w:tc>
        <w:tc>
          <w:tcPr>
            <w:tcW w:w="6204" w:type="dxa"/>
            <w:tcBorders>
              <w:top w:val="single" w:sz="8" w:space="0" w:color="auto"/>
              <w:left w:val="single" w:sz="4" w:space="0" w:color="auto"/>
              <w:bottom w:val="single" w:sz="4" w:space="0" w:color="auto"/>
              <w:right w:val="single" w:sz="8" w:space="0" w:color="auto"/>
            </w:tcBorders>
          </w:tcPr>
          <w:p w:rsidR="00844656" w:rsidRPr="00B3368C" w:rsidRDefault="00844656">
            <w:pPr>
              <w:spacing w:line="360" w:lineRule="auto"/>
              <w:jc w:val="center"/>
              <w:rPr>
                <w:rFonts w:ascii="宋体" w:eastAsia="微软雅黑" w:hAnsi="宋体" w:cs="仿宋"/>
                <w:kern w:val="0"/>
                <w:sz w:val="24"/>
                <w:szCs w:val="22"/>
              </w:rPr>
            </w:pPr>
          </w:p>
        </w:tc>
      </w:tr>
      <w:tr w:rsidR="00B3368C" w:rsidRPr="00B3368C" w:rsidTr="00844656">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二</w:t>
            </w:r>
          </w:p>
        </w:tc>
        <w:tc>
          <w:tcPr>
            <w:tcW w:w="2126" w:type="dxa"/>
            <w:tcBorders>
              <w:top w:val="single" w:sz="8" w:space="0" w:color="auto"/>
              <w:left w:val="single" w:sz="4"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交</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货</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期</w:t>
            </w:r>
          </w:p>
        </w:tc>
        <w:tc>
          <w:tcPr>
            <w:tcW w:w="6204" w:type="dxa"/>
            <w:tcBorders>
              <w:top w:val="single" w:sz="8" w:space="0" w:color="auto"/>
              <w:left w:val="single" w:sz="4" w:space="0" w:color="auto"/>
              <w:bottom w:val="single" w:sz="4" w:space="0" w:color="auto"/>
              <w:right w:val="single" w:sz="8" w:space="0" w:color="auto"/>
            </w:tcBorders>
          </w:tcPr>
          <w:p w:rsidR="00844656" w:rsidRPr="00B3368C" w:rsidRDefault="00844656">
            <w:pPr>
              <w:spacing w:line="360" w:lineRule="auto"/>
              <w:jc w:val="center"/>
              <w:rPr>
                <w:rFonts w:ascii="宋体" w:eastAsia="微软雅黑" w:hAnsi="宋体" w:cs="仿宋"/>
                <w:kern w:val="0"/>
                <w:sz w:val="24"/>
                <w:szCs w:val="22"/>
              </w:rPr>
            </w:pPr>
          </w:p>
        </w:tc>
      </w:tr>
      <w:tr w:rsidR="00B3368C" w:rsidRPr="00B3368C" w:rsidTr="00844656">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三</w:t>
            </w:r>
          </w:p>
        </w:tc>
        <w:tc>
          <w:tcPr>
            <w:tcW w:w="2126" w:type="dxa"/>
            <w:tcBorders>
              <w:top w:val="single" w:sz="8" w:space="0" w:color="auto"/>
              <w:left w:val="single" w:sz="4" w:space="0" w:color="auto"/>
              <w:bottom w:val="single" w:sz="4" w:space="0" w:color="auto"/>
              <w:right w:val="single" w:sz="4" w:space="0" w:color="auto"/>
            </w:tcBorders>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总投标报价</w:t>
            </w:r>
          </w:p>
        </w:tc>
        <w:tc>
          <w:tcPr>
            <w:tcW w:w="6204" w:type="dxa"/>
            <w:tcBorders>
              <w:top w:val="single" w:sz="8" w:space="0" w:color="auto"/>
              <w:left w:val="single" w:sz="4" w:space="0" w:color="auto"/>
              <w:bottom w:val="single" w:sz="4" w:space="0" w:color="auto"/>
              <w:right w:val="single" w:sz="8" w:space="0" w:color="auto"/>
            </w:tcBorders>
          </w:tcPr>
          <w:p w:rsidR="00844656" w:rsidRPr="00B3368C" w:rsidRDefault="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小写：</w:t>
            </w:r>
          </w:p>
          <w:p w:rsidR="00844656" w:rsidRPr="00B3368C" w:rsidRDefault="00844656">
            <w:pPr>
              <w:spacing w:line="360" w:lineRule="auto"/>
              <w:rPr>
                <w:rFonts w:ascii="宋体" w:eastAsia="微软雅黑" w:hAnsi="宋体" w:cs="仿宋"/>
                <w:kern w:val="0"/>
                <w:sz w:val="24"/>
                <w:szCs w:val="22"/>
              </w:rPr>
            </w:pPr>
          </w:p>
          <w:p w:rsidR="00844656" w:rsidRPr="00B3368C" w:rsidRDefault="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大写：</w:t>
            </w:r>
          </w:p>
        </w:tc>
      </w:tr>
      <w:tr w:rsidR="00B3368C" w:rsidRPr="00B3368C" w:rsidTr="00844656">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品牌型号</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44656" w:rsidRPr="00B3368C" w:rsidRDefault="00844656">
            <w:pPr>
              <w:spacing w:line="360" w:lineRule="auto"/>
              <w:rPr>
                <w:rFonts w:ascii="宋体" w:eastAsia="微软雅黑" w:hAnsi="宋体" w:cs="仿宋"/>
                <w:kern w:val="0"/>
                <w:sz w:val="24"/>
                <w:szCs w:val="22"/>
              </w:rPr>
            </w:pPr>
          </w:p>
        </w:tc>
      </w:tr>
      <w:tr w:rsidR="00844656" w:rsidRPr="00B3368C" w:rsidTr="00844656">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五</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844656" w:rsidRPr="00B3368C" w:rsidRDefault="00844656">
            <w:pPr>
              <w:spacing w:line="360" w:lineRule="auto"/>
              <w:jc w:val="center"/>
              <w:rPr>
                <w:rFonts w:ascii="宋体" w:eastAsia="微软雅黑" w:hAnsi="宋体" w:cs="仿宋"/>
                <w:kern w:val="0"/>
                <w:sz w:val="24"/>
                <w:szCs w:val="22"/>
              </w:rPr>
            </w:pPr>
            <w:r w:rsidRPr="00B3368C">
              <w:rPr>
                <w:rFonts w:ascii="宋体" w:eastAsia="微软雅黑" w:hAnsi="宋体" w:cs="仿宋" w:hint="eastAsia"/>
                <w:kern w:val="0"/>
                <w:sz w:val="24"/>
                <w:szCs w:val="22"/>
              </w:rPr>
              <w:t>备</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844656" w:rsidRPr="00B3368C" w:rsidRDefault="00844656">
            <w:pPr>
              <w:spacing w:line="360" w:lineRule="auto"/>
              <w:rPr>
                <w:rFonts w:ascii="宋体" w:eastAsia="微软雅黑" w:hAnsi="宋体" w:cs="仿宋"/>
                <w:kern w:val="0"/>
                <w:sz w:val="24"/>
                <w:szCs w:val="22"/>
              </w:rPr>
            </w:pPr>
          </w:p>
        </w:tc>
      </w:tr>
    </w:tbl>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注：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供应商（盖单位章）：</w:t>
      </w: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法定代表人或其委托代理人签字：</w:t>
      </w:r>
      <w:r w:rsidRPr="00B3368C">
        <w:rPr>
          <w:rFonts w:ascii="宋体" w:eastAsia="微软雅黑" w:hAnsi="宋体" w:cs="仿宋" w:hint="eastAsia"/>
          <w:kern w:val="0"/>
          <w:sz w:val="24"/>
          <w:szCs w:val="22"/>
        </w:rPr>
        <w:t xml:space="preserve">       </w:t>
      </w:r>
    </w:p>
    <w:p w:rsidR="00844656" w:rsidRPr="00B3368C" w:rsidRDefault="00844656" w:rsidP="00844656">
      <w:pPr>
        <w:spacing w:line="360" w:lineRule="auto"/>
        <w:rPr>
          <w:rFonts w:ascii="宋体" w:eastAsia="微软雅黑" w:hAnsi="宋体" w:cs="仿宋"/>
          <w:kern w:val="0"/>
          <w:sz w:val="24"/>
          <w:szCs w:val="22"/>
        </w:rPr>
      </w:pPr>
      <w:r w:rsidRPr="00B3368C">
        <w:rPr>
          <w:rFonts w:ascii="宋体" w:eastAsia="微软雅黑" w:hAnsi="宋体" w:cs="仿宋" w:hint="eastAsia"/>
          <w:kern w:val="0"/>
          <w:sz w:val="24"/>
          <w:szCs w:val="22"/>
        </w:rPr>
        <w:t>日期：</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年</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月</w:t>
      </w:r>
      <w:r w:rsidRPr="00B3368C">
        <w:rPr>
          <w:rFonts w:ascii="宋体" w:eastAsia="微软雅黑" w:hAnsi="宋体" w:cs="仿宋" w:hint="eastAsia"/>
          <w:kern w:val="0"/>
          <w:sz w:val="24"/>
          <w:szCs w:val="22"/>
        </w:rPr>
        <w:t xml:space="preserve">   </w:t>
      </w:r>
      <w:r w:rsidRPr="00B3368C">
        <w:rPr>
          <w:rFonts w:ascii="宋体" w:eastAsia="微软雅黑" w:hAnsi="宋体" w:cs="仿宋" w:hint="eastAsia"/>
          <w:kern w:val="0"/>
          <w:sz w:val="24"/>
          <w:szCs w:val="22"/>
        </w:rPr>
        <w:t>日</w:t>
      </w: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EE4B3E" w:rsidRPr="00B3368C" w:rsidRDefault="00EE4B3E" w:rsidP="00844656">
      <w:pPr>
        <w:spacing w:line="360" w:lineRule="auto"/>
        <w:rPr>
          <w:rFonts w:ascii="宋体" w:eastAsia="微软雅黑" w:hAnsi="宋体" w:cs="仿宋"/>
          <w:kern w:val="0"/>
          <w:sz w:val="24"/>
          <w:szCs w:val="22"/>
        </w:rPr>
      </w:pPr>
    </w:p>
    <w:p w:rsidR="00844656" w:rsidRPr="00B3368C" w:rsidRDefault="00844656" w:rsidP="00844656">
      <w:pPr>
        <w:spacing w:line="360" w:lineRule="auto"/>
        <w:rPr>
          <w:rFonts w:ascii="宋体" w:eastAsia="微软雅黑" w:hAnsi="宋体" w:cs="仿宋"/>
          <w:kern w:val="0"/>
          <w:sz w:val="24"/>
          <w:szCs w:val="22"/>
        </w:rPr>
      </w:pPr>
    </w:p>
    <w:p w:rsidR="00844656" w:rsidRPr="00B3368C" w:rsidRDefault="00844656" w:rsidP="00844656">
      <w:pPr>
        <w:spacing w:line="600" w:lineRule="exact"/>
        <w:rPr>
          <w:rFonts w:ascii="宋体" w:eastAsia="微软雅黑" w:hAnsi="宋体" w:cs="宋体"/>
          <w:bCs/>
          <w:kern w:val="0"/>
          <w:sz w:val="24"/>
          <w:szCs w:val="22"/>
        </w:rPr>
      </w:pPr>
      <w:r w:rsidRPr="00B3368C">
        <w:rPr>
          <w:rFonts w:ascii="宋体" w:eastAsia="微软雅黑" w:hAnsi="宋体" w:cs="宋体" w:hint="eastAsia"/>
          <w:bCs/>
          <w:kern w:val="0"/>
          <w:sz w:val="24"/>
          <w:szCs w:val="22"/>
        </w:rPr>
        <w:lastRenderedPageBreak/>
        <w:t>五、</w:t>
      </w:r>
      <w:r w:rsidRPr="00B3368C">
        <w:rPr>
          <w:rFonts w:ascii="宋体" w:eastAsia="微软雅黑" w:hAnsi="宋体" w:cs="宋体" w:hint="eastAsia"/>
          <w:bCs/>
          <w:kern w:val="0"/>
          <w:sz w:val="24"/>
          <w:szCs w:val="22"/>
        </w:rPr>
        <w:t xml:space="preserve">  </w:t>
      </w:r>
      <w:r w:rsidRPr="00B3368C">
        <w:rPr>
          <w:rFonts w:ascii="宋体" w:eastAsia="微软雅黑" w:hAnsi="宋体" w:cs="宋体" w:hint="eastAsia"/>
          <w:bCs/>
          <w:kern w:val="0"/>
          <w:sz w:val="24"/>
          <w:szCs w:val="22"/>
        </w:rPr>
        <w:t>投标人须提供“医疗器械经营许可证”或“医疗器械经营备案凭证”（如为制造商须提供“医疗器械生产企业许可证”及国家药监部门颁发的“医疗器械产品注册证”或“医疗器械生产备案凭证”）</w:t>
      </w: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360" w:lineRule="auto"/>
        <w:rPr>
          <w:rFonts w:ascii="宋体" w:eastAsia="微软雅黑" w:hAnsi="宋体" w:cs="宋体"/>
          <w:bCs/>
          <w:kern w:val="0"/>
          <w:sz w:val="24"/>
          <w:szCs w:val="22"/>
        </w:rPr>
      </w:pPr>
    </w:p>
    <w:p w:rsidR="00844656" w:rsidRPr="00B3368C" w:rsidRDefault="00844656" w:rsidP="00844656">
      <w:pPr>
        <w:spacing w:line="600" w:lineRule="exact"/>
        <w:rPr>
          <w:rFonts w:ascii="宋体" w:eastAsia="微软雅黑" w:hAnsi="宋体" w:cs="宋体"/>
          <w:bCs/>
          <w:kern w:val="0"/>
          <w:sz w:val="24"/>
          <w:szCs w:val="22"/>
        </w:rPr>
      </w:pPr>
      <w:r w:rsidRPr="00B3368C">
        <w:rPr>
          <w:rFonts w:ascii="宋体" w:eastAsia="微软雅黑" w:hAnsi="宋体" w:cs="宋体" w:hint="eastAsia"/>
          <w:bCs/>
          <w:kern w:val="0"/>
          <w:sz w:val="24"/>
          <w:szCs w:val="22"/>
        </w:rPr>
        <w:lastRenderedPageBreak/>
        <w:t>六、</w:t>
      </w:r>
      <w:r w:rsidRPr="00B3368C">
        <w:rPr>
          <w:rFonts w:ascii="宋体" w:eastAsia="微软雅黑" w:hAnsi="宋体" w:cs="宋体" w:hint="eastAsia"/>
          <w:bCs/>
          <w:kern w:val="0"/>
          <w:sz w:val="24"/>
          <w:szCs w:val="22"/>
        </w:rPr>
        <w:t xml:space="preserve">  </w:t>
      </w:r>
      <w:r w:rsidRPr="00B3368C">
        <w:rPr>
          <w:rFonts w:ascii="宋体" w:eastAsia="微软雅黑" w:hAnsi="宋体" w:cs="宋体" w:hint="eastAsia"/>
          <w:bCs/>
          <w:kern w:val="0"/>
          <w:sz w:val="24"/>
          <w:szCs w:val="22"/>
        </w:rPr>
        <w:t>投标人所投产品如为进口产品，还需提供生产厂商（制造商）或经销商或代理商出具的针对本项目的授权书。</w:t>
      </w: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bCs/>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EE4B3E" w:rsidRPr="00B3368C" w:rsidRDefault="00EE4B3E" w:rsidP="00844656">
      <w:pPr>
        <w:spacing w:line="360" w:lineRule="auto"/>
        <w:ind w:leftChars="-42" w:left="-134"/>
        <w:jc w:val="center"/>
        <w:rPr>
          <w:rFonts w:ascii="宋体" w:hAnsi="宋体"/>
          <w:sz w:val="24"/>
        </w:rPr>
      </w:pPr>
    </w:p>
    <w:p w:rsidR="00844656" w:rsidRPr="00B3368C" w:rsidRDefault="00844656" w:rsidP="00844656">
      <w:pPr>
        <w:spacing w:line="360" w:lineRule="auto"/>
        <w:ind w:leftChars="-42" w:left="-134"/>
        <w:jc w:val="center"/>
        <w:rPr>
          <w:rFonts w:ascii="宋体" w:hAnsi="宋体"/>
          <w:sz w:val="24"/>
        </w:rPr>
      </w:pPr>
    </w:p>
    <w:p w:rsidR="00844656" w:rsidRPr="00B3368C" w:rsidRDefault="00844656" w:rsidP="00844656">
      <w:pPr>
        <w:spacing w:line="360" w:lineRule="auto"/>
        <w:rPr>
          <w:rFonts w:ascii="宋体" w:hAnsi="宋体"/>
          <w:sz w:val="24"/>
        </w:rPr>
      </w:pPr>
    </w:p>
    <w:p w:rsidR="00844656" w:rsidRPr="00B3368C" w:rsidRDefault="00844656" w:rsidP="00844656">
      <w:pPr>
        <w:spacing w:line="360" w:lineRule="auto"/>
        <w:ind w:leftChars="-42" w:left="-134"/>
        <w:jc w:val="center"/>
        <w:rPr>
          <w:rFonts w:ascii="宋体" w:eastAsia="微软雅黑" w:hAnsi="宋体" w:cs="宋体"/>
          <w:bCs/>
          <w:kern w:val="0"/>
          <w:sz w:val="24"/>
          <w:szCs w:val="22"/>
        </w:rPr>
      </w:pPr>
      <w:r w:rsidRPr="00B3368C">
        <w:rPr>
          <w:rFonts w:ascii="宋体" w:eastAsia="微软雅黑" w:hAnsi="宋体" w:cs="宋体" w:hint="eastAsia"/>
          <w:bCs/>
          <w:kern w:val="0"/>
          <w:sz w:val="24"/>
          <w:szCs w:val="22"/>
        </w:rPr>
        <w:lastRenderedPageBreak/>
        <w:t>七、供应商认为需要提供的其它资料</w:t>
      </w:r>
    </w:p>
    <w:p w:rsidR="00844656" w:rsidRPr="00B3368C" w:rsidRDefault="00844656" w:rsidP="00844656">
      <w:pPr>
        <w:tabs>
          <w:tab w:val="left" w:pos="3600"/>
        </w:tabs>
        <w:jc w:val="center"/>
        <w:rPr>
          <w:rFonts w:ascii="宋体" w:hAnsi="宋体"/>
          <w:sz w:val="24"/>
        </w:rPr>
      </w:pPr>
    </w:p>
    <w:p w:rsidR="00844656" w:rsidRPr="00B3368C" w:rsidRDefault="00844656" w:rsidP="00844656">
      <w:pPr>
        <w:rPr>
          <w:rFonts w:ascii="微软雅黑" w:hAnsi="微软雅黑"/>
          <w:sz w:val="24"/>
        </w:rPr>
      </w:pPr>
    </w:p>
    <w:p w:rsidR="00844656" w:rsidRPr="00B3368C" w:rsidRDefault="00844656" w:rsidP="00844656">
      <w:pPr>
        <w:adjustRightInd w:val="0"/>
        <w:snapToGrid w:val="0"/>
        <w:spacing w:line="400" w:lineRule="atLeast"/>
        <w:jc w:val="center"/>
        <w:rPr>
          <w:rFonts w:ascii="宋体" w:eastAsia="宋体" w:hAnsi="宋体" w:cs="宋体"/>
          <w:bCs/>
          <w:sz w:val="24"/>
        </w:rPr>
      </w:pPr>
    </w:p>
    <w:p w:rsidR="00172C7E" w:rsidRPr="00B3368C" w:rsidRDefault="00172C7E" w:rsidP="00844656">
      <w:pPr>
        <w:adjustRightInd w:val="0"/>
        <w:snapToGrid w:val="0"/>
        <w:spacing w:line="400" w:lineRule="atLeast"/>
        <w:jc w:val="center"/>
        <w:rPr>
          <w:rFonts w:ascii="宋体" w:eastAsia="宋体" w:hAnsi="宋体" w:cs="宋体"/>
          <w:bCs/>
          <w:sz w:val="24"/>
        </w:rPr>
      </w:pPr>
    </w:p>
    <w:p w:rsidR="00844656" w:rsidRPr="00B3368C" w:rsidRDefault="00844656" w:rsidP="00844656"/>
    <w:p w:rsidR="00AD6F17" w:rsidRPr="00B3368C" w:rsidRDefault="00AD6F17"/>
    <w:sectPr w:rsidR="00AD6F17" w:rsidRPr="00B3368C" w:rsidSect="00AD6F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D52" w:rsidRDefault="00BC1D52" w:rsidP="00172C7E">
      <w:r>
        <w:separator/>
      </w:r>
    </w:p>
  </w:endnote>
  <w:endnote w:type="continuationSeparator" w:id="0">
    <w:p w:rsidR="00BC1D52" w:rsidRDefault="00BC1D52" w:rsidP="00172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D52" w:rsidRDefault="00BC1D52" w:rsidP="00172C7E">
      <w:r>
        <w:separator/>
      </w:r>
    </w:p>
  </w:footnote>
  <w:footnote w:type="continuationSeparator" w:id="0">
    <w:p w:rsidR="00BC1D52" w:rsidRDefault="00BC1D52" w:rsidP="00172C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4245" w:rsidRDefault="00C94245" w:rsidP="00C94245">
    <w:pPr>
      <w:pStyle w:val="a6"/>
      <w:pBdr>
        <w:bottom w:val="none" w:sz="0" w:space="0" w:color="auto"/>
      </w:pBdr>
      <w:ind w:right="90"/>
      <w:jc w:val="right"/>
    </w:pPr>
    <w:r>
      <w:rPr>
        <w:rFonts w:hint="eastAsia"/>
      </w:rPr>
      <w:t>档案编号：</w:t>
    </w:r>
    <w:proofErr w:type="gramStart"/>
    <w:r w:rsidRPr="00076ED7">
      <w:t>KJ.202</w:t>
    </w:r>
    <w:r>
      <w:t>6</w:t>
    </w:r>
    <w:r w:rsidRPr="00076ED7">
      <w:t>.ZW</w:t>
    </w:r>
    <w:proofErr w:type="gramEnd"/>
    <w:r w:rsidRPr="00076ED7">
      <w:t>.CG-A-</w:t>
    </w:r>
    <w:r>
      <w:t>2</w:t>
    </w:r>
  </w:p>
  <w:p w:rsidR="00C94245" w:rsidRDefault="00C94245">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700" w:hanging="440"/>
      </w:pPr>
      <w:rPr>
        <w:rFonts w:ascii="Wingdings" w:eastAsia="等线" w:hAnsi="Wingdings" w:cs="宋体"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C"/>
    <w:multiLevelType w:val="multilevel"/>
    <w:tmpl w:val="0000000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10"/>
    <w:multiLevelType w:val="multilevel"/>
    <w:tmpl w:val="0000001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700" w:hanging="440"/>
      </w:pPr>
      <w:rPr>
        <w:rFonts w:ascii="Wingdings" w:eastAsia="等线" w:hAnsi="Wingdings" w:cs="宋体"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F63DCE"/>
    <w:multiLevelType w:val="multilevel"/>
    <w:tmpl w:val="02F63DCE"/>
    <w:lvl w:ilvl="0">
      <w:start w:val="1"/>
      <w:numFmt w:val="decimal"/>
      <w:lvlText w:val="%1)"/>
      <w:lvlJc w:val="left"/>
      <w:pPr>
        <w:tabs>
          <w:tab w:val="num" w:pos="420"/>
        </w:tabs>
        <w:ind w:left="420" w:hanging="420"/>
      </w:pPr>
      <w:rPr>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5371EF5"/>
    <w:multiLevelType w:val="multilevel"/>
    <w:tmpl w:val="15371EF5"/>
    <w:lvl w:ilvl="0">
      <w:start w:val="1"/>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F1B6BA0"/>
    <w:multiLevelType w:val="multilevel"/>
    <w:tmpl w:val="2F1B6BA0"/>
    <w:lvl w:ilvl="0">
      <w:start w:val="1"/>
      <w:numFmt w:val="decimal"/>
      <w:lvlText w:val="%1."/>
      <w:lvlJc w:val="left"/>
      <w:pPr>
        <w:tabs>
          <w:tab w:val="left" w:pos="778"/>
        </w:tabs>
        <w:ind w:left="778" w:hanging="420"/>
      </w:pPr>
      <w:rPr>
        <w:color w:val="auto"/>
      </w:r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6" w15:restartNumberingAfterBreak="0">
    <w:nsid w:val="3FF42986"/>
    <w:multiLevelType w:val="multilevel"/>
    <w:tmpl w:val="3FF42986"/>
    <w:lvl w:ilvl="0">
      <w:start w:val="2"/>
      <w:numFmt w:val="decimal"/>
      <w:lvlText w:val="%1."/>
      <w:lvlJc w:val="left"/>
      <w:pPr>
        <w:ind w:left="600" w:hanging="60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7" w15:restartNumberingAfterBreak="0">
    <w:nsid w:val="45B621B1"/>
    <w:multiLevelType w:val="multilevel"/>
    <w:tmpl w:val="45B621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46707EBF"/>
    <w:multiLevelType w:val="hybridMultilevel"/>
    <w:tmpl w:val="49105FD8"/>
    <w:lvl w:ilvl="0" w:tplc="20E666AC">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A3A5A4B"/>
    <w:multiLevelType w:val="multilevel"/>
    <w:tmpl w:val="4A3A5A4B"/>
    <w:lvl w:ilvl="0">
      <w:start w:val="1"/>
      <w:numFmt w:val="decimal"/>
      <w:lvlText w:val="%1."/>
      <w:lvlJc w:val="left"/>
      <w:pPr>
        <w:tabs>
          <w:tab w:val="left" w:pos="704"/>
        </w:tabs>
        <w:ind w:left="704" w:hanging="420"/>
      </w:p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4E1B169D"/>
    <w:multiLevelType w:val="multilevel"/>
    <w:tmpl w:val="4E1B169D"/>
    <w:lvl w:ilvl="0">
      <w:start w:val="1"/>
      <w:numFmt w:val="decimal"/>
      <w:lvlText w:val="%1."/>
      <w:lvlJc w:val="left"/>
      <w:pPr>
        <w:ind w:left="600" w:hanging="600"/>
      </w:pPr>
      <w:rPr>
        <w:rFonts w:cs="Times New Roman" w:hint="default"/>
      </w:rPr>
    </w:lvl>
    <w:lvl w:ilvl="1">
      <w:start w:val="1"/>
      <w:numFmt w:val="decimal"/>
      <w:lvlText w:val="%1.%2、"/>
      <w:lvlJc w:val="left"/>
      <w:pPr>
        <w:ind w:left="1140" w:hanging="720"/>
      </w:pPr>
      <w:rPr>
        <w:rFonts w:cs="Times New Roman" w:hint="default"/>
      </w:rPr>
    </w:lvl>
    <w:lvl w:ilvl="2">
      <w:start w:val="1"/>
      <w:numFmt w:val="decimal"/>
      <w:lvlText w:val="%1.%2、%3."/>
      <w:lvlJc w:val="left"/>
      <w:pPr>
        <w:ind w:left="1920" w:hanging="1080"/>
      </w:pPr>
      <w:rPr>
        <w:rFonts w:cs="Times New Roman" w:hint="default"/>
      </w:rPr>
    </w:lvl>
    <w:lvl w:ilvl="3">
      <w:start w:val="1"/>
      <w:numFmt w:val="decimal"/>
      <w:lvlText w:val="%1.%2、%3.%4."/>
      <w:lvlJc w:val="left"/>
      <w:pPr>
        <w:ind w:left="2340" w:hanging="1080"/>
      </w:pPr>
      <w:rPr>
        <w:rFonts w:cs="Times New Roman" w:hint="default"/>
      </w:rPr>
    </w:lvl>
    <w:lvl w:ilvl="4">
      <w:start w:val="1"/>
      <w:numFmt w:val="decimal"/>
      <w:lvlText w:val="%1.%2、%3.%4.%5."/>
      <w:lvlJc w:val="left"/>
      <w:pPr>
        <w:ind w:left="3120" w:hanging="1440"/>
      </w:pPr>
      <w:rPr>
        <w:rFonts w:cs="Times New Roman" w:hint="default"/>
      </w:rPr>
    </w:lvl>
    <w:lvl w:ilvl="5">
      <w:start w:val="1"/>
      <w:numFmt w:val="decimal"/>
      <w:lvlText w:val="%1.%2、%3.%4.%5.%6."/>
      <w:lvlJc w:val="left"/>
      <w:pPr>
        <w:ind w:left="3900" w:hanging="1800"/>
      </w:pPr>
      <w:rPr>
        <w:rFonts w:cs="Times New Roman" w:hint="default"/>
      </w:rPr>
    </w:lvl>
    <w:lvl w:ilvl="6">
      <w:start w:val="1"/>
      <w:numFmt w:val="decimal"/>
      <w:lvlText w:val="%1.%2、%3.%4.%5.%6.%7."/>
      <w:lvlJc w:val="left"/>
      <w:pPr>
        <w:ind w:left="4320" w:hanging="1800"/>
      </w:pPr>
      <w:rPr>
        <w:rFonts w:cs="Times New Roman" w:hint="default"/>
      </w:rPr>
    </w:lvl>
    <w:lvl w:ilvl="7">
      <w:start w:val="1"/>
      <w:numFmt w:val="decimal"/>
      <w:lvlText w:val="%1.%2、%3.%4.%5.%6.%7.%8."/>
      <w:lvlJc w:val="left"/>
      <w:pPr>
        <w:ind w:left="5100" w:hanging="2160"/>
      </w:pPr>
      <w:rPr>
        <w:rFonts w:cs="Times New Roman" w:hint="default"/>
      </w:rPr>
    </w:lvl>
    <w:lvl w:ilvl="8">
      <w:start w:val="1"/>
      <w:numFmt w:val="decimal"/>
      <w:lvlText w:val="%1.%2、%3.%4.%5.%6.%7.%8.%9."/>
      <w:lvlJc w:val="left"/>
      <w:pPr>
        <w:ind w:left="5880" w:hanging="2520"/>
      </w:pPr>
      <w:rPr>
        <w:rFonts w:cs="Times New Roman" w:hint="default"/>
      </w:rPr>
    </w:lvl>
  </w:abstractNum>
  <w:abstractNum w:abstractNumId="11" w15:restartNumberingAfterBreak="0">
    <w:nsid w:val="5FD9601D"/>
    <w:multiLevelType w:val="multilevel"/>
    <w:tmpl w:val="5FD9601D"/>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68DE4C22"/>
    <w:multiLevelType w:val="multilevel"/>
    <w:tmpl w:val="68DE4C22"/>
    <w:lvl w:ilvl="0">
      <w:start w:val="3"/>
      <w:numFmt w:val="decimal"/>
      <w:lvlText w:val="%1."/>
      <w:lvlJc w:val="left"/>
      <w:pPr>
        <w:ind w:left="600" w:hanging="60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900" w:hanging="180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5100" w:hanging="2160"/>
      </w:pPr>
      <w:rPr>
        <w:rFonts w:hint="default"/>
      </w:rPr>
    </w:lvl>
    <w:lvl w:ilvl="8">
      <w:start w:val="1"/>
      <w:numFmt w:val="decimal"/>
      <w:lvlText w:val="%1.%2、%3.%4.%5.%6.%7.%8.%9."/>
      <w:lvlJc w:val="left"/>
      <w:pPr>
        <w:ind w:left="5880" w:hanging="2520"/>
      </w:pPr>
      <w:rPr>
        <w:rFonts w:hint="default"/>
      </w:rPr>
    </w:lvl>
  </w:abstractNum>
  <w:abstractNum w:abstractNumId="13" w15:restartNumberingAfterBreak="0">
    <w:nsid w:val="6E0C0B07"/>
    <w:multiLevelType w:val="multilevel"/>
    <w:tmpl w:val="6E0C0B07"/>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720F7900"/>
    <w:multiLevelType w:val="multilevel"/>
    <w:tmpl w:val="720F7900"/>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73C51893"/>
    <w:multiLevelType w:val="hybridMultilevel"/>
    <w:tmpl w:val="514077E2"/>
    <w:lvl w:ilvl="0" w:tplc="D85E307C">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9"/>
    <w:lvlOverride w:ilvl="0">
      <w:startOverride w:val="1"/>
    </w:lvlOverride>
    <w:lvlOverride w:ilvl="1"/>
    <w:lvlOverride w:ilvl="2"/>
    <w:lvlOverride w:ilvl="3"/>
    <w:lvlOverride w:ilvl="4"/>
    <w:lvlOverride w:ilvl="5"/>
    <w:lvlOverride w:ilvl="6"/>
    <w:lvlOverride w:ilvl="7"/>
    <w:lvlOverride w:ilvl="8"/>
  </w:num>
  <w:num w:numId="5">
    <w:abstractNumId w:val="7"/>
  </w:num>
  <w:num w:numId="6">
    <w:abstractNumId w:val="10"/>
  </w:num>
  <w:num w:numId="7">
    <w:abstractNumId w:val="6"/>
  </w:num>
  <w:num w:numId="8">
    <w:abstractNumId w:val="12"/>
  </w:num>
  <w:num w:numId="9">
    <w:abstractNumId w:val="13"/>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2"/>
  </w:num>
  <w:num w:numId="14">
    <w:abstractNumId w:val="14"/>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44656"/>
    <w:rsid w:val="00053A57"/>
    <w:rsid w:val="00113078"/>
    <w:rsid w:val="00172C7E"/>
    <w:rsid w:val="001A3F21"/>
    <w:rsid w:val="001C01FD"/>
    <w:rsid w:val="001E6F79"/>
    <w:rsid w:val="0021573A"/>
    <w:rsid w:val="002D6EAA"/>
    <w:rsid w:val="00312F03"/>
    <w:rsid w:val="003B3D02"/>
    <w:rsid w:val="00433D02"/>
    <w:rsid w:val="004C032C"/>
    <w:rsid w:val="004E6120"/>
    <w:rsid w:val="00581718"/>
    <w:rsid w:val="005B1C55"/>
    <w:rsid w:val="005D2FAE"/>
    <w:rsid w:val="00644904"/>
    <w:rsid w:val="00725FA3"/>
    <w:rsid w:val="007B205B"/>
    <w:rsid w:val="008072F8"/>
    <w:rsid w:val="00844656"/>
    <w:rsid w:val="00865872"/>
    <w:rsid w:val="008710A3"/>
    <w:rsid w:val="008769F3"/>
    <w:rsid w:val="008D3D63"/>
    <w:rsid w:val="009008E7"/>
    <w:rsid w:val="0090760D"/>
    <w:rsid w:val="00942792"/>
    <w:rsid w:val="009A3D71"/>
    <w:rsid w:val="009D437D"/>
    <w:rsid w:val="00A27AF4"/>
    <w:rsid w:val="00A43BB7"/>
    <w:rsid w:val="00A56D5F"/>
    <w:rsid w:val="00A576CD"/>
    <w:rsid w:val="00AB1F2C"/>
    <w:rsid w:val="00AD6F17"/>
    <w:rsid w:val="00B3368C"/>
    <w:rsid w:val="00B3409C"/>
    <w:rsid w:val="00BC1D52"/>
    <w:rsid w:val="00C94245"/>
    <w:rsid w:val="00CA1E36"/>
    <w:rsid w:val="00D27197"/>
    <w:rsid w:val="00D423D6"/>
    <w:rsid w:val="00DA211C"/>
    <w:rsid w:val="00DA29CD"/>
    <w:rsid w:val="00E34314"/>
    <w:rsid w:val="00E511DF"/>
    <w:rsid w:val="00E66D4F"/>
    <w:rsid w:val="00EA7893"/>
    <w:rsid w:val="00EE4B3E"/>
    <w:rsid w:val="00F5011A"/>
    <w:rsid w:val="00F51B28"/>
    <w:rsid w:val="00F6767D"/>
    <w:rsid w:val="00F7788B"/>
    <w:rsid w:val="00F844E7"/>
    <w:rsid w:val="00FA7983"/>
    <w:rsid w:val="00FC39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8B0F9E-F60D-4AF2-953D-22D77C6D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656"/>
    <w:pPr>
      <w:widowControl w:val="0"/>
      <w:jc w:val="both"/>
    </w:pPr>
    <w:rPr>
      <w:rFonts w:ascii="Times New Roman" w:eastAsia="仿宋_GB2312" w:hAnsi="Times New Roman" w:cs="Times New Roman"/>
      <w:sz w:val="32"/>
      <w:szCs w:val="24"/>
    </w:rPr>
  </w:style>
  <w:style w:type="paragraph" w:styleId="1">
    <w:name w:val="heading 1"/>
    <w:basedOn w:val="a"/>
    <w:next w:val="a"/>
    <w:link w:val="10"/>
    <w:qFormat/>
    <w:rsid w:val="00172C7E"/>
    <w:pPr>
      <w:keepNext/>
      <w:keepLines/>
      <w:spacing w:before="340" w:after="330" w:line="576" w:lineRule="auto"/>
      <w:outlineLvl w:val="0"/>
    </w:pPr>
    <w:rPr>
      <w:rFonts w:eastAsia="宋体"/>
      <w:b/>
      <w:bCs/>
      <w:kern w:val="44"/>
      <w:sz w:val="44"/>
      <w:szCs w:val="44"/>
    </w:rPr>
  </w:style>
  <w:style w:type="paragraph" w:styleId="2">
    <w:name w:val="heading 2"/>
    <w:basedOn w:val="a"/>
    <w:next w:val="a"/>
    <w:link w:val="20"/>
    <w:uiPriority w:val="9"/>
    <w:semiHidden/>
    <w:unhideWhenUsed/>
    <w:qFormat/>
    <w:rsid w:val="00172C7E"/>
    <w:pPr>
      <w:keepNext/>
      <w:keepLines/>
      <w:spacing w:before="260" w:after="260" w:line="416" w:lineRule="auto"/>
      <w:outlineLvl w:val="1"/>
    </w:pPr>
    <w:rPr>
      <w:rFonts w:asciiTheme="majorHAnsi" w:eastAsiaTheme="majorEastAsia"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qFormat/>
    <w:rsid w:val="00844656"/>
    <w:rPr>
      <w:rFonts w:ascii="宋体" w:hAnsi="Courier New"/>
      <w:szCs w:val="21"/>
    </w:rPr>
  </w:style>
  <w:style w:type="character" w:customStyle="1" w:styleId="Char">
    <w:name w:val="纯文本 Char"/>
    <w:basedOn w:val="a0"/>
    <w:uiPriority w:val="99"/>
    <w:semiHidden/>
    <w:rsid w:val="00844656"/>
    <w:rPr>
      <w:rFonts w:ascii="宋体" w:eastAsia="宋体" w:hAnsi="Courier New" w:cs="Courier New"/>
      <w:szCs w:val="21"/>
    </w:rPr>
  </w:style>
  <w:style w:type="character" w:customStyle="1" w:styleId="a4">
    <w:name w:val="纯文本 字符"/>
    <w:link w:val="a3"/>
    <w:qFormat/>
    <w:locked/>
    <w:rsid w:val="00844656"/>
    <w:rPr>
      <w:rFonts w:ascii="宋体" w:eastAsia="仿宋_GB2312" w:hAnsi="Courier New" w:cs="Times New Roman"/>
      <w:sz w:val="32"/>
      <w:szCs w:val="21"/>
    </w:rPr>
  </w:style>
  <w:style w:type="paragraph" w:styleId="a5">
    <w:name w:val="List Paragraph"/>
    <w:basedOn w:val="a"/>
    <w:uiPriority w:val="34"/>
    <w:qFormat/>
    <w:rsid w:val="00844656"/>
    <w:pPr>
      <w:ind w:firstLineChars="200" w:firstLine="420"/>
    </w:pPr>
  </w:style>
  <w:style w:type="paragraph" w:styleId="a6">
    <w:name w:val="header"/>
    <w:basedOn w:val="a"/>
    <w:link w:val="a7"/>
    <w:uiPriority w:val="99"/>
    <w:unhideWhenUsed/>
    <w:qFormat/>
    <w:rsid w:val="00172C7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qFormat/>
    <w:rsid w:val="00172C7E"/>
    <w:rPr>
      <w:rFonts w:ascii="Times New Roman" w:eastAsia="仿宋_GB2312" w:hAnsi="Times New Roman" w:cs="Times New Roman"/>
      <w:sz w:val="18"/>
      <w:szCs w:val="18"/>
    </w:rPr>
  </w:style>
  <w:style w:type="paragraph" w:styleId="a8">
    <w:name w:val="footer"/>
    <w:basedOn w:val="a"/>
    <w:link w:val="a9"/>
    <w:uiPriority w:val="99"/>
    <w:unhideWhenUsed/>
    <w:rsid w:val="00172C7E"/>
    <w:pPr>
      <w:tabs>
        <w:tab w:val="center" w:pos="4153"/>
        <w:tab w:val="right" w:pos="8306"/>
      </w:tabs>
      <w:snapToGrid w:val="0"/>
      <w:jc w:val="left"/>
    </w:pPr>
    <w:rPr>
      <w:sz w:val="18"/>
      <w:szCs w:val="18"/>
    </w:rPr>
  </w:style>
  <w:style w:type="character" w:customStyle="1" w:styleId="a9">
    <w:name w:val="页脚 字符"/>
    <w:basedOn w:val="a0"/>
    <w:link w:val="a8"/>
    <w:uiPriority w:val="99"/>
    <w:rsid w:val="00172C7E"/>
    <w:rPr>
      <w:rFonts w:ascii="Times New Roman" w:eastAsia="仿宋_GB2312" w:hAnsi="Times New Roman" w:cs="Times New Roman"/>
      <w:sz w:val="18"/>
      <w:szCs w:val="18"/>
    </w:rPr>
  </w:style>
  <w:style w:type="character" w:customStyle="1" w:styleId="10">
    <w:name w:val="标题 1 字符"/>
    <w:basedOn w:val="a0"/>
    <w:link w:val="1"/>
    <w:rsid w:val="00172C7E"/>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172C7E"/>
    <w:rPr>
      <w:sz w:val="18"/>
      <w:szCs w:val="18"/>
    </w:rPr>
  </w:style>
  <w:style w:type="character" w:customStyle="1" w:styleId="ab">
    <w:name w:val="批注框文本 字符"/>
    <w:basedOn w:val="a0"/>
    <w:link w:val="aa"/>
    <w:uiPriority w:val="99"/>
    <w:semiHidden/>
    <w:rsid w:val="00172C7E"/>
    <w:rPr>
      <w:rFonts w:ascii="Times New Roman" w:eastAsia="仿宋_GB2312" w:hAnsi="Times New Roman" w:cs="Times New Roman"/>
      <w:sz w:val="18"/>
      <w:szCs w:val="18"/>
    </w:rPr>
  </w:style>
  <w:style w:type="character" w:customStyle="1" w:styleId="20">
    <w:name w:val="标题 2 字符"/>
    <w:basedOn w:val="a0"/>
    <w:link w:val="2"/>
    <w:uiPriority w:val="9"/>
    <w:semiHidden/>
    <w:rsid w:val="00172C7E"/>
    <w:rPr>
      <w:rFonts w:asciiTheme="majorHAnsi" w:eastAsiaTheme="majorEastAsia" w:hAnsiTheme="majorHAnsi" w:cstheme="majorBidi"/>
      <w:b/>
      <w:bCs/>
      <w:sz w:val="32"/>
      <w:szCs w:val="32"/>
    </w:rPr>
  </w:style>
  <w:style w:type="paragraph" w:customStyle="1" w:styleId="ac">
    <w:basedOn w:val="a"/>
    <w:next w:val="a5"/>
    <w:uiPriority w:val="34"/>
    <w:qFormat/>
    <w:rsid w:val="00172C7E"/>
    <w:pPr>
      <w:ind w:firstLineChars="200" w:firstLine="420"/>
    </w:pPr>
    <w:rPr>
      <w:rFonts w:ascii="Calibri" w:eastAsia="宋体" w:hAnsi="Calibri"/>
      <w:sz w:val="21"/>
      <w:szCs w:val="22"/>
    </w:rPr>
  </w:style>
  <w:style w:type="character" w:styleId="ad">
    <w:name w:val="Strong"/>
    <w:uiPriority w:val="22"/>
    <w:qFormat/>
    <w:rsid w:val="00172C7E"/>
    <w:rPr>
      <w:b/>
      <w:bCs/>
    </w:rPr>
  </w:style>
  <w:style w:type="table" w:styleId="ae">
    <w:name w:val="Table Grid"/>
    <w:basedOn w:val="a1"/>
    <w:uiPriority w:val="59"/>
    <w:rsid w:val="0011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44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3656D-84B6-404E-BF3A-324058080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33</Pages>
  <Words>2887</Words>
  <Characters>16462</Characters>
  <Application>Microsoft Office Word</Application>
  <DocSecurity>0</DocSecurity>
  <Lines>137</Lines>
  <Paragraphs>38</Paragraphs>
  <ScaleCrop>false</ScaleCrop>
  <Company>Microsoft</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dc:creator>
  <cp:lastModifiedBy>USER-</cp:lastModifiedBy>
  <cp:revision>58</cp:revision>
  <dcterms:created xsi:type="dcterms:W3CDTF">2026-02-25T07:42:00Z</dcterms:created>
  <dcterms:modified xsi:type="dcterms:W3CDTF">2026-03-19T07:19:00Z</dcterms:modified>
</cp:coreProperties>
</file>