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B70E6E" w:rsidRDefault="00B70E6E" w:rsidP="00B70E6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B70E6E">
        <w:rPr>
          <w:rFonts w:ascii="黑体" w:eastAsia="黑体" w:hAnsi="黑体" w:cs="宋体" w:hint="eastAsia"/>
          <w:kern w:val="0"/>
          <w:sz w:val="44"/>
          <w:szCs w:val="44"/>
        </w:rPr>
        <w:t>婴儿氧</w:t>
      </w:r>
      <w:proofErr w:type="gramStart"/>
      <w:r w:rsidRPr="00B70E6E">
        <w:rPr>
          <w:rFonts w:ascii="黑体" w:eastAsia="黑体" w:hAnsi="黑体" w:cs="宋体" w:hint="eastAsia"/>
          <w:kern w:val="0"/>
          <w:sz w:val="44"/>
          <w:szCs w:val="44"/>
        </w:rPr>
        <w:t>舱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proofErr w:type="gramEnd"/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 w:rsidR="00AA582E">
        <w:rPr>
          <w:rFonts w:ascii="黑体" w:eastAsia="黑体" w:hAnsi="黑体" w:hint="eastAsia"/>
          <w:sz w:val="44"/>
          <w:szCs w:val="44"/>
        </w:rPr>
        <w:t>二</w:t>
      </w:r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B70E6E" w:rsidRPr="00B70E6E">
        <w:rPr>
          <w:rFonts w:hint="eastAsia"/>
          <w:sz w:val="24"/>
          <w:szCs w:val="24"/>
        </w:rPr>
        <w:t>婴儿氧舱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7A0D11">
        <w:rPr>
          <w:sz w:val="24"/>
          <w:szCs w:val="24"/>
        </w:rPr>
        <w:t>1</w:t>
      </w:r>
      <w:r w:rsidR="00B70E6E">
        <w:rPr>
          <w:sz w:val="24"/>
          <w:szCs w:val="24"/>
        </w:rPr>
        <w:t>2</w:t>
      </w:r>
      <w:r w:rsidR="008F4483">
        <w:rPr>
          <w:sz w:val="24"/>
          <w:szCs w:val="24"/>
        </w:rPr>
        <w:t>0000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551"/>
        <w:gridCol w:w="709"/>
        <w:gridCol w:w="1276"/>
        <w:gridCol w:w="1417"/>
        <w:gridCol w:w="1418"/>
      </w:tblGrid>
      <w:tr w:rsidR="00685B42" w:rsidTr="00B70E6E">
        <w:tc>
          <w:tcPr>
            <w:tcW w:w="1702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551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B70E6E">
        <w:tc>
          <w:tcPr>
            <w:tcW w:w="1702" w:type="dxa"/>
            <w:vAlign w:val="center"/>
          </w:tcPr>
          <w:p w:rsidR="00685B42" w:rsidRDefault="00685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康复科</w:t>
            </w:r>
          </w:p>
        </w:tc>
        <w:tc>
          <w:tcPr>
            <w:tcW w:w="2551" w:type="dxa"/>
            <w:vAlign w:val="center"/>
          </w:tcPr>
          <w:p w:rsidR="00685B42" w:rsidRPr="00E56A79" w:rsidRDefault="00B70E6E" w:rsidP="00E56A79">
            <w:pPr>
              <w:widowControl/>
              <w:rPr>
                <w:sz w:val="24"/>
                <w:szCs w:val="24"/>
              </w:rPr>
            </w:pPr>
            <w:r w:rsidRPr="00B70E6E">
              <w:rPr>
                <w:rFonts w:hint="eastAsia"/>
                <w:sz w:val="24"/>
                <w:szCs w:val="24"/>
              </w:rPr>
              <w:t>婴儿氧舱</w:t>
            </w:r>
          </w:p>
        </w:tc>
        <w:tc>
          <w:tcPr>
            <w:tcW w:w="709" w:type="dxa"/>
            <w:vAlign w:val="center"/>
          </w:tcPr>
          <w:p w:rsidR="00685B42" w:rsidRDefault="00685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7A0D11" w:rsidP="00B70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0E6E">
              <w:rPr>
                <w:sz w:val="24"/>
                <w:szCs w:val="24"/>
              </w:rPr>
              <w:t>2</w:t>
            </w:r>
            <w:r w:rsidR="008F4483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685B42" w:rsidRDefault="007A0D11" w:rsidP="00B70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0E6E">
              <w:rPr>
                <w:sz w:val="24"/>
                <w:szCs w:val="24"/>
              </w:rPr>
              <w:t>2</w:t>
            </w:r>
            <w:r w:rsidR="008F4483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DE6A66" w:rsidRPr="00DE6A66" w:rsidRDefault="00DE6A66" w:rsidP="00DE6A66">
      <w:pPr>
        <w:pStyle w:val="2"/>
        <w:ind w:leftChars="0" w:left="0" w:firstLineChars="0" w:firstLine="0"/>
        <w:rPr>
          <w:sz w:val="24"/>
          <w:szCs w:val="24"/>
        </w:rPr>
      </w:pPr>
      <w:r w:rsidRPr="00DE6A66">
        <w:rPr>
          <w:sz w:val="24"/>
          <w:szCs w:val="24"/>
        </w:rPr>
        <w:t>8</w:t>
      </w:r>
      <w:r w:rsidRPr="00DE6A66">
        <w:rPr>
          <w:rFonts w:hint="eastAsia"/>
          <w:sz w:val="24"/>
          <w:szCs w:val="24"/>
        </w:rPr>
        <w:t>、中华人民共和国特种设备生产许可证。</w:t>
      </w:r>
    </w:p>
    <w:p w:rsidR="00DE6A66" w:rsidRPr="00DE6A66" w:rsidRDefault="00DE6A66" w:rsidP="00DE6A66">
      <w:pPr>
        <w:rPr>
          <w:sz w:val="24"/>
          <w:szCs w:val="24"/>
        </w:rPr>
      </w:pPr>
      <w:r w:rsidRPr="00DE6A66">
        <w:rPr>
          <w:rFonts w:hint="eastAsia"/>
          <w:sz w:val="24"/>
          <w:szCs w:val="24"/>
        </w:rPr>
        <w:t>9</w:t>
      </w:r>
      <w:r w:rsidRPr="00DE6A66">
        <w:rPr>
          <w:rFonts w:hint="eastAsia"/>
          <w:sz w:val="24"/>
          <w:szCs w:val="24"/>
        </w:rPr>
        <w:t>、压力容器证书：舱体作为压力容器，必须提供由国家认可机构颁发的《压力容器产品安全性能监督检验证书》</w:t>
      </w:r>
    </w:p>
    <w:p w:rsidR="00685B42" w:rsidRDefault="00DE6A66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6F71DB">
        <w:rPr>
          <w:rFonts w:hint="eastAsia"/>
          <w:sz w:val="24"/>
          <w:szCs w:val="24"/>
        </w:rPr>
        <w:t>、投标人所投产品</w:t>
      </w:r>
      <w:r w:rsidR="00E24CF8"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306FA9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FC3B54" w:rsidRDefault="00306FA9" w:rsidP="00FC4D7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FC4D77">
        <w:rPr>
          <w:rFonts w:ascii="宋体" w:hAnsi="宋体" w:cs="宋体" w:hint="eastAsia"/>
          <w:sz w:val="24"/>
          <w:szCs w:val="24"/>
        </w:rPr>
        <w:t>一）适应</w:t>
      </w:r>
      <w:r w:rsidRPr="00FC4D77">
        <w:rPr>
          <w:rFonts w:ascii="宋体" w:hAnsi="宋体" w:cs="宋体"/>
          <w:sz w:val="24"/>
          <w:szCs w:val="24"/>
        </w:rPr>
        <w:t>范围</w:t>
      </w:r>
      <w:r>
        <w:rPr>
          <w:sz w:val="24"/>
          <w:szCs w:val="24"/>
        </w:rPr>
        <w:t>：</w:t>
      </w:r>
      <w:r w:rsidRPr="00E0555A">
        <w:rPr>
          <w:rFonts w:ascii="宋体" w:hAnsi="宋体" w:cs="宋体" w:hint="eastAsia"/>
          <w:sz w:val="24"/>
          <w:szCs w:val="24"/>
        </w:rPr>
        <w:t>本技术规格书适用于新生儿缺血缺氧性脑病、新生儿窒息后遗症、脑性瘫痪及其他适用于高压氧治疗的儿科疾病。</w:t>
      </w:r>
    </w:p>
    <w:p w:rsidR="00306FA9" w:rsidRPr="00E0555A" w:rsidRDefault="00306FA9" w:rsidP="00FC4D77">
      <w:pPr>
        <w:spacing w:line="360" w:lineRule="auto"/>
        <w:rPr>
          <w:rFonts w:ascii="宋体" w:hAnsi="宋体" w:cs="宋体"/>
          <w:color w:val="000007"/>
          <w:sz w:val="24"/>
          <w:szCs w:val="24"/>
        </w:rPr>
      </w:pPr>
      <w:r w:rsidRPr="00FC4D77">
        <w:rPr>
          <w:rFonts w:ascii="宋体" w:hAnsi="宋体" w:cs="宋体" w:hint="eastAsia"/>
          <w:sz w:val="24"/>
          <w:szCs w:val="24"/>
        </w:rPr>
        <w:lastRenderedPageBreak/>
        <w:t>（二）★符合标准</w:t>
      </w:r>
      <w:r w:rsidRPr="001040F9">
        <w:rPr>
          <w:rFonts w:ascii="宋体" w:hAnsi="宋体" w:cs="宋体" w:hint="eastAsia"/>
          <w:b/>
          <w:sz w:val="24"/>
          <w:szCs w:val="24"/>
        </w:rPr>
        <w:t>：</w:t>
      </w:r>
      <w:r w:rsidRPr="00E0555A">
        <w:rPr>
          <w:rFonts w:ascii="宋体" w:hAnsi="宋体" w:cs="宋体" w:hint="eastAsia"/>
          <w:sz w:val="24"/>
          <w:szCs w:val="24"/>
        </w:rPr>
        <w:t>制造商必须具备相应的医疗器械生产资质。设备必须完全符合中华人民共和国医疗器械相关法规、标准，并通过国家药品监督管理局（NMPA）的注册认证，获得医疗器械注册证。主要参考标准包括但不限于：</w:t>
      </w:r>
    </w:p>
    <w:p w:rsidR="00306FA9" w:rsidRPr="00E0555A" w:rsidRDefault="00306FA9" w:rsidP="00306FA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Pr="00E0555A">
        <w:rPr>
          <w:rFonts w:ascii="宋体" w:hAnsi="宋体" w:cs="宋体" w:hint="eastAsia"/>
          <w:sz w:val="24"/>
          <w:szCs w:val="24"/>
        </w:rPr>
        <w:t>· GB 150《压力容器》</w:t>
      </w:r>
    </w:p>
    <w:p w:rsidR="00306FA9" w:rsidRPr="00E0555A" w:rsidRDefault="00306FA9" w:rsidP="00306FA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Pr="00E0555A">
        <w:rPr>
          <w:rFonts w:ascii="宋体" w:hAnsi="宋体" w:cs="宋体" w:hint="eastAsia"/>
          <w:sz w:val="24"/>
          <w:szCs w:val="24"/>
        </w:rPr>
        <w:t>· GB/T 12130《医用空气加压氧舱》</w:t>
      </w:r>
    </w:p>
    <w:p w:rsidR="00306FA9" w:rsidRPr="00E0555A" w:rsidRDefault="00306FA9" w:rsidP="00306FA9">
      <w:pPr>
        <w:spacing w:line="360" w:lineRule="auto"/>
        <w:rPr>
          <w:rFonts w:ascii="宋体" w:hAnsi="宋体" w:cs="宋体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 xml:space="preserve"> · YY 0701《医用氧气加压舱》</w:t>
      </w:r>
    </w:p>
    <w:p w:rsidR="00306FA9" w:rsidRPr="00E0555A" w:rsidRDefault="00306FA9" w:rsidP="00306FA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Pr="00E0555A">
        <w:rPr>
          <w:rFonts w:ascii="宋体" w:hAnsi="宋体" w:cs="宋体" w:hint="eastAsia"/>
          <w:sz w:val="24"/>
          <w:szCs w:val="24"/>
        </w:rPr>
        <w:t>· 其他相关的电气安全、电磁兼容性（EMC）标准。</w:t>
      </w:r>
    </w:p>
    <w:p w:rsidR="00306FA9" w:rsidRPr="00FC4D77" w:rsidRDefault="007E438D" w:rsidP="00FC4D77">
      <w:pPr>
        <w:spacing w:line="360" w:lineRule="auto"/>
        <w:rPr>
          <w:rFonts w:ascii="宋体" w:hAnsi="宋体" w:cs="宋体"/>
          <w:sz w:val="24"/>
          <w:szCs w:val="24"/>
        </w:rPr>
      </w:pPr>
      <w:r w:rsidRPr="00FC4D77">
        <w:rPr>
          <w:rFonts w:ascii="宋体" w:hAnsi="宋体" w:cs="宋体" w:hint="eastAsia"/>
          <w:sz w:val="24"/>
          <w:szCs w:val="24"/>
        </w:rPr>
        <w:t>（三）参数要求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bCs/>
          <w:color w:val="000007"/>
          <w:sz w:val="24"/>
          <w:szCs w:val="24"/>
        </w:rPr>
        <w:t>1</w:t>
      </w:r>
      <w:r w:rsidR="00FC3938">
        <w:rPr>
          <w:rFonts w:ascii="宋体" w:hAnsi="宋体" w:cs="宋体" w:hint="eastAsia"/>
          <w:bCs/>
          <w:color w:val="000007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电击保护类型：II类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2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电击保护级别：B型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3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浸水保护类型：IPX0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4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工作制：连续运行</w:t>
      </w:r>
    </w:p>
    <w:p w:rsidR="007E438D" w:rsidRDefault="001936C2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 w:rsidRPr="00FC4D77">
        <w:rPr>
          <w:rFonts w:ascii="宋体" w:hAnsi="宋体" w:cs="宋体" w:hint="eastAsia"/>
          <w:sz w:val="24"/>
          <w:szCs w:val="24"/>
        </w:rPr>
        <w:t>★</w:t>
      </w:r>
      <w:r w:rsidR="007E438D">
        <w:rPr>
          <w:rFonts w:ascii="宋体" w:hAnsi="宋体" w:cs="宋体" w:hint="eastAsia"/>
          <w:sz w:val="24"/>
          <w:szCs w:val="24"/>
          <w:lang w:val="zh-CN"/>
        </w:rPr>
        <w:t>5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 w:rsidR="007E438D">
        <w:rPr>
          <w:rFonts w:ascii="宋体" w:hAnsi="宋体" w:cs="宋体" w:hint="eastAsia"/>
          <w:sz w:val="24"/>
          <w:szCs w:val="24"/>
          <w:lang w:val="zh-CN"/>
        </w:rPr>
        <w:t>设计压力：0.12MPa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6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最大加减压速率：≥0.01MPa/min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7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安全阀整定压力：0.12MPa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8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密封压力：＞0.1MPa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</w:rPr>
        <w:t>▲</w:t>
      </w:r>
      <w:r>
        <w:rPr>
          <w:rFonts w:ascii="宋体" w:hAnsi="宋体" w:cs="宋体" w:hint="eastAsia"/>
          <w:sz w:val="24"/>
          <w:szCs w:val="24"/>
          <w:lang w:val="zh-CN"/>
        </w:rPr>
        <w:t>9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最高工作压力：0.1MPa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10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工作介质：医用氧气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11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筒体容积：</w:t>
      </w:r>
      <w:r>
        <w:rPr>
          <w:rFonts w:ascii="宋体" w:hAnsi="宋体" w:cs="宋体" w:hint="eastAsia"/>
          <w:bCs/>
          <w:sz w:val="24"/>
          <w:szCs w:val="24"/>
        </w:rPr>
        <w:t>约212L（参考值</w:t>
      </w:r>
      <w:r>
        <w:rPr>
          <w:rFonts w:ascii="宋体" w:hAnsi="宋体" w:cs="宋体" w:hint="eastAsia"/>
          <w:sz w:val="24"/>
          <w:szCs w:val="24"/>
          <w:lang w:val="zh-CN"/>
        </w:rPr>
        <w:t>±10%）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12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电源电压：～220V±22 V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13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电源频率：50Hz±1Hz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14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电源输入功率：≤100VA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15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噪声：≤65dB（A）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16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样式：落地式</w:t>
      </w:r>
    </w:p>
    <w:p w:rsidR="007E438D" w:rsidRDefault="007E438D" w:rsidP="00B25F1B">
      <w:pPr>
        <w:tabs>
          <w:tab w:val="right" w:pos="1846"/>
        </w:tabs>
        <w:spacing w:beforeLines="50" w:before="156" w:afterLines="50" w:after="156"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17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外形尺寸：</w:t>
      </w:r>
      <w:r>
        <w:rPr>
          <w:rFonts w:ascii="宋体" w:hAnsi="宋体" w:cs="宋体" w:hint="eastAsia"/>
          <w:bCs/>
          <w:sz w:val="24"/>
          <w:szCs w:val="24"/>
        </w:rPr>
        <w:t>筒体直径：500mm（参考值</w:t>
      </w:r>
      <w:r>
        <w:rPr>
          <w:rFonts w:ascii="宋体" w:hAnsi="宋体" w:cs="宋体" w:hint="eastAsia"/>
          <w:sz w:val="24"/>
          <w:szCs w:val="24"/>
          <w:lang w:val="zh-CN"/>
        </w:rPr>
        <w:t>±10%）</w:t>
      </w:r>
      <w:r>
        <w:rPr>
          <w:rFonts w:ascii="宋体" w:hAnsi="宋体" w:cs="宋体" w:hint="eastAsia"/>
          <w:bCs/>
          <w:sz w:val="24"/>
          <w:szCs w:val="24"/>
        </w:rPr>
        <w:t xml:space="preserve">    筒长：1200mm（参考值</w:t>
      </w:r>
      <w:r>
        <w:rPr>
          <w:rFonts w:ascii="宋体" w:hAnsi="宋体" w:cs="宋体" w:hint="eastAsia"/>
          <w:sz w:val="24"/>
          <w:szCs w:val="24"/>
          <w:lang w:val="zh-CN"/>
        </w:rPr>
        <w:t>±10%）</w:t>
      </w:r>
      <w:r w:rsidR="00B25F1B">
        <w:rPr>
          <w:rFonts w:ascii="宋体" w:hAnsi="宋体" w:cs="宋体" w:hint="eastAsia"/>
          <w:sz w:val="24"/>
          <w:szCs w:val="24"/>
          <w:lang w:val="zh-CN"/>
        </w:rPr>
        <w:t>，</w:t>
      </w:r>
      <w:r>
        <w:rPr>
          <w:rFonts w:ascii="宋体" w:hAnsi="宋体" w:cs="宋体" w:hint="eastAsia"/>
          <w:sz w:val="24"/>
          <w:szCs w:val="24"/>
          <w:lang w:val="zh-CN"/>
        </w:rPr>
        <w:t>整舱(L×B×H)：</w:t>
      </w:r>
      <w:r>
        <w:rPr>
          <w:rFonts w:ascii="宋体" w:hAnsi="宋体" w:cs="宋体" w:hint="eastAsia"/>
          <w:bCs/>
          <w:sz w:val="24"/>
          <w:szCs w:val="24"/>
        </w:rPr>
        <w:t>1546mm×790mm×1051mm（参考值</w:t>
      </w:r>
      <w:r>
        <w:rPr>
          <w:rFonts w:ascii="宋体" w:hAnsi="宋体" w:cs="宋体" w:hint="eastAsia"/>
          <w:sz w:val="24"/>
          <w:szCs w:val="24"/>
          <w:lang w:val="zh-CN"/>
        </w:rPr>
        <w:t>±10%）</w:t>
      </w:r>
    </w:p>
    <w:p w:rsidR="007E438D" w:rsidRDefault="007E438D" w:rsidP="007E438D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val="zh-CN"/>
        </w:rPr>
        <w:t>1</w:t>
      </w:r>
      <w:r>
        <w:rPr>
          <w:rFonts w:ascii="宋体" w:hAnsi="宋体" w:cs="宋体" w:hint="eastAsia"/>
          <w:sz w:val="24"/>
          <w:szCs w:val="24"/>
        </w:rPr>
        <w:t>8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bCs/>
          <w:sz w:val="24"/>
          <w:szCs w:val="24"/>
        </w:rPr>
        <w:t>设备净重：≤220 kg</w:t>
      </w:r>
    </w:p>
    <w:p w:rsidR="007E438D" w:rsidRDefault="007E438D" w:rsidP="007E438D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r w:rsidR="00FC3938">
        <w:rPr>
          <w:rFonts w:ascii="宋体" w:hAnsi="宋体" w:cs="宋体" w:hint="eastAsia"/>
          <w:bCs/>
          <w:sz w:val="24"/>
          <w:szCs w:val="24"/>
        </w:rPr>
        <w:t>、</w:t>
      </w:r>
      <w:r>
        <w:rPr>
          <w:rFonts w:ascii="宋体" w:hAnsi="宋体" w:cs="宋体" w:hint="eastAsia"/>
          <w:bCs/>
          <w:sz w:val="24"/>
          <w:szCs w:val="24"/>
        </w:rPr>
        <w:t>托盘载重（合力位于中心）:</w:t>
      </w:r>
      <w:r w:rsidRPr="001040F9">
        <w:rPr>
          <w:rFonts w:ascii="宋体" w:hAnsi="宋体" w:cs="宋体" w:hint="eastAsia"/>
          <w:sz w:val="24"/>
          <w:szCs w:val="24"/>
          <w:lang w:val="zh-CN"/>
        </w:rPr>
        <w:t xml:space="preserve"> </w:t>
      </w:r>
      <w:r>
        <w:rPr>
          <w:rFonts w:ascii="宋体" w:hAnsi="宋体" w:cs="宋体" w:hint="eastAsia"/>
          <w:sz w:val="24"/>
          <w:szCs w:val="24"/>
          <w:lang w:val="zh-CN"/>
        </w:rPr>
        <w:t>≥</w:t>
      </w:r>
      <w:r>
        <w:rPr>
          <w:rFonts w:ascii="宋体" w:hAnsi="宋体" w:cs="宋体" w:hint="eastAsia"/>
          <w:bCs/>
          <w:sz w:val="24"/>
          <w:szCs w:val="24"/>
        </w:rPr>
        <w:t>35 kg</w:t>
      </w:r>
    </w:p>
    <w:p w:rsidR="007E438D" w:rsidRDefault="007E438D" w:rsidP="007E438D">
      <w:pPr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</w:t>
      </w:r>
      <w:r w:rsidR="00FC3938"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治疗人数：1人</w:t>
      </w:r>
      <w:r>
        <w:rPr>
          <w:rFonts w:ascii="宋体" w:hAnsi="宋体" w:cs="宋体" w:hint="eastAsia"/>
          <w:bCs/>
          <w:sz w:val="24"/>
          <w:szCs w:val="24"/>
        </w:rPr>
        <w:t>（身高≤1.1m）</w:t>
      </w:r>
    </w:p>
    <w:p w:rsidR="00D429F2" w:rsidRPr="00FC4D77" w:rsidRDefault="00D429F2" w:rsidP="00FC4D77">
      <w:pPr>
        <w:spacing w:line="360" w:lineRule="auto"/>
        <w:rPr>
          <w:rFonts w:ascii="宋体" w:hAnsi="宋体" w:cs="宋体"/>
          <w:sz w:val="24"/>
          <w:szCs w:val="24"/>
        </w:rPr>
      </w:pPr>
      <w:r w:rsidRPr="00FC4D77">
        <w:rPr>
          <w:rFonts w:ascii="宋体" w:hAnsi="宋体" w:cs="宋体" w:hint="eastAsia"/>
          <w:sz w:val="24"/>
          <w:szCs w:val="24"/>
        </w:rPr>
        <w:lastRenderedPageBreak/>
        <w:t>（四）安装、培训与验收</w:t>
      </w:r>
    </w:p>
    <w:p w:rsidR="00D429F2" w:rsidRPr="00E0555A" w:rsidRDefault="00D429F2" w:rsidP="00D429F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30"/>
          <w:szCs w:val="30"/>
        </w:rPr>
        <w:t>★</w:t>
      </w:r>
      <w:r w:rsidRPr="00E0555A"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 xml:space="preserve"> 安装调试：中标方负责设备在指定位置的免费安装、调试，并确保设备正常运行。</w:t>
      </w:r>
      <w:r>
        <w:rPr>
          <w:rFonts w:ascii="宋体" w:hAnsi="宋体" w:cs="宋体" w:hint="eastAsia"/>
          <w:sz w:val="24"/>
          <w:szCs w:val="24"/>
        </w:rPr>
        <w:t>氧舱安装工作必须由制造单位承担，安装人员资格符合安全技术规范，安装前须向本市特种设备安全监管部门履行安装告知义务，在安全监管部门监管指导下执行合</w:t>
      </w:r>
      <w:proofErr w:type="gramStart"/>
      <w:r>
        <w:rPr>
          <w:rFonts w:ascii="宋体" w:hAnsi="宋体" w:cs="宋体" w:hint="eastAsia"/>
          <w:sz w:val="24"/>
          <w:szCs w:val="24"/>
        </w:rPr>
        <w:t>规</w:t>
      </w:r>
      <w:proofErr w:type="gramEnd"/>
      <w:r>
        <w:rPr>
          <w:rFonts w:ascii="宋体" w:hAnsi="宋体" w:cs="宋体" w:hint="eastAsia"/>
          <w:sz w:val="24"/>
          <w:szCs w:val="24"/>
        </w:rPr>
        <w:t>安装，并依规取得压力容器使用登记证，其手续办理，相关费用均由中标单位承担。</w:t>
      </w:r>
    </w:p>
    <w:p w:rsidR="00D429F2" w:rsidRPr="00E0555A" w:rsidRDefault="00D429F2" w:rsidP="00D429F2">
      <w:pPr>
        <w:spacing w:line="360" w:lineRule="auto"/>
        <w:rPr>
          <w:rFonts w:ascii="宋体" w:hAnsi="宋体" w:cs="宋体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人员培训：中标方需对采购方的操作医师、护士及设备工程师进行免费的系统培训，包括设备原理、操作规程、日常保养、常见故障处理等，直至受训人员能独立操作为止。</w:t>
      </w:r>
    </w:p>
    <w:p w:rsidR="00D429F2" w:rsidRDefault="00D429F2" w:rsidP="00D429F2">
      <w:pPr>
        <w:pStyle w:val="2"/>
        <w:ind w:leftChars="0" w:left="0" w:firstLineChars="0" w:firstLine="0"/>
        <w:rPr>
          <w:rFonts w:ascii="宋体" w:hAnsi="宋体" w:cs="宋体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验收：设备安装调试完毕，运行正常，所有技术参数和性能符合本招标书要求，</w:t>
      </w:r>
      <w:r>
        <w:rPr>
          <w:rFonts w:ascii="宋体" w:hAnsi="宋体" w:cs="宋体" w:hint="eastAsia"/>
          <w:sz w:val="24"/>
          <w:szCs w:val="24"/>
        </w:rPr>
        <w:t>出具由浏阳市市场局（特检院）颁发的压力容器使用登记证，</w:t>
      </w:r>
      <w:r w:rsidRPr="00E0555A">
        <w:rPr>
          <w:rFonts w:ascii="宋体" w:hAnsi="宋体" w:cs="宋体" w:hint="eastAsia"/>
          <w:sz w:val="24"/>
          <w:szCs w:val="24"/>
        </w:rPr>
        <w:t>并经采购方签字确认后，方可视为验收合格。</w:t>
      </w:r>
    </w:p>
    <w:p w:rsidR="00D429F2" w:rsidRDefault="00D429F2" w:rsidP="00D429F2">
      <w:pPr>
        <w:rPr>
          <w:rFonts w:ascii="宋体" w:hAnsi="宋体" w:cs="宋体"/>
          <w:sz w:val="24"/>
          <w:szCs w:val="24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技术文件：提供详细的中文使用说明书、维修手册、电路图、气路图、产品合格证等。</w:t>
      </w:r>
    </w:p>
    <w:p w:rsidR="00DB7F31" w:rsidRPr="00FC4D77" w:rsidRDefault="00DB7F31" w:rsidP="00FC4D77">
      <w:pPr>
        <w:spacing w:line="360" w:lineRule="auto"/>
        <w:rPr>
          <w:rFonts w:ascii="宋体" w:hAnsi="宋体" w:cs="宋体"/>
          <w:sz w:val="24"/>
          <w:szCs w:val="24"/>
        </w:rPr>
      </w:pPr>
      <w:r w:rsidRPr="00FC4D77">
        <w:rPr>
          <w:rFonts w:ascii="宋体" w:hAnsi="宋体" w:cs="宋体" w:hint="eastAsia"/>
          <w:sz w:val="24"/>
          <w:szCs w:val="24"/>
        </w:rPr>
        <w:t>（五）售后服务要求</w:t>
      </w:r>
    </w:p>
    <w:p w:rsidR="00DB7F31" w:rsidRPr="00E0555A" w:rsidRDefault="00DB7F31" w:rsidP="00DB7F31">
      <w:pPr>
        <w:spacing w:line="360" w:lineRule="auto"/>
        <w:rPr>
          <w:rFonts w:ascii="宋体" w:hAnsi="宋体" w:cs="宋体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质保期：整机免费质保期不少于 2年，压力容器舱体免费质保期不少于 10年。质保期内所有非人为损坏的零配件免费更换。</w:t>
      </w:r>
    </w:p>
    <w:p w:rsidR="00DB7F31" w:rsidRPr="00E0555A" w:rsidRDefault="00DB7F31" w:rsidP="00DB7F31">
      <w:pPr>
        <w:spacing w:line="360" w:lineRule="auto"/>
        <w:rPr>
          <w:rFonts w:ascii="宋体" w:hAnsi="宋体" w:cs="宋体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 xml:space="preserve">响应时间：提供7x24小时技术支持热线。在接到维修通知后，2小时内响应，如需现场服务，维修工程师应在 </w:t>
      </w:r>
      <w:r>
        <w:rPr>
          <w:rFonts w:ascii="宋体" w:hAnsi="宋体" w:cs="宋体" w:hint="eastAsia"/>
          <w:sz w:val="24"/>
          <w:szCs w:val="24"/>
        </w:rPr>
        <w:t>48</w:t>
      </w:r>
      <w:r w:rsidRPr="00E0555A">
        <w:rPr>
          <w:rFonts w:ascii="宋体" w:hAnsi="宋体" w:cs="宋体" w:hint="eastAsia"/>
          <w:sz w:val="24"/>
          <w:szCs w:val="24"/>
        </w:rPr>
        <w:t>小时内到达现场。</w:t>
      </w:r>
    </w:p>
    <w:p w:rsidR="00DB7F31" w:rsidRPr="00E0555A" w:rsidRDefault="00DB7F31" w:rsidP="00DB7F31">
      <w:pPr>
        <w:spacing w:line="360" w:lineRule="auto"/>
        <w:rPr>
          <w:rFonts w:ascii="宋体" w:hAnsi="宋体" w:cs="宋体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维修服务：在设备使用寿命内，保证维修配件供应。</w:t>
      </w:r>
    </w:p>
    <w:p w:rsidR="00DB7F31" w:rsidRPr="00DB7F31" w:rsidRDefault="00DB7F31" w:rsidP="00DB7F31">
      <w:pPr>
        <w:pStyle w:val="2"/>
        <w:ind w:leftChars="0" w:left="0" w:firstLineChars="0" w:firstLine="0"/>
      </w:pPr>
      <w:r w:rsidRPr="00E0555A"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定期巡检：质保期内，每年提供至少一次免费的设备巡检和保养服务。</w:t>
      </w:r>
    </w:p>
    <w:p w:rsidR="00F1278A" w:rsidRPr="005C536B" w:rsidRDefault="006D1306" w:rsidP="005C536B">
      <w:pPr>
        <w:spacing w:line="360" w:lineRule="auto"/>
        <w:rPr>
          <w:rFonts w:ascii="宋体" w:hAnsi="宋体" w:cs="宋体"/>
          <w:sz w:val="24"/>
          <w:szCs w:val="24"/>
        </w:rPr>
      </w:pPr>
      <w:r w:rsidRPr="005C536B">
        <w:rPr>
          <w:rFonts w:ascii="宋体" w:hAnsi="宋体" w:cs="宋体" w:hint="eastAsia"/>
          <w:sz w:val="24"/>
          <w:szCs w:val="24"/>
        </w:rPr>
        <w:t>（</w:t>
      </w:r>
      <w:r w:rsidR="00550F94">
        <w:rPr>
          <w:rFonts w:ascii="宋体" w:hAnsi="宋体" w:cs="宋体" w:hint="eastAsia"/>
          <w:sz w:val="24"/>
          <w:szCs w:val="24"/>
        </w:rPr>
        <w:t>六</w:t>
      </w:r>
      <w:r w:rsidRPr="005C536B">
        <w:rPr>
          <w:rFonts w:ascii="宋体" w:hAnsi="宋体" w:cs="宋体" w:hint="eastAsia"/>
          <w:sz w:val="24"/>
          <w:szCs w:val="24"/>
        </w:rPr>
        <w:t>）</w:t>
      </w:r>
      <w:r w:rsidR="0019528E" w:rsidRPr="005C536B">
        <w:rPr>
          <w:rFonts w:ascii="宋体" w:hAnsi="宋体" w:cs="宋体" w:hint="eastAsia"/>
          <w:sz w:val="24"/>
          <w:szCs w:val="24"/>
        </w:rPr>
        <w:t>其它</w:t>
      </w:r>
      <w:r w:rsidR="0019528E" w:rsidRPr="005C536B">
        <w:rPr>
          <w:rFonts w:ascii="宋体" w:hAnsi="宋体" w:cs="宋体"/>
          <w:sz w:val="24"/>
          <w:szCs w:val="24"/>
        </w:rPr>
        <w:t>要求</w:t>
      </w:r>
    </w:p>
    <w:p w:rsidR="00FC25C5" w:rsidRDefault="00FC25C5" w:rsidP="00FC25C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30"/>
          <w:szCs w:val="30"/>
        </w:rPr>
        <w:t>★</w:t>
      </w:r>
      <w:r>
        <w:rPr>
          <w:rFonts w:ascii="宋体" w:hAnsi="宋体" w:cs="宋体" w:hint="eastAsia"/>
          <w:sz w:val="24"/>
        </w:rPr>
        <w:t>1、投标供应商所投产品技术参数符合性条款审查，如有重要（“▲”号）条款明显偏离或普通条款3条（及以上）偏离，所投产品将视为不符合使用科室需求，该投标将视为无效投标。</w:t>
      </w:r>
    </w:p>
    <w:p w:rsidR="00FC25C5" w:rsidRDefault="00FC25C5" w:rsidP="00FC25C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投标供应商必须在投标文件中提供上述技术参数偏离表，并提供所投设备技术参数佐证材料：货物最新彩色样本资料（彩色样本资料为厂商公开发布的印刷品）或产品制造商出具的技术白皮书（封面+与技术参数相关的页面）原件扫描件、由产品制造商加盖公章的产品技术参数证明书，否则视同为负偏离。</w:t>
      </w:r>
    </w:p>
    <w:p w:rsidR="00FC25C5" w:rsidRDefault="00FC25C5" w:rsidP="00FC25C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3、驻地以上城市具有厂家备件库及售后服务工程师，支持安装、调试及维修</w:t>
      </w:r>
    </w:p>
    <w:p w:rsidR="00FC25C5" w:rsidRDefault="00FC25C5" w:rsidP="00FC25C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4、本项目要求提供生产日期为6个月内的设备,设备使用年限≥10年（提供佐证）。</w:t>
      </w:r>
    </w:p>
    <w:p w:rsidR="00FC25C5" w:rsidRDefault="00FC25C5" w:rsidP="00FC25C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5、提供设备标准配置清单，涉及耗材及易损</w:t>
      </w:r>
      <w:proofErr w:type="gramStart"/>
      <w:r>
        <w:rPr>
          <w:rFonts w:ascii="宋体" w:hAnsi="宋体" w:cs="宋体" w:hint="eastAsia"/>
          <w:sz w:val="24"/>
        </w:rPr>
        <w:t>件提供</w:t>
      </w:r>
      <w:proofErr w:type="gramEnd"/>
      <w:r>
        <w:rPr>
          <w:rFonts w:ascii="宋体" w:hAnsi="宋体" w:cs="宋体" w:hint="eastAsia"/>
          <w:sz w:val="24"/>
        </w:rPr>
        <w:t>清单分项报价。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</w:t>
      </w:r>
      <w:r w:rsidR="00EF63B9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 w:rsidR="00EF63B9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EF63B9"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联系电话：采购办</w:t>
      </w:r>
      <w:r>
        <w:rPr>
          <w:rFonts w:hint="eastAsia"/>
          <w:sz w:val="24"/>
          <w:szCs w:val="24"/>
        </w:rPr>
        <w:t xml:space="preserve">  </w:t>
      </w:r>
      <w:r w:rsidR="00BE1D02">
        <w:rPr>
          <w:rFonts w:hint="eastAsia"/>
          <w:sz w:val="24"/>
          <w:szCs w:val="24"/>
        </w:rPr>
        <w:t>张女士：</w:t>
      </w:r>
      <w:r w:rsidR="00BE1D02">
        <w:rPr>
          <w:rFonts w:hint="eastAsia"/>
          <w:sz w:val="24"/>
          <w:szCs w:val="24"/>
        </w:rPr>
        <w:t>17708431023</w:t>
      </w:r>
      <w:bookmarkStart w:id="0" w:name="_GoBack"/>
      <w:bookmarkEnd w:id="0"/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EF63B9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-</w:t>
      </w:r>
      <w:r w:rsidR="00EF63B9">
        <w:rPr>
          <w:sz w:val="24"/>
          <w:szCs w:val="24"/>
        </w:rPr>
        <w:t>22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4A771B" w:rsidRDefault="004A771B" w:rsidP="004A771B">
      <w:pPr>
        <w:pStyle w:val="2"/>
      </w:pPr>
    </w:p>
    <w:p w:rsidR="004A771B" w:rsidRDefault="004A771B" w:rsidP="004A771B"/>
    <w:p w:rsidR="004A771B" w:rsidRDefault="004A771B" w:rsidP="004A771B">
      <w:pPr>
        <w:pStyle w:val="2"/>
      </w:pPr>
    </w:p>
    <w:p w:rsidR="004A771B" w:rsidRDefault="004A771B" w:rsidP="004A771B"/>
    <w:p w:rsidR="004A771B" w:rsidRDefault="004A771B" w:rsidP="004A771B">
      <w:pPr>
        <w:pStyle w:val="2"/>
      </w:pPr>
    </w:p>
    <w:p w:rsidR="004A771B" w:rsidRDefault="004A771B" w:rsidP="004A771B"/>
    <w:p w:rsidR="004A771B" w:rsidRDefault="004A771B" w:rsidP="004A771B">
      <w:pPr>
        <w:pStyle w:val="2"/>
      </w:pPr>
    </w:p>
    <w:p w:rsidR="004A771B" w:rsidRDefault="004A771B" w:rsidP="004A771B"/>
    <w:p w:rsidR="004A771B" w:rsidRDefault="004A771B" w:rsidP="004A771B">
      <w:pPr>
        <w:pStyle w:val="2"/>
      </w:pPr>
    </w:p>
    <w:p w:rsidR="004A771B" w:rsidRDefault="004A771B" w:rsidP="004A771B"/>
    <w:p w:rsidR="004A771B" w:rsidRDefault="004A771B" w:rsidP="004A771B">
      <w:pPr>
        <w:pStyle w:val="2"/>
      </w:pPr>
    </w:p>
    <w:p w:rsidR="004A771B" w:rsidRDefault="004A771B" w:rsidP="004A771B"/>
    <w:p w:rsidR="004A771B" w:rsidRPr="004A771B" w:rsidRDefault="004A771B" w:rsidP="004A771B">
      <w:pPr>
        <w:pStyle w:val="2"/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Pr="007030BB" w:rsidRDefault="00E24CF8" w:rsidP="007030BB">
      <w:pPr>
        <w:pStyle w:val="2"/>
        <w:ind w:leftChars="0" w:left="0" w:firstLineChars="0" w:firstLine="0"/>
        <w:rPr>
          <w:sz w:val="24"/>
          <w:szCs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  <w:r w:rsidR="007030BB">
        <w:rPr>
          <w:rFonts w:ascii="宋体" w:hAnsi="宋体" w:cs="仿宋" w:hint="eastAsia"/>
          <w:sz w:val="24"/>
        </w:rPr>
        <w:t>、</w:t>
      </w:r>
      <w:r w:rsidR="007030BB" w:rsidRPr="00DE6A66">
        <w:rPr>
          <w:rFonts w:hint="eastAsia"/>
          <w:sz w:val="24"/>
          <w:szCs w:val="24"/>
        </w:rPr>
        <w:t>中华人民共和国特种设备生产许可证</w:t>
      </w:r>
      <w:r w:rsidR="007030BB">
        <w:rPr>
          <w:rFonts w:hint="eastAsia"/>
          <w:sz w:val="24"/>
          <w:szCs w:val="24"/>
        </w:rPr>
        <w:t>、</w:t>
      </w:r>
      <w:r w:rsidR="007030BB" w:rsidRPr="00DE6A66">
        <w:rPr>
          <w:rFonts w:hint="eastAsia"/>
          <w:sz w:val="24"/>
          <w:szCs w:val="24"/>
        </w:rPr>
        <w:t>压力容器证书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936BE5" w:rsidRPr="00936BE5" w:rsidRDefault="00936BE5" w:rsidP="00936BE5">
      <w:pPr>
        <w:pStyle w:val="2"/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  <w:r w:rsidR="00936BE5">
        <w:rPr>
          <w:rFonts w:ascii="宋体" w:hAnsi="宋体" w:cs="仿宋" w:hint="eastAsia"/>
          <w:b/>
          <w:sz w:val="24"/>
        </w:rPr>
        <w:t>、</w:t>
      </w:r>
      <w:r w:rsidR="00936BE5" w:rsidRPr="00936BE5">
        <w:rPr>
          <w:rFonts w:ascii="宋体" w:hAnsi="宋体" w:cs="仿宋" w:hint="eastAsia"/>
          <w:b/>
          <w:sz w:val="24"/>
        </w:rPr>
        <w:t>中华人民共和国特种设备生产许可证、压力容器证书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F78" w:rsidRDefault="006A1F78">
      <w:r>
        <w:separator/>
      </w:r>
    </w:p>
  </w:endnote>
  <w:endnote w:type="continuationSeparator" w:id="0">
    <w:p w:rsidR="006A1F78" w:rsidRDefault="006A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F78" w:rsidRDefault="006A1F78">
      <w:r>
        <w:separator/>
      </w:r>
    </w:p>
  </w:footnote>
  <w:footnote w:type="continuationSeparator" w:id="0">
    <w:p w:rsidR="006A1F78" w:rsidRDefault="006A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D73223">
      <w:t>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7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9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2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6"/>
  </w:num>
  <w:num w:numId="5">
    <w:abstractNumId w:val="14"/>
  </w:num>
  <w:num w:numId="6">
    <w:abstractNumId w:val="23"/>
  </w:num>
  <w:num w:numId="7">
    <w:abstractNumId w:val="3"/>
  </w:num>
  <w:num w:numId="8">
    <w:abstractNumId w:val="0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19"/>
  </w:num>
  <w:num w:numId="14">
    <w:abstractNumId w:val="18"/>
  </w:num>
  <w:num w:numId="15">
    <w:abstractNumId w:val="6"/>
  </w:num>
  <w:num w:numId="16">
    <w:abstractNumId w:val="8"/>
  </w:num>
  <w:num w:numId="17">
    <w:abstractNumId w:val="20"/>
  </w:num>
  <w:num w:numId="18">
    <w:abstractNumId w:val="21"/>
  </w:num>
  <w:num w:numId="19">
    <w:abstractNumId w:val="12"/>
  </w:num>
  <w:num w:numId="20">
    <w:abstractNumId w:val="17"/>
  </w:num>
  <w:num w:numId="21">
    <w:abstractNumId w:val="9"/>
  </w:num>
  <w:num w:numId="22">
    <w:abstractNumId w:val="15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77985"/>
    <w:rsid w:val="0008417A"/>
    <w:rsid w:val="000A32D2"/>
    <w:rsid w:val="000B47A9"/>
    <w:rsid w:val="000C5233"/>
    <w:rsid w:val="000C62F6"/>
    <w:rsid w:val="000D27ED"/>
    <w:rsid w:val="000D3922"/>
    <w:rsid w:val="000F016A"/>
    <w:rsid w:val="000F69AE"/>
    <w:rsid w:val="001030AB"/>
    <w:rsid w:val="001109F0"/>
    <w:rsid w:val="00112146"/>
    <w:rsid w:val="0011362C"/>
    <w:rsid w:val="00125617"/>
    <w:rsid w:val="001259C7"/>
    <w:rsid w:val="00153DEC"/>
    <w:rsid w:val="001622ED"/>
    <w:rsid w:val="00181DB8"/>
    <w:rsid w:val="00192745"/>
    <w:rsid w:val="001936C2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121FD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83A0D"/>
    <w:rsid w:val="00291296"/>
    <w:rsid w:val="002A3E0F"/>
    <w:rsid w:val="002A4CB7"/>
    <w:rsid w:val="002D1A8A"/>
    <w:rsid w:val="002E1636"/>
    <w:rsid w:val="002E4AC8"/>
    <w:rsid w:val="00306FA9"/>
    <w:rsid w:val="003165CD"/>
    <w:rsid w:val="00322E7D"/>
    <w:rsid w:val="0035289A"/>
    <w:rsid w:val="003531B6"/>
    <w:rsid w:val="00384C7F"/>
    <w:rsid w:val="003A0A27"/>
    <w:rsid w:val="003A5A5F"/>
    <w:rsid w:val="003A76EC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22DD1"/>
    <w:rsid w:val="004405EF"/>
    <w:rsid w:val="00441CD9"/>
    <w:rsid w:val="00441FA1"/>
    <w:rsid w:val="00455B30"/>
    <w:rsid w:val="004623F3"/>
    <w:rsid w:val="004719D3"/>
    <w:rsid w:val="004A39CE"/>
    <w:rsid w:val="004A771B"/>
    <w:rsid w:val="004B0F47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50F94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C04C2"/>
    <w:rsid w:val="005C536B"/>
    <w:rsid w:val="005D3504"/>
    <w:rsid w:val="005E090C"/>
    <w:rsid w:val="005E47B5"/>
    <w:rsid w:val="005F565F"/>
    <w:rsid w:val="00601B26"/>
    <w:rsid w:val="0060329A"/>
    <w:rsid w:val="00616CB5"/>
    <w:rsid w:val="006214A6"/>
    <w:rsid w:val="00640FCF"/>
    <w:rsid w:val="006464F7"/>
    <w:rsid w:val="006837BB"/>
    <w:rsid w:val="00685103"/>
    <w:rsid w:val="00685B42"/>
    <w:rsid w:val="006933E9"/>
    <w:rsid w:val="006A1F78"/>
    <w:rsid w:val="006B30FD"/>
    <w:rsid w:val="006D0E51"/>
    <w:rsid w:val="006D1306"/>
    <w:rsid w:val="006D4F31"/>
    <w:rsid w:val="006D77B9"/>
    <w:rsid w:val="006E2EF6"/>
    <w:rsid w:val="006F0BE4"/>
    <w:rsid w:val="006F1D2B"/>
    <w:rsid w:val="006F71DB"/>
    <w:rsid w:val="007030B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7020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E172F"/>
    <w:rsid w:val="007E438D"/>
    <w:rsid w:val="007F58A9"/>
    <w:rsid w:val="00807A5B"/>
    <w:rsid w:val="00817298"/>
    <w:rsid w:val="00823DE5"/>
    <w:rsid w:val="00826B60"/>
    <w:rsid w:val="00837806"/>
    <w:rsid w:val="008501D2"/>
    <w:rsid w:val="008539A8"/>
    <w:rsid w:val="00855B8B"/>
    <w:rsid w:val="00862531"/>
    <w:rsid w:val="0087637D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36BE5"/>
    <w:rsid w:val="0095056D"/>
    <w:rsid w:val="009512EE"/>
    <w:rsid w:val="00955F2F"/>
    <w:rsid w:val="00956BDF"/>
    <w:rsid w:val="00960AC8"/>
    <w:rsid w:val="009628FD"/>
    <w:rsid w:val="00970045"/>
    <w:rsid w:val="00997A3E"/>
    <w:rsid w:val="009A033D"/>
    <w:rsid w:val="009A23CD"/>
    <w:rsid w:val="009B7627"/>
    <w:rsid w:val="009C56F1"/>
    <w:rsid w:val="009C7565"/>
    <w:rsid w:val="009D0021"/>
    <w:rsid w:val="009E0A9F"/>
    <w:rsid w:val="009E1594"/>
    <w:rsid w:val="009E1FD7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62D98"/>
    <w:rsid w:val="00A71461"/>
    <w:rsid w:val="00A7762E"/>
    <w:rsid w:val="00A95A41"/>
    <w:rsid w:val="00A95DDC"/>
    <w:rsid w:val="00A9727C"/>
    <w:rsid w:val="00AA1730"/>
    <w:rsid w:val="00AA1D97"/>
    <w:rsid w:val="00AA582E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6326"/>
    <w:rsid w:val="00B02F29"/>
    <w:rsid w:val="00B25F1B"/>
    <w:rsid w:val="00B415EB"/>
    <w:rsid w:val="00B52C36"/>
    <w:rsid w:val="00B5460B"/>
    <w:rsid w:val="00B57902"/>
    <w:rsid w:val="00B70E6E"/>
    <w:rsid w:val="00B725FF"/>
    <w:rsid w:val="00B735B3"/>
    <w:rsid w:val="00B7406C"/>
    <w:rsid w:val="00B846B7"/>
    <w:rsid w:val="00B872C4"/>
    <w:rsid w:val="00B93D50"/>
    <w:rsid w:val="00B97BAC"/>
    <w:rsid w:val="00BA7957"/>
    <w:rsid w:val="00BB6A5B"/>
    <w:rsid w:val="00BC24BC"/>
    <w:rsid w:val="00BC78E3"/>
    <w:rsid w:val="00BE1D02"/>
    <w:rsid w:val="00BE7EB5"/>
    <w:rsid w:val="00BE7F1C"/>
    <w:rsid w:val="00BF107E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7290"/>
    <w:rsid w:val="00C62B8B"/>
    <w:rsid w:val="00C740B7"/>
    <w:rsid w:val="00C75E6F"/>
    <w:rsid w:val="00C80A2A"/>
    <w:rsid w:val="00C86ECE"/>
    <w:rsid w:val="00C93182"/>
    <w:rsid w:val="00C964DE"/>
    <w:rsid w:val="00CA4161"/>
    <w:rsid w:val="00CA6DED"/>
    <w:rsid w:val="00CC512E"/>
    <w:rsid w:val="00CD01DD"/>
    <w:rsid w:val="00CF32E8"/>
    <w:rsid w:val="00CF5875"/>
    <w:rsid w:val="00D02CC7"/>
    <w:rsid w:val="00D228B5"/>
    <w:rsid w:val="00D23925"/>
    <w:rsid w:val="00D24B1F"/>
    <w:rsid w:val="00D429F2"/>
    <w:rsid w:val="00D53E7F"/>
    <w:rsid w:val="00D54A54"/>
    <w:rsid w:val="00D73223"/>
    <w:rsid w:val="00D823CD"/>
    <w:rsid w:val="00D82C41"/>
    <w:rsid w:val="00D947C5"/>
    <w:rsid w:val="00DA1750"/>
    <w:rsid w:val="00DA6347"/>
    <w:rsid w:val="00DB2D20"/>
    <w:rsid w:val="00DB5C51"/>
    <w:rsid w:val="00DB7F31"/>
    <w:rsid w:val="00DD679B"/>
    <w:rsid w:val="00DE6A66"/>
    <w:rsid w:val="00DF5279"/>
    <w:rsid w:val="00E03B6C"/>
    <w:rsid w:val="00E1221C"/>
    <w:rsid w:val="00E244FE"/>
    <w:rsid w:val="00E24CF8"/>
    <w:rsid w:val="00E352F5"/>
    <w:rsid w:val="00E423EF"/>
    <w:rsid w:val="00E52E1B"/>
    <w:rsid w:val="00E56122"/>
    <w:rsid w:val="00E56A79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EF63B9"/>
    <w:rsid w:val="00F06247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86F"/>
    <w:rsid w:val="00FB6C8A"/>
    <w:rsid w:val="00FC13F5"/>
    <w:rsid w:val="00FC25C5"/>
    <w:rsid w:val="00FC3938"/>
    <w:rsid w:val="00FC3B54"/>
    <w:rsid w:val="00FC4D77"/>
    <w:rsid w:val="00FD0666"/>
    <w:rsid w:val="00FD0E63"/>
    <w:rsid w:val="00FD1E83"/>
    <w:rsid w:val="00FD5B18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222829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页眉 Char"/>
    <w:basedOn w:val="a0"/>
    <w:rsid w:val="00D429F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129BD-7B3B-458D-A7D0-4B60FD8D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14</Pages>
  <Words>652</Words>
  <Characters>3719</Characters>
  <Application>Microsoft Office Word</Application>
  <DocSecurity>0</DocSecurity>
  <Lines>30</Lines>
  <Paragraphs>8</Paragraphs>
  <ScaleCrop>false</ScaleCrop>
  <Company>微软中国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219</cp:revision>
  <dcterms:created xsi:type="dcterms:W3CDTF">2024-07-18T02:43:00Z</dcterms:created>
  <dcterms:modified xsi:type="dcterms:W3CDTF">2026-04-23T00:44:00Z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