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12" w:rsidRDefault="00A21212">
      <w:pPr>
        <w:jc w:val="center"/>
        <w:rPr>
          <w:rFonts w:ascii="仿宋_GB2312" w:eastAsia="仿宋_GB2312" w:hAnsi="黑体"/>
          <w:sz w:val="44"/>
          <w:szCs w:val="44"/>
        </w:rPr>
      </w:pPr>
      <w:r w:rsidRPr="00A21212">
        <w:rPr>
          <w:rFonts w:ascii="仿宋_GB2312" w:eastAsia="仿宋_GB2312" w:hAnsi="黑体" w:hint="eastAsia"/>
          <w:sz w:val="44"/>
          <w:szCs w:val="44"/>
        </w:rPr>
        <w:t>支气管镜维保</w:t>
      </w:r>
      <w:r w:rsidR="00372C8E" w:rsidRPr="007C6F4A">
        <w:rPr>
          <w:rFonts w:ascii="仿宋_GB2312" w:eastAsia="仿宋_GB2312" w:hAnsi="黑体" w:hint="eastAsia"/>
          <w:sz w:val="44"/>
          <w:szCs w:val="44"/>
        </w:rPr>
        <w:t>维保</w:t>
      </w:r>
      <w:r w:rsidR="00D01561" w:rsidRPr="007C6F4A">
        <w:rPr>
          <w:rFonts w:ascii="仿宋_GB2312" w:eastAsia="仿宋_GB2312" w:hAnsi="黑体" w:hint="eastAsia"/>
          <w:sz w:val="44"/>
          <w:szCs w:val="44"/>
        </w:rPr>
        <w:t xml:space="preserve">采购项目招标文件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A21212" w:rsidRPr="00A21212">
        <w:rPr>
          <w:rFonts w:ascii="仿宋_GB2312" w:eastAsia="仿宋_GB2312" w:hint="eastAsia"/>
          <w:sz w:val="28"/>
          <w:szCs w:val="28"/>
        </w:rPr>
        <w:t>支气管</w:t>
      </w:r>
      <w:proofErr w:type="gramStart"/>
      <w:r w:rsidR="00A21212" w:rsidRPr="00A21212">
        <w:rPr>
          <w:rFonts w:ascii="仿宋_GB2312" w:eastAsia="仿宋_GB2312" w:hint="eastAsia"/>
          <w:sz w:val="28"/>
          <w:szCs w:val="28"/>
        </w:rPr>
        <w:t>镜维保</w:t>
      </w:r>
      <w:proofErr w:type="gramEnd"/>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服务</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感染科</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sidRPr="00150B63">
              <w:rPr>
                <w:rFonts w:ascii="楷体" w:eastAsia="楷体" w:hAnsi="楷体" w:hint="eastAsia"/>
                <w:sz w:val="24"/>
                <w:szCs w:val="24"/>
              </w:rPr>
              <w:t>支气管镜维保</w:t>
            </w:r>
          </w:p>
        </w:tc>
        <w:tc>
          <w:tcPr>
            <w:tcW w:w="946"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1</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60000</w:t>
            </w:r>
          </w:p>
        </w:tc>
        <w:tc>
          <w:tcPr>
            <w:tcW w:w="1513"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60000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150B63">
        <w:rPr>
          <w:rFonts w:ascii="仿宋_GB2312" w:eastAsia="仿宋_GB2312"/>
          <w:sz w:val="28"/>
          <w:szCs w:val="28"/>
        </w:rPr>
        <w:t>1</w:t>
      </w:r>
      <w:r w:rsidR="00372C8E" w:rsidRPr="007C6F4A">
        <w:rPr>
          <w:rFonts w:ascii="仿宋_GB2312" w:eastAsia="仿宋_GB2312" w:hint="eastAsia"/>
          <w:sz w:val="28"/>
          <w:szCs w:val="28"/>
        </w:rPr>
        <w:t xml:space="preserve">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w:t>
      </w:r>
      <w:proofErr w:type="gramStart"/>
      <w:r w:rsidRPr="007C6F4A">
        <w:rPr>
          <w:rFonts w:ascii="仿宋_GB2312" w:eastAsia="仿宋_GB2312" w:hint="eastAsia"/>
          <w:sz w:val="28"/>
          <w:szCs w:val="28"/>
        </w:rPr>
        <w:t>凭使用</w:t>
      </w:r>
      <w:proofErr w:type="gramEnd"/>
      <w:r w:rsidRPr="007C6F4A">
        <w:rPr>
          <w:rFonts w:ascii="仿宋_GB2312" w:eastAsia="仿宋_GB2312" w:hint="eastAsia"/>
          <w:sz w:val="28"/>
          <w:szCs w:val="28"/>
        </w:rPr>
        <w:t>科室及设备科签字确认</w:t>
      </w:r>
      <w:proofErr w:type="gramStart"/>
      <w:r w:rsidRPr="007C6F4A">
        <w:rPr>
          <w:rFonts w:ascii="仿宋_GB2312" w:eastAsia="仿宋_GB2312" w:hint="eastAsia"/>
          <w:sz w:val="28"/>
          <w:szCs w:val="28"/>
        </w:rPr>
        <w:t>的维保验收单</w:t>
      </w:r>
      <w:proofErr w:type="gramEnd"/>
      <w:r w:rsidRPr="007C6F4A">
        <w:rPr>
          <w:rFonts w:ascii="仿宋_GB2312" w:eastAsia="仿宋_GB2312" w:hint="eastAsia"/>
          <w:sz w:val="28"/>
          <w:szCs w:val="28"/>
        </w:rPr>
        <w:t>每半</w:t>
      </w:r>
      <w:proofErr w:type="gramStart"/>
      <w:r w:rsidRPr="007C6F4A">
        <w:rPr>
          <w:rFonts w:ascii="仿宋_GB2312" w:eastAsia="仿宋_GB2312" w:hint="eastAsia"/>
          <w:sz w:val="28"/>
          <w:szCs w:val="28"/>
        </w:rPr>
        <w:t>年支付</w:t>
      </w:r>
      <w:proofErr w:type="gramEnd"/>
      <w:r w:rsidRPr="007C6F4A">
        <w:rPr>
          <w:rFonts w:ascii="仿宋_GB2312" w:eastAsia="仿宋_GB2312" w:hint="eastAsia"/>
          <w:sz w:val="28"/>
          <w:szCs w:val="28"/>
        </w:rPr>
        <w:t>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31493A">
        <w:rPr>
          <w:rFonts w:ascii="仿宋_GB2312" w:eastAsia="仿宋_GB2312" w:hAnsi="宋体" w:hint="eastAsia"/>
          <w:color w:val="000000"/>
          <w:sz w:val="28"/>
          <w:szCs w:val="28"/>
        </w:rPr>
        <w:t>竞争性议价</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w:t>
      </w:r>
      <w:r w:rsidRPr="00292974">
        <w:rPr>
          <w:rFonts w:ascii="仿宋_GB2312" w:eastAsia="仿宋_GB2312" w:hint="eastAsia"/>
          <w:sz w:val="28"/>
          <w:szCs w:val="28"/>
        </w:rPr>
        <w:lastRenderedPageBreak/>
        <w:t>信行为记录名单（处罚期限尚未届满的），不得参与本项目的政府采购活动。</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1E6BD5">
      <w:pPr>
        <w:spacing w:after="0" w:line="560" w:lineRule="exact"/>
        <w:rPr>
          <w:rFonts w:ascii="仿宋_GB2312" w:eastAsia="仿宋_GB2312"/>
          <w:sz w:val="28"/>
          <w:szCs w:val="28"/>
        </w:rPr>
      </w:pPr>
      <w:r w:rsidRPr="007C6F4A">
        <w:rPr>
          <w:rFonts w:ascii="仿宋_GB2312" w:eastAsia="仿宋_GB2312" w:hint="eastAsia"/>
          <w:sz w:val="28"/>
          <w:szCs w:val="28"/>
        </w:rPr>
        <w:t>（一）</w:t>
      </w:r>
      <w:r w:rsidR="00B114BE">
        <w:rPr>
          <w:rFonts w:ascii="仿宋_GB2312" w:eastAsia="仿宋_GB2312" w:hint="eastAsia"/>
          <w:sz w:val="28"/>
          <w:szCs w:val="28"/>
        </w:rPr>
        <w:t>维保设备</w:t>
      </w:r>
    </w:p>
    <w:tbl>
      <w:tblPr>
        <w:tblStyle w:val="aa"/>
        <w:tblW w:w="0" w:type="auto"/>
        <w:jc w:val="center"/>
        <w:tblLook w:val="04A0" w:firstRow="1" w:lastRow="0" w:firstColumn="1" w:lastColumn="0" w:noHBand="0" w:noVBand="1"/>
      </w:tblPr>
      <w:tblGrid>
        <w:gridCol w:w="1057"/>
        <w:gridCol w:w="2272"/>
        <w:gridCol w:w="1655"/>
        <w:gridCol w:w="1656"/>
        <w:gridCol w:w="1656"/>
      </w:tblGrid>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序号</w:t>
            </w:r>
          </w:p>
        </w:tc>
        <w:tc>
          <w:tcPr>
            <w:tcW w:w="2327"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设备名称、型号</w:t>
            </w:r>
          </w:p>
        </w:tc>
        <w:tc>
          <w:tcPr>
            <w:tcW w:w="1704"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数量</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服务内容</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服务期限</w:t>
            </w:r>
          </w:p>
        </w:tc>
      </w:tr>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w:t>
            </w:r>
          </w:p>
        </w:tc>
        <w:tc>
          <w:tcPr>
            <w:tcW w:w="2327"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电子支气管镜EB530H</w:t>
            </w:r>
          </w:p>
        </w:tc>
        <w:tc>
          <w:tcPr>
            <w:tcW w:w="1704"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1台</w:t>
            </w:r>
          </w:p>
        </w:tc>
        <w:tc>
          <w:tcPr>
            <w:tcW w:w="1705" w:type="dxa"/>
            <w:vMerge w:val="restart"/>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全保服务</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1年</w:t>
            </w:r>
          </w:p>
        </w:tc>
      </w:tr>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2</w:t>
            </w:r>
          </w:p>
        </w:tc>
        <w:tc>
          <w:tcPr>
            <w:tcW w:w="2327" w:type="dxa"/>
            <w:shd w:val="clear" w:color="auto" w:fill="auto"/>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电子支气管镜EB530T</w:t>
            </w:r>
          </w:p>
        </w:tc>
        <w:tc>
          <w:tcPr>
            <w:tcW w:w="1704" w:type="dxa"/>
            <w:shd w:val="clear" w:color="auto" w:fill="auto"/>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1台</w:t>
            </w:r>
          </w:p>
        </w:tc>
        <w:tc>
          <w:tcPr>
            <w:tcW w:w="1705" w:type="dxa"/>
            <w:vMerge/>
          </w:tcPr>
          <w:p w:rsidR="003B52C6" w:rsidRPr="003B52C6" w:rsidRDefault="003B52C6" w:rsidP="00025F6D">
            <w:pPr>
              <w:spacing w:line="460" w:lineRule="exact"/>
              <w:rPr>
                <w:rFonts w:ascii="楷体" w:eastAsia="楷体" w:hAnsi="楷体"/>
                <w:bCs/>
                <w:sz w:val="24"/>
                <w:szCs w:val="24"/>
              </w:rPr>
            </w:pP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1年</w:t>
            </w:r>
          </w:p>
        </w:tc>
      </w:tr>
    </w:tbl>
    <w:p w:rsidR="00B114BE"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1</w:t>
      </w:r>
      <w:r w:rsidR="00CC3930">
        <w:rPr>
          <w:rFonts w:ascii="仿宋_GB2312" w:eastAsia="仿宋_GB2312" w:hint="eastAsia"/>
          <w:sz w:val="28"/>
          <w:szCs w:val="28"/>
        </w:rPr>
        <w:t>、</w:t>
      </w:r>
      <w:r w:rsidRPr="00CC3930">
        <w:rPr>
          <w:rFonts w:ascii="仿宋_GB2312" w:eastAsia="仿宋_GB2312" w:hint="eastAsia"/>
          <w:sz w:val="28"/>
          <w:szCs w:val="28"/>
        </w:rPr>
        <w:t>在本省/本市有固定售后服务网点（投标人须提供详细文字说明文件及相关合同复印件）。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2、有专业的团队能够及时提供维修保养服务,投标人的维修工程师必须为培训合格、取得相关服务资格的人员，提供3名及以上在职工程师名单相关资质资料证明（须提供证书复印件）。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3</w:t>
      </w:r>
      <w:r w:rsidR="00CC3930">
        <w:rPr>
          <w:rFonts w:ascii="仿宋_GB2312" w:eastAsia="仿宋_GB2312" w:hint="eastAsia"/>
          <w:sz w:val="28"/>
          <w:szCs w:val="28"/>
        </w:rPr>
        <w:t>、</w:t>
      </w:r>
      <w:r w:rsidRPr="00CC3930">
        <w:rPr>
          <w:rFonts w:ascii="仿宋_GB2312" w:eastAsia="仿宋_GB2312" w:hint="eastAsia"/>
          <w:sz w:val="28"/>
          <w:szCs w:val="28"/>
        </w:rPr>
        <w:t>保修范围：（全保）</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lastRenderedPageBreak/>
        <w:t>3.</w:t>
      </w:r>
      <w:r w:rsidRPr="00DE4A73">
        <w:rPr>
          <w:rFonts w:ascii="仿宋_GB2312" w:eastAsia="仿宋_GB2312" w:hint="eastAsia"/>
          <w:sz w:val="28"/>
          <w:szCs w:val="28"/>
        </w:rPr>
        <w:t>1清单内产品合同期内</w:t>
      </w:r>
      <w:r w:rsidRPr="00CC3930">
        <w:rPr>
          <w:rFonts w:ascii="仿宋_GB2312" w:eastAsia="仿宋_GB2312" w:hint="eastAsia"/>
          <w:sz w:val="28"/>
          <w:szCs w:val="28"/>
        </w:rPr>
        <w:t>提供维修所需的人工服务、差旅费用、所有</w:t>
      </w:r>
      <w:r w:rsidR="00653EE5">
        <w:rPr>
          <w:rFonts w:ascii="仿宋_GB2312" w:eastAsia="仿宋_GB2312" w:hint="eastAsia"/>
          <w:sz w:val="28"/>
          <w:szCs w:val="28"/>
        </w:rPr>
        <w:t>备</w:t>
      </w:r>
      <w:r w:rsidRPr="00CC3930">
        <w:rPr>
          <w:rFonts w:ascii="仿宋_GB2312" w:eastAsia="仿宋_GB2312" w:hint="eastAsia"/>
          <w:sz w:val="28"/>
          <w:szCs w:val="28"/>
        </w:rPr>
        <w:t>件、保养件及维修配件</w:t>
      </w:r>
      <w:r w:rsidR="00B915B4">
        <w:rPr>
          <w:rFonts w:ascii="仿宋_GB2312" w:eastAsia="仿宋_GB2312" w:hint="eastAsia"/>
          <w:sz w:val="28"/>
          <w:szCs w:val="28"/>
        </w:rPr>
        <w:t>，</w:t>
      </w:r>
      <w:r w:rsidRPr="00CC3930">
        <w:rPr>
          <w:rFonts w:ascii="仿宋_GB2312" w:eastAsia="仿宋_GB2312" w:hint="eastAsia"/>
          <w:sz w:val="28"/>
          <w:szCs w:val="28"/>
        </w:rPr>
        <w:t>包含自然损耗、正常清洗消毒下的故障无条件免费维修。</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3.2投标人须每年提供按制造商标准的定期维护保养服务至少2次，在保修合同期内不限次数提供免费维修服务。</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w:t>
      </w:r>
      <w:r w:rsidR="00CC3930">
        <w:rPr>
          <w:rFonts w:ascii="仿宋_GB2312" w:eastAsia="仿宋_GB2312" w:hint="eastAsia"/>
          <w:sz w:val="28"/>
          <w:szCs w:val="28"/>
        </w:rPr>
        <w:t>、</w:t>
      </w:r>
      <w:r w:rsidRPr="00CC3930">
        <w:rPr>
          <w:rFonts w:ascii="仿宋_GB2312" w:eastAsia="仿宋_GB2312" w:hint="eastAsia"/>
          <w:sz w:val="28"/>
          <w:szCs w:val="28"/>
        </w:rPr>
        <w:t> </w:t>
      </w:r>
      <w:r w:rsidRPr="00CC3930">
        <w:rPr>
          <w:rFonts w:ascii="仿宋_GB2312" w:eastAsia="仿宋_GB2312" w:hint="eastAsia"/>
          <w:sz w:val="28"/>
          <w:szCs w:val="28"/>
        </w:rPr>
        <w:t>维修标准：修复后图像、角度、送气送水、吸引、防水等性能达标。</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核心性能指标（修复后）：</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4.1图像：清晰无黑点、无暗角、无雪花、色彩正常。</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4.2角度：上下左右≥180°/160°（符合出厂规格）。</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4.3弯曲部：无渗漏、无裂纹、转动灵活。</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4.4 通道：活检/水汽通道通畅、无泄漏、密封良好。</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5</w:t>
      </w:r>
      <w:r w:rsidR="00CC3930">
        <w:rPr>
          <w:rFonts w:ascii="仿宋_GB2312" w:eastAsia="仿宋_GB2312" w:hint="eastAsia"/>
          <w:sz w:val="28"/>
          <w:szCs w:val="28"/>
        </w:rPr>
        <w:t>、</w:t>
      </w:r>
      <w:r w:rsidRPr="00CC3930">
        <w:rPr>
          <w:rFonts w:ascii="仿宋_GB2312" w:eastAsia="仿宋_GB2312" w:hint="eastAsia"/>
          <w:sz w:val="28"/>
          <w:szCs w:val="28"/>
        </w:rPr>
        <w:t> </w:t>
      </w:r>
      <w:r w:rsidRPr="00CC3930">
        <w:rPr>
          <w:rFonts w:ascii="仿宋_GB2312" w:eastAsia="仿宋_GB2312" w:hint="eastAsia"/>
          <w:sz w:val="28"/>
          <w:szCs w:val="28"/>
        </w:rPr>
        <w:t>报修通道：投标人具备提供7*24小时、365天客户服务专线电话，中标人须在接获报修电话后应立即响应，响应时间＜2小时，到达现场时间＜6小时。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6</w:t>
      </w:r>
      <w:r w:rsidR="00CC3930">
        <w:rPr>
          <w:rFonts w:ascii="仿宋_GB2312" w:eastAsia="仿宋_GB2312" w:hint="eastAsia"/>
          <w:sz w:val="28"/>
          <w:szCs w:val="28"/>
        </w:rPr>
        <w:t>、</w:t>
      </w:r>
      <w:r w:rsidRPr="00CC3930">
        <w:rPr>
          <w:rFonts w:ascii="仿宋_GB2312" w:eastAsia="仿宋_GB2312" w:hint="eastAsia"/>
          <w:sz w:val="28"/>
          <w:szCs w:val="28"/>
        </w:rPr>
        <w:t>保修期内年开机率</w:t>
      </w:r>
      <w:r w:rsidRPr="00CC3930">
        <w:rPr>
          <w:rFonts w:ascii="仿宋_GB2312" w:eastAsia="仿宋_GB2312"/>
          <w:sz w:val="28"/>
          <w:szCs w:val="28"/>
        </w:rPr>
        <w:t>≥</w:t>
      </w:r>
      <w:r w:rsidRPr="00CC3930">
        <w:rPr>
          <w:rFonts w:ascii="仿宋_GB2312" w:eastAsia="仿宋_GB2312" w:hint="eastAsia"/>
          <w:sz w:val="28"/>
          <w:szCs w:val="28"/>
        </w:rPr>
        <w:t>95，如开机率达不到要求，每超过1天，质保期延长7天。</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w:t>
      </w:r>
      <w:r w:rsidR="00CC3930">
        <w:rPr>
          <w:rFonts w:ascii="仿宋_GB2312" w:eastAsia="仿宋_GB2312" w:hint="eastAsia"/>
          <w:sz w:val="28"/>
          <w:szCs w:val="28"/>
        </w:rPr>
        <w:t>、</w:t>
      </w:r>
      <w:r w:rsidRPr="00CC3930">
        <w:rPr>
          <w:rFonts w:ascii="仿宋_GB2312" w:eastAsia="仿宋_GB2312" w:hint="eastAsia"/>
          <w:sz w:val="28"/>
          <w:szCs w:val="28"/>
        </w:rPr>
        <w:t>修复时限（零件到位后）：</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7.1常规故障（喷嘴、角度调整、换橡皮/按钮）：≤48小时。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7.2复杂故障（插入部、CCD、导光束）：≤5个工作日。</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7.3重大维修：≤10个工作日（书面告知）。</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8</w:t>
      </w:r>
      <w:r w:rsidR="00CC3930">
        <w:rPr>
          <w:rFonts w:ascii="仿宋_GB2312" w:eastAsia="仿宋_GB2312" w:hint="eastAsia"/>
          <w:sz w:val="28"/>
          <w:szCs w:val="28"/>
        </w:rPr>
        <w:t>、</w:t>
      </w:r>
      <w:r w:rsidRPr="00CC3930">
        <w:rPr>
          <w:rFonts w:ascii="仿宋_GB2312" w:eastAsia="仿宋_GB2312" w:hint="eastAsia"/>
          <w:sz w:val="28"/>
          <w:szCs w:val="28"/>
        </w:rPr>
        <w:t>建立设备维保档案：含历次维修/保养记录、配件更换记录。维修、保养或质</w:t>
      </w:r>
      <w:proofErr w:type="gramStart"/>
      <w:r w:rsidRPr="00CC3930">
        <w:rPr>
          <w:rFonts w:ascii="仿宋_GB2312" w:eastAsia="仿宋_GB2312" w:hint="eastAsia"/>
          <w:sz w:val="28"/>
          <w:szCs w:val="28"/>
        </w:rPr>
        <w:t>控完成</w:t>
      </w:r>
      <w:proofErr w:type="gramEnd"/>
      <w:r w:rsidRPr="00CC3930">
        <w:rPr>
          <w:rFonts w:ascii="仿宋_GB2312" w:eastAsia="仿宋_GB2312" w:hint="eastAsia"/>
          <w:sz w:val="28"/>
          <w:szCs w:val="28"/>
        </w:rPr>
        <w:t>后，中标人需提供维修单、保养报告或质</w:t>
      </w:r>
      <w:proofErr w:type="gramStart"/>
      <w:r w:rsidRPr="00CC3930">
        <w:rPr>
          <w:rFonts w:ascii="仿宋_GB2312" w:eastAsia="仿宋_GB2312" w:hint="eastAsia"/>
          <w:sz w:val="28"/>
          <w:szCs w:val="28"/>
        </w:rPr>
        <w:t>控报</w:t>
      </w:r>
      <w:r w:rsidRPr="00CC3930">
        <w:rPr>
          <w:rFonts w:ascii="仿宋_GB2312" w:eastAsia="仿宋_GB2312" w:hint="eastAsia"/>
          <w:sz w:val="28"/>
          <w:szCs w:val="28"/>
        </w:rPr>
        <w:lastRenderedPageBreak/>
        <w:t>告</w:t>
      </w:r>
      <w:proofErr w:type="gramEnd"/>
      <w:r w:rsidRPr="00CC3930">
        <w:rPr>
          <w:rFonts w:ascii="仿宋_GB2312" w:eastAsia="仿宋_GB2312" w:hint="eastAsia"/>
          <w:sz w:val="28"/>
          <w:szCs w:val="28"/>
        </w:rPr>
        <w:t>由使用科室和设备科工作人员进行签字确认。维护保养、质控、维修</w:t>
      </w:r>
      <w:proofErr w:type="gramStart"/>
      <w:r w:rsidRPr="00CC3930">
        <w:rPr>
          <w:rFonts w:ascii="仿宋_GB2312" w:eastAsia="仿宋_GB2312" w:hint="eastAsia"/>
          <w:sz w:val="28"/>
          <w:szCs w:val="28"/>
        </w:rPr>
        <w:t>记录按</w:t>
      </w:r>
      <w:proofErr w:type="gramEnd"/>
      <w:r w:rsidRPr="00CC3930">
        <w:rPr>
          <w:rFonts w:ascii="仿宋_GB2312" w:eastAsia="仿宋_GB2312" w:hint="eastAsia"/>
          <w:sz w:val="28"/>
          <w:szCs w:val="28"/>
        </w:rPr>
        <w:t>每半年整理</w:t>
      </w:r>
      <w:proofErr w:type="gramStart"/>
      <w:r w:rsidRPr="00CC3930">
        <w:rPr>
          <w:rFonts w:ascii="仿宋_GB2312" w:eastAsia="仿宋_GB2312" w:hint="eastAsia"/>
          <w:sz w:val="28"/>
          <w:szCs w:val="28"/>
        </w:rPr>
        <w:t>造册交</w:t>
      </w:r>
      <w:proofErr w:type="gramEnd"/>
      <w:r w:rsidRPr="00CC3930">
        <w:rPr>
          <w:rFonts w:ascii="仿宋_GB2312" w:eastAsia="仿宋_GB2312" w:hint="eastAsia"/>
          <w:sz w:val="28"/>
          <w:szCs w:val="28"/>
        </w:rPr>
        <w:t>采购人存档并作为结算依据之一。</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9、合同期内，医院将对中标人的服务质量进行考核（包括：开机率、故障响应时间、故障排除时间、定期维护保养</w:t>
      </w:r>
      <w:proofErr w:type="gramStart"/>
      <w:r w:rsidRPr="00CC3930">
        <w:rPr>
          <w:rFonts w:ascii="仿宋_GB2312" w:eastAsia="仿宋_GB2312" w:hint="eastAsia"/>
          <w:sz w:val="28"/>
          <w:szCs w:val="28"/>
        </w:rPr>
        <w:t>及维保服务</w:t>
      </w:r>
      <w:proofErr w:type="gramEnd"/>
      <w:r w:rsidRPr="00CC3930">
        <w:rPr>
          <w:rFonts w:ascii="仿宋_GB2312" w:eastAsia="仿宋_GB2312" w:hint="eastAsia"/>
          <w:sz w:val="28"/>
          <w:szCs w:val="28"/>
        </w:rPr>
        <w:t>条款履行情况等），</w:t>
      </w:r>
      <w:proofErr w:type="gramStart"/>
      <w:r w:rsidRPr="00CC3930">
        <w:rPr>
          <w:rFonts w:ascii="仿宋_GB2312" w:eastAsia="仿宋_GB2312" w:hint="eastAsia"/>
          <w:sz w:val="28"/>
          <w:szCs w:val="28"/>
        </w:rPr>
        <w:t>若考核</w:t>
      </w:r>
      <w:proofErr w:type="gramEnd"/>
      <w:r w:rsidRPr="00CC3930">
        <w:rPr>
          <w:rFonts w:ascii="仿宋_GB2312" w:eastAsia="仿宋_GB2312" w:hint="eastAsia"/>
          <w:sz w:val="28"/>
          <w:szCs w:val="28"/>
        </w:rPr>
        <w:t>不合格，医院可解除合同并有权要求中标人赔偿由于设备停机造成的直接和间接损失。每半年为一个考核周期。</w:t>
      </w:r>
    </w:p>
    <w:p w:rsidR="00CC3930" w:rsidRDefault="00CC3930" w:rsidP="003B52C6">
      <w:pPr>
        <w:spacing w:after="0" w:line="560" w:lineRule="exact"/>
        <w:rPr>
          <w:rFonts w:ascii="仿宋_GB2312" w:eastAsia="仿宋_GB2312"/>
          <w:sz w:val="28"/>
          <w:szCs w:val="28"/>
        </w:rPr>
      </w:pPr>
      <w:r>
        <w:rPr>
          <w:rFonts w:ascii="仿宋_GB2312" w:eastAsia="仿宋_GB2312" w:hint="eastAsia"/>
          <w:sz w:val="28"/>
          <w:szCs w:val="28"/>
        </w:rPr>
        <w:t>10</w:t>
      </w:r>
      <w:r w:rsidR="003B52C6" w:rsidRPr="00CC3930">
        <w:rPr>
          <w:rFonts w:ascii="仿宋_GB2312" w:eastAsia="仿宋_GB2312" w:hint="eastAsia"/>
          <w:sz w:val="28"/>
          <w:szCs w:val="28"/>
        </w:rPr>
        <w:t>、本项目采用费用包干方式，包括本项目所需的维护保养、维修配件、材料费、人工费、交通费、住宿费、生活费、升级费、税费、保险费、节假日加班费等所有费用，投标人应根据项目要求和设备情况自行评估费用，如一旦中标，在项目实施中出现任何遗漏，均由中标人免费提供，采购人不再支付任何费用。</w:t>
      </w:r>
    </w:p>
    <w:p w:rsidR="000F64D0" w:rsidRPr="00CC3930" w:rsidRDefault="00D01561" w:rsidP="003B52C6">
      <w:pPr>
        <w:spacing w:after="0" w:line="560" w:lineRule="exact"/>
        <w:rPr>
          <w:rFonts w:ascii="仿宋_GB2312" w:eastAsia="仿宋_GB2312"/>
          <w:b/>
          <w:sz w:val="28"/>
          <w:szCs w:val="28"/>
        </w:rPr>
      </w:pPr>
      <w:r w:rsidRPr="00CC3930">
        <w:rPr>
          <w:rFonts w:ascii="仿宋_GB2312" w:eastAsia="仿宋_GB2312" w:hint="eastAsia"/>
          <w:b/>
          <w:sz w:val="28"/>
          <w:szCs w:val="28"/>
        </w:rPr>
        <w:t>八、投标文件编制要求</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DE4A73">
        <w:rPr>
          <w:rFonts w:ascii="仿宋_GB2312" w:eastAsia="仿宋_GB2312"/>
          <w:sz w:val="28"/>
          <w:szCs w:val="28"/>
        </w:rPr>
        <w:t>11</w:t>
      </w:r>
      <w:r w:rsidRPr="007C6F4A">
        <w:rPr>
          <w:rFonts w:ascii="仿宋_GB2312" w:eastAsia="仿宋_GB2312" w:hint="eastAsia"/>
          <w:sz w:val="28"/>
          <w:szCs w:val="28"/>
        </w:rPr>
        <w:t>日09:00，超过截止时间的投标将被拒绝（★）。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lastRenderedPageBreak/>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DE4A73">
        <w:rPr>
          <w:rFonts w:ascii="仿宋_GB2312" w:eastAsia="仿宋_GB2312"/>
          <w:sz w:val="28"/>
          <w:szCs w:val="28"/>
        </w:rPr>
        <w:t>6</w:t>
      </w:r>
      <w:r w:rsidRPr="007C6F4A">
        <w:rPr>
          <w:rFonts w:ascii="仿宋_GB2312" w:eastAsia="仿宋_GB2312" w:hint="eastAsia"/>
          <w:sz w:val="28"/>
          <w:szCs w:val="28"/>
        </w:rPr>
        <w:t>-</w:t>
      </w:r>
      <w:r w:rsidR="00DE4A73">
        <w:rPr>
          <w:rFonts w:ascii="仿宋_GB2312" w:eastAsia="仿宋_GB2312"/>
          <w:sz w:val="28"/>
          <w:szCs w:val="28"/>
        </w:rPr>
        <w:t>4</w:t>
      </w: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bookmarkStart w:id="0" w:name="_GoBack"/>
      <w:bookmarkEnd w:id="0"/>
    </w:p>
    <w:p w:rsidR="000F64D0" w:rsidRDefault="000F64D0"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15633A" w:rsidRDefault="0015633A"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15633A" w:rsidRPr="0015633A" w:rsidRDefault="0015633A" w:rsidP="0015633A">
      <w:pPr>
        <w:spacing w:line="440" w:lineRule="exact"/>
        <w:rPr>
          <w:rFonts w:ascii="仿宋_GB2312" w:eastAsia="仿宋_GB2312" w:hAnsi="宋体"/>
          <w:b/>
          <w:sz w:val="28"/>
          <w:szCs w:val="28"/>
        </w:rPr>
      </w:pPr>
    </w:p>
    <w:p w:rsidR="00546C7E" w:rsidRPr="0015633A" w:rsidRDefault="00546C7E" w:rsidP="0015633A">
      <w:pPr>
        <w:spacing w:after="0" w:line="560" w:lineRule="exact"/>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pPr>
        <w:tabs>
          <w:tab w:val="center" w:pos="4422"/>
          <w:tab w:val="left" w:pos="6570"/>
        </w:tabs>
        <w:spacing w:beforeLines="100" w:before="24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 xml:space="preserve">采购项目名称：________________    </w:t>
      </w: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投标人或委托人:：_____（投标文件封装表面现场签名）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投标人或委托人联系电话：____（投标文件封装表面现场签名）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投标日期：________________（投标文件封装表面现场签名）</w:t>
      </w:r>
    </w:p>
    <w:p w:rsidR="000F64D0" w:rsidRPr="007C6F4A" w:rsidRDefault="00D01561">
      <w:pPr>
        <w:ind w:firstLineChars="650" w:firstLine="1827"/>
        <w:outlineLvl w:val="0"/>
        <w:rPr>
          <w:rFonts w:ascii="仿宋_GB2312" w:eastAsia="仿宋_GB2312" w:hAnsi="宋体" w:cs="仿宋"/>
          <w:b/>
          <w:sz w:val="28"/>
          <w:szCs w:val="28"/>
          <w:u w:val="single"/>
        </w:rPr>
      </w:pPr>
      <w:r w:rsidRPr="007C6F4A">
        <w:rPr>
          <w:rFonts w:ascii="仿宋_GB2312" w:eastAsia="仿宋_GB2312" w:hAnsi="宋体" w:cs="仿宋" w:hint="eastAsia"/>
          <w:b/>
          <w:sz w:val="28"/>
          <w:szCs w:val="28"/>
        </w:rPr>
        <w:t xml:space="preserve">  </w:t>
      </w:r>
      <w:r w:rsidRPr="007C6F4A">
        <w:rPr>
          <w:rFonts w:ascii="仿宋_GB2312" w:eastAsia="仿宋_GB2312" w:hAnsi="宋体" w:cs="仿宋" w:hint="eastAsia"/>
          <w:b/>
          <w:sz w:val="28"/>
          <w:szCs w:val="28"/>
          <w:u w:val="single"/>
        </w:rPr>
        <w:t xml:space="preserve">                            </w:t>
      </w: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AF7EED"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Default="000F64D0">
      <w:pPr>
        <w:spacing w:line="600" w:lineRule="exact"/>
        <w:jc w:val="center"/>
        <w:rPr>
          <w:rFonts w:ascii="仿宋_GB2312" w:eastAsia="仿宋_GB2312" w:hAnsi="宋体" w:cs="仿宋"/>
          <w:sz w:val="28"/>
          <w:szCs w:val="28"/>
        </w:rPr>
      </w:pPr>
    </w:p>
    <w:p w:rsidR="009B085C" w:rsidRDefault="009B085C">
      <w:pPr>
        <w:spacing w:line="600" w:lineRule="exact"/>
        <w:jc w:val="center"/>
        <w:rPr>
          <w:rFonts w:ascii="仿宋_GB2312" w:eastAsia="仿宋_GB2312" w:hAnsi="宋体" w:cs="仿宋"/>
          <w:sz w:val="28"/>
          <w:szCs w:val="28"/>
        </w:rPr>
      </w:pPr>
    </w:p>
    <w:p w:rsidR="009B085C" w:rsidRPr="007C6F4A" w:rsidRDefault="009B085C">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lastRenderedPageBreak/>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二、法定代表人身份证明书（彩印）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9B085C" w:rsidRPr="007C6F4A" w:rsidRDefault="009B085C">
      <w:pPr>
        <w:spacing w:line="360" w:lineRule="auto"/>
        <w:ind w:right="420"/>
        <w:rPr>
          <w:rFonts w:ascii="仿宋_GB2312" w:eastAsia="仿宋_GB2312" w:hAnsi="宋体" w:cs="仿宋"/>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三、法定代表人授权委托书（彩印）</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pPr>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lastRenderedPageBreak/>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投标人名称（公章）：____________________________________</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proofErr w:type="gramStart"/>
            <w:r w:rsidRPr="007C6F4A">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Pr="007C6F4A">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r w:rsidRPr="007C6F4A">
        <w:rPr>
          <w:rFonts w:ascii="仿宋_GB2312" w:eastAsia="仿宋_GB2312" w:hAnsi="宋体" w:hint="eastAsia"/>
          <w:sz w:val="28"/>
          <w:szCs w:val="28"/>
          <w:u w:val="single"/>
        </w:rPr>
        <w:t xml:space="preserve">       </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年</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月</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rsidP="00D31932">
      <w:pPr>
        <w:spacing w:line="360" w:lineRule="auto"/>
        <w:rPr>
          <w:rFonts w:ascii="仿宋_GB2312" w:eastAsia="仿宋_GB2312" w:hAnsi="宋体"/>
          <w:b/>
          <w:bCs/>
          <w:sz w:val="28"/>
          <w:szCs w:val="28"/>
        </w:rPr>
      </w:pPr>
    </w:p>
    <w:p w:rsidR="000F64D0" w:rsidRPr="007C6F4A" w:rsidRDefault="000F64D0" w:rsidP="009B085C">
      <w:pPr>
        <w:tabs>
          <w:tab w:val="left" w:pos="3600"/>
        </w:tabs>
        <w:rPr>
          <w:rFonts w:ascii="仿宋_GB2312" w:eastAsia="仿宋_GB2312" w:hAnsi="宋体"/>
          <w:b/>
          <w:sz w:val="28"/>
          <w:szCs w:val="28"/>
        </w:rPr>
      </w:pPr>
    </w:p>
    <w:p w:rsidR="000F64D0" w:rsidRPr="007C6F4A" w:rsidRDefault="00D31932">
      <w:pPr>
        <w:tabs>
          <w:tab w:val="left" w:pos="3600"/>
        </w:tabs>
        <w:jc w:val="center"/>
        <w:rPr>
          <w:rFonts w:ascii="仿宋_GB2312" w:eastAsia="仿宋_GB2312" w:hAnsi="宋体"/>
          <w:b/>
          <w:sz w:val="28"/>
          <w:szCs w:val="28"/>
        </w:rPr>
      </w:pPr>
      <w:r>
        <w:rPr>
          <w:rFonts w:ascii="仿宋_GB2312" w:eastAsia="仿宋_GB2312" w:hAnsi="宋体" w:hint="eastAsia"/>
          <w:b/>
          <w:sz w:val="28"/>
          <w:szCs w:val="28"/>
        </w:rPr>
        <w:t>五</w:t>
      </w:r>
      <w:r w:rsidR="00D01561" w:rsidRPr="007C6F4A">
        <w:rPr>
          <w:rFonts w:ascii="仿宋_GB2312" w:eastAsia="仿宋_GB2312" w:hAnsi="宋体" w:hint="eastAsia"/>
          <w:b/>
          <w:sz w:val="28"/>
          <w:szCs w:val="28"/>
        </w:rPr>
        <w:t>、供货商认为的其它资料</w:t>
      </w:r>
    </w:p>
    <w:p w:rsidR="000F64D0" w:rsidRPr="00D31932" w:rsidRDefault="000F64D0">
      <w:pPr>
        <w:rPr>
          <w:rFonts w:ascii="仿宋_GB2312" w:eastAsia="仿宋_GB2312" w:hAnsi="微软雅黑"/>
          <w:color w:val="000000"/>
          <w:sz w:val="28"/>
          <w:szCs w:val="28"/>
        </w:rPr>
      </w:pPr>
    </w:p>
    <w:sectPr w:rsidR="000F64D0" w:rsidRPr="00D3193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95A" w:rsidRDefault="0005395A">
      <w:pPr>
        <w:spacing w:after="0"/>
      </w:pPr>
      <w:r>
        <w:separator/>
      </w:r>
    </w:p>
  </w:endnote>
  <w:endnote w:type="continuationSeparator" w:id="0">
    <w:p w:rsidR="0005395A" w:rsidRDefault="00053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Helvetica Neue"/>
    <w:panose1 w:val="020F0502020204030204"/>
    <w:charset w:val="00"/>
    <w:family w:val="swiss"/>
    <w:pitch w:val="variable"/>
    <w:sig w:usb0="E00002FF" w:usb1="4000ACFF" w:usb2="00000001"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简"/>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95A" w:rsidRDefault="0005395A">
      <w:pPr>
        <w:spacing w:after="0"/>
      </w:pPr>
      <w:r>
        <w:separator/>
      </w:r>
    </w:p>
  </w:footnote>
  <w:footnote w:type="continuationSeparator" w:id="0">
    <w:p w:rsidR="0005395A" w:rsidRDefault="0005395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372C8E" w:rsidRPr="00372C8E">
      <w:t>KJ.2026.ZW</w:t>
    </w:r>
    <w:proofErr w:type="gramEnd"/>
    <w:r w:rsidR="00372C8E" w:rsidRPr="00372C8E">
      <w:t>.CG-A-</w:t>
    </w:r>
    <w:r w:rsidR="00A21212">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41060"/>
    <w:rsid w:val="000418A9"/>
    <w:rsid w:val="000478EF"/>
    <w:rsid w:val="0005395A"/>
    <w:rsid w:val="00055A87"/>
    <w:rsid w:val="00057868"/>
    <w:rsid w:val="00076E14"/>
    <w:rsid w:val="00080DE6"/>
    <w:rsid w:val="000A7CAA"/>
    <w:rsid w:val="000B4689"/>
    <w:rsid w:val="000F64D0"/>
    <w:rsid w:val="00102466"/>
    <w:rsid w:val="00102947"/>
    <w:rsid w:val="00150B63"/>
    <w:rsid w:val="0015633A"/>
    <w:rsid w:val="0017722C"/>
    <w:rsid w:val="001D34D9"/>
    <w:rsid w:val="001E67AD"/>
    <w:rsid w:val="001E6BD5"/>
    <w:rsid w:val="00222AC1"/>
    <w:rsid w:val="0023045A"/>
    <w:rsid w:val="0024738C"/>
    <w:rsid w:val="0028037D"/>
    <w:rsid w:val="00292974"/>
    <w:rsid w:val="002A23A8"/>
    <w:rsid w:val="002D1D12"/>
    <w:rsid w:val="0031493A"/>
    <w:rsid w:val="00316AFF"/>
    <w:rsid w:val="003262F2"/>
    <w:rsid w:val="00352C4C"/>
    <w:rsid w:val="00372C8E"/>
    <w:rsid w:val="003A64A6"/>
    <w:rsid w:val="003B0B18"/>
    <w:rsid w:val="003B52C6"/>
    <w:rsid w:val="003F192D"/>
    <w:rsid w:val="0041728B"/>
    <w:rsid w:val="004229DF"/>
    <w:rsid w:val="004519E0"/>
    <w:rsid w:val="004F1396"/>
    <w:rsid w:val="00500D7F"/>
    <w:rsid w:val="00517F92"/>
    <w:rsid w:val="0054100D"/>
    <w:rsid w:val="00546C7E"/>
    <w:rsid w:val="005B36C5"/>
    <w:rsid w:val="005C239B"/>
    <w:rsid w:val="005F2013"/>
    <w:rsid w:val="00606268"/>
    <w:rsid w:val="00620F88"/>
    <w:rsid w:val="00653EE5"/>
    <w:rsid w:val="00670CCE"/>
    <w:rsid w:val="00673300"/>
    <w:rsid w:val="00693916"/>
    <w:rsid w:val="006F119B"/>
    <w:rsid w:val="0071490A"/>
    <w:rsid w:val="007C6F4A"/>
    <w:rsid w:val="007F7F1F"/>
    <w:rsid w:val="00807AE0"/>
    <w:rsid w:val="00810575"/>
    <w:rsid w:val="00835C10"/>
    <w:rsid w:val="00854A4B"/>
    <w:rsid w:val="00873E26"/>
    <w:rsid w:val="008811FF"/>
    <w:rsid w:val="008D1E9B"/>
    <w:rsid w:val="00920DCB"/>
    <w:rsid w:val="009257EC"/>
    <w:rsid w:val="0093446F"/>
    <w:rsid w:val="009B085C"/>
    <w:rsid w:val="00A14EE6"/>
    <w:rsid w:val="00A21212"/>
    <w:rsid w:val="00A71C54"/>
    <w:rsid w:val="00AF6F72"/>
    <w:rsid w:val="00AF7EED"/>
    <w:rsid w:val="00B114BE"/>
    <w:rsid w:val="00B47804"/>
    <w:rsid w:val="00B56E3B"/>
    <w:rsid w:val="00B83DB5"/>
    <w:rsid w:val="00B87690"/>
    <w:rsid w:val="00B915B4"/>
    <w:rsid w:val="00BA333C"/>
    <w:rsid w:val="00C313F4"/>
    <w:rsid w:val="00C40A49"/>
    <w:rsid w:val="00C454F0"/>
    <w:rsid w:val="00C515BC"/>
    <w:rsid w:val="00CC3930"/>
    <w:rsid w:val="00CE726B"/>
    <w:rsid w:val="00CF0048"/>
    <w:rsid w:val="00D01561"/>
    <w:rsid w:val="00D16252"/>
    <w:rsid w:val="00D31932"/>
    <w:rsid w:val="00D52FCA"/>
    <w:rsid w:val="00D8330C"/>
    <w:rsid w:val="00DD0D36"/>
    <w:rsid w:val="00DE4A73"/>
    <w:rsid w:val="00E0526C"/>
    <w:rsid w:val="00E221A1"/>
    <w:rsid w:val="00E4646D"/>
    <w:rsid w:val="00E5352D"/>
    <w:rsid w:val="00ED09CE"/>
    <w:rsid w:val="00F0369B"/>
    <w:rsid w:val="00F06A0A"/>
    <w:rsid w:val="00F43344"/>
    <w:rsid w:val="00F63DBE"/>
    <w:rsid w:val="00F74A57"/>
    <w:rsid w:val="00F756AC"/>
    <w:rsid w:val="00FE07A4"/>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1DAE1"/>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 w:type="table" w:styleId="aa">
    <w:name w:val="Table Grid"/>
    <w:basedOn w:val="a1"/>
    <w:rsid w:val="003B52C6"/>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2D6EC-A2D7-402F-B08A-0751B61F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496</Words>
  <Characters>2831</Characters>
  <Application>Microsoft Office Word</Application>
  <DocSecurity>0</DocSecurity>
  <Lines>23</Lines>
  <Paragraphs>6</Paragraphs>
  <ScaleCrop>false</ScaleCrop>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109</cp:revision>
  <dcterms:created xsi:type="dcterms:W3CDTF">2025-06-03T07:36:00Z</dcterms:created>
  <dcterms:modified xsi:type="dcterms:W3CDTF">2026-06-04T09:04:00Z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