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85301A">
        <w:rPr>
          <w:rFonts w:ascii="黑体" w:eastAsia="黑体" w:hAnsi="黑体" w:hint="eastAsia"/>
          <w:sz w:val="44"/>
          <w:szCs w:val="44"/>
        </w:rPr>
        <w:t>衣服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85301A">
        <w:rPr>
          <w:rFonts w:hint="eastAsia"/>
          <w:sz w:val="24"/>
          <w:szCs w:val="24"/>
        </w:rPr>
        <w:t>衣服</w:t>
      </w:r>
      <w:r w:rsidR="00570849">
        <w:rPr>
          <w:rFonts w:hint="eastAsia"/>
          <w:sz w:val="24"/>
          <w:szCs w:val="24"/>
        </w:rPr>
        <w:t>用品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462A02" w:rsidRPr="00462A02">
        <w:rPr>
          <w:rFonts w:hint="eastAsia"/>
          <w:b/>
          <w:color w:val="FF0000"/>
          <w:sz w:val="24"/>
          <w:szCs w:val="24"/>
        </w:rPr>
        <w:t>每样产品</w:t>
      </w:r>
      <w:r w:rsidR="00BB1722" w:rsidRPr="00462A02">
        <w:rPr>
          <w:rFonts w:hint="eastAsia"/>
          <w:b/>
          <w:color w:val="FF0000"/>
          <w:sz w:val="24"/>
          <w:szCs w:val="24"/>
        </w:rPr>
        <w:t>需提供样品。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443792">
        <w:rPr>
          <w:rFonts w:hAnsi="宋体" w:hint="eastAsia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Pr="0085301A" w:rsidRDefault="009D32E0" w:rsidP="00041060">
      <w:pPr>
        <w:rPr>
          <w:rFonts w:hAnsi="宋体"/>
          <w:color w:val="FF0000"/>
          <w:sz w:val="24"/>
          <w:szCs w:val="24"/>
        </w:rPr>
      </w:pPr>
      <w:r w:rsidRPr="0085301A">
        <w:rPr>
          <w:rFonts w:hAnsi="宋体" w:hint="eastAsia"/>
          <w:color w:val="FF0000"/>
          <w:sz w:val="24"/>
          <w:szCs w:val="24"/>
        </w:rPr>
        <w:t>3</w:t>
      </w:r>
      <w:r w:rsidRPr="0085301A">
        <w:rPr>
          <w:rFonts w:hAnsi="宋体" w:hint="eastAsia"/>
          <w:color w:val="FF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340FD2" w:rsidRPr="0097664E" w:rsidRDefault="00340FD2" w:rsidP="00340FD2">
      <w:pPr>
        <w:pStyle w:val="af0"/>
        <w:spacing w:line="420" w:lineRule="exact"/>
        <w:ind w:firstLineChars="200" w:firstLine="482"/>
        <w:rPr>
          <w:rFonts w:asciiTheme="minorEastAsia" w:eastAsiaTheme="minorEastAsia" w:hAnsiTheme="minorEastAsia"/>
          <w:b/>
          <w:color w:val="FF0000"/>
          <w:sz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lastRenderedPageBreak/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20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接受现场报名，超过报名时间的投标单位将被拒绝。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4月</w:t>
      </w:r>
      <w:r w:rsidR="00F43335">
        <w:rPr>
          <w:rFonts w:asciiTheme="minorEastAsia" w:eastAsiaTheme="minorEastAsia" w:hAnsiTheme="minorEastAsia"/>
          <w:b/>
          <w:color w:val="FF0000"/>
          <w:sz w:val="24"/>
        </w:rPr>
        <w:t>15-16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日为法定节假日，不接受报名。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p w:rsidR="00340FD2" w:rsidRPr="00041060" w:rsidRDefault="00340FD2" w:rsidP="00340FD2">
      <w:pPr>
        <w:rPr>
          <w:sz w:val="24"/>
          <w:szCs w:val="24"/>
        </w:rPr>
      </w:pP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4</w:t>
      </w:r>
      <w:r w:rsidRPr="00041060">
        <w:rPr>
          <w:rFonts w:hint="eastAsia"/>
          <w:sz w:val="24"/>
          <w:szCs w:val="24"/>
        </w:rPr>
        <w:t>月</w:t>
      </w:r>
      <w:r w:rsidR="00F43335">
        <w:rPr>
          <w:sz w:val="24"/>
          <w:szCs w:val="24"/>
        </w:rPr>
        <w:t>21</w:t>
      </w:r>
      <w:r w:rsidRPr="00041060">
        <w:rPr>
          <w:rFonts w:hint="eastAsia"/>
          <w:sz w:val="24"/>
          <w:szCs w:val="24"/>
        </w:rPr>
        <w:t>日</w:t>
      </w:r>
      <w:r w:rsidR="00995F42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995F42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340FD2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2238AB" w:rsidRDefault="00443792" w:rsidP="00352C4C">
      <w:pPr>
        <w:spacing w:line="440" w:lineRule="exact"/>
        <w:rPr>
          <w:rFonts w:ascii="宋体" w:hAnsi="宋体"/>
          <w:b/>
          <w:sz w:val="24"/>
          <w:szCs w:val="24"/>
        </w:rPr>
      </w:pPr>
      <w:r w:rsidRPr="002238AB">
        <w:rPr>
          <w:rFonts w:ascii="宋体" w:hAnsi="宋体" w:hint="eastAsia"/>
          <w:b/>
          <w:sz w:val="24"/>
          <w:szCs w:val="24"/>
        </w:rPr>
        <w:lastRenderedPageBreak/>
        <w:t>附件</w:t>
      </w:r>
      <w:r w:rsidRPr="002238AB">
        <w:rPr>
          <w:rFonts w:ascii="宋体" w:hAnsi="宋体" w:hint="eastAsia"/>
          <w:b/>
          <w:sz w:val="24"/>
          <w:szCs w:val="24"/>
        </w:rPr>
        <w:t>1</w:t>
      </w:r>
      <w:r w:rsidRPr="002238AB">
        <w:rPr>
          <w:rFonts w:ascii="宋体" w:hAnsi="宋体" w:hint="eastAsia"/>
          <w:b/>
          <w:sz w:val="24"/>
          <w:szCs w:val="24"/>
        </w:rPr>
        <w:t>：总务物资</w:t>
      </w:r>
      <w:r w:rsidR="0085301A">
        <w:rPr>
          <w:rFonts w:ascii="宋体" w:hAnsi="宋体" w:hint="eastAsia"/>
          <w:b/>
          <w:sz w:val="24"/>
          <w:szCs w:val="24"/>
        </w:rPr>
        <w:t>衣服</w:t>
      </w:r>
      <w:r w:rsidRPr="002238AB">
        <w:rPr>
          <w:rFonts w:ascii="宋体" w:hAnsi="宋体" w:hint="eastAsia"/>
          <w:b/>
          <w:sz w:val="24"/>
          <w:szCs w:val="24"/>
        </w:rPr>
        <w:t>清单及上限价</w:t>
      </w:r>
    </w:p>
    <w:tbl>
      <w:tblPr>
        <w:tblW w:w="8660" w:type="dxa"/>
        <w:tblInd w:w="113" w:type="dxa"/>
        <w:tblLook w:val="04A0" w:firstRow="1" w:lastRow="0" w:firstColumn="1" w:lastColumn="0" w:noHBand="0" w:noVBand="1"/>
      </w:tblPr>
      <w:tblGrid>
        <w:gridCol w:w="717"/>
        <w:gridCol w:w="1887"/>
        <w:gridCol w:w="4549"/>
        <w:gridCol w:w="658"/>
        <w:gridCol w:w="849"/>
      </w:tblGrid>
      <w:tr w:rsidR="0085301A" w:rsidRPr="0085301A" w:rsidTr="0085301A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面料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上限价（元）</w:t>
            </w:r>
          </w:p>
        </w:tc>
      </w:tr>
      <w:tr w:rsidR="0085301A" w:rsidRPr="0085301A" w:rsidTr="0085301A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护士服分体（夏装）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全精梳纱绢</w:t>
            </w: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,</w:t>
            </w: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涤棉配比</w:t>
            </w: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65/35</w:t>
            </w: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，纱织</w:t>
            </w: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25/23 </w:t>
            </w: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，密度</w:t>
            </w: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104*61</w:t>
            </w: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品质特点：耐皂洗、耐高温、抗皱形挺、不起球、不掉毛、抗菌、吸湿、耐氯、抗静电、易洗涤、环保、防透遮光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85301A" w:rsidRPr="0085301A" w:rsidTr="0085301A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护士服分体（冬装）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全精梳纱绢,涤棉配比65/35，纱织21*45*2x21 ，密度138*71品质特点：耐皂洗、耐高温、抗皱形挺、不起球、不掉毛、抗菌、吸湿、耐氯、抗静电、易洗涤、环保、防透遮光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95</w:t>
            </w:r>
          </w:p>
        </w:tc>
      </w:tr>
      <w:tr w:rsidR="0085301A" w:rsidRPr="0085301A" w:rsidTr="0085301A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护士服裙装（夏装）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65</w:t>
            </w:r>
          </w:p>
        </w:tc>
      </w:tr>
      <w:tr w:rsidR="0085301A" w:rsidRPr="0085301A" w:rsidTr="0085301A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护士服裙装（冬装）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75</w:t>
            </w:r>
          </w:p>
        </w:tc>
      </w:tr>
      <w:tr w:rsidR="0085301A" w:rsidRPr="0085301A" w:rsidTr="0085301A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孕妇服（夏装）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65</w:t>
            </w:r>
          </w:p>
        </w:tc>
      </w:tr>
      <w:tr w:rsidR="0085301A" w:rsidRPr="0085301A" w:rsidTr="0085301A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孕妇服（冬装）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75</w:t>
            </w:r>
          </w:p>
        </w:tc>
      </w:tr>
      <w:tr w:rsidR="0085301A" w:rsidRPr="0085301A" w:rsidTr="0085301A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男医生服（夏装）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全精梳纱绢,涤棉配比65/35，纱织25/23 ，密度104*61品质特点：耐皂洗、耐高温、抗皱形挺、不起球、不掉毛、抗菌、吸湿、耐氯、抗静电、易洗涤、环保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</w:tr>
      <w:tr w:rsidR="0085301A" w:rsidRPr="0085301A" w:rsidTr="0085301A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男医生服（冬装）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全精梳纱绢,涤棉配比65/35，纱织21*45*2x21 ，密度138*71品质特点：耐皂洗、耐高温、抗皱形挺、不起球、不掉毛、抗菌、吸湿、耐氯、抗静电、易洗涤、环保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65</w:t>
            </w:r>
          </w:p>
        </w:tc>
      </w:tr>
      <w:tr w:rsidR="0085301A" w:rsidRPr="0085301A" w:rsidTr="0085301A">
        <w:trPr>
          <w:trHeight w:val="1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女医生服（夏装）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全精梳纱绢,涤棉配比65/35，纱织25/23 ，密度104*61品质特点：耐皂洗、耐高温、抗皱形挺、不起球、不掉毛、抗菌、吸湿、耐氯、抗静电、易洗涤、环保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</w:tr>
      <w:tr w:rsidR="0085301A" w:rsidRPr="0085301A" w:rsidTr="0085301A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女医生服（冬装）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全精梳纱绢,涤棉配比65/35，纱织21*45*2x21 ，密度138*71品质特点：耐皂洗、耐高温、抗皱形挺、不起球、不掉毛、抗菌、吸湿、耐氯、抗静电、易洗涤、环保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65</w:t>
            </w:r>
          </w:p>
        </w:tc>
      </w:tr>
      <w:tr w:rsidR="0085301A" w:rsidRPr="0085301A" w:rsidTr="0085301A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病员服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75</w:t>
            </w:r>
          </w:p>
        </w:tc>
      </w:tr>
      <w:tr w:rsidR="0085301A" w:rsidRPr="0085301A" w:rsidTr="0085301A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婴儿衣服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100%棉,</w:t>
            </w: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品质特点：耐皂洗、耐高温、抗皱、不起球、不掉毛、抗菌、吸湿、耐氯、抗静电、易洗涤、环保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28</w:t>
            </w:r>
          </w:p>
        </w:tc>
      </w:tr>
      <w:tr w:rsidR="0085301A" w:rsidRPr="0085301A" w:rsidTr="0085301A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手术服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全棉，纱织C21*21，密度108*58品质特点：耐皂洗、耐高温、抗皱形挺、不起球、不掉毛、抗菌、吸湿、耐氯、抗静电、易洗涤、环保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75</w:t>
            </w:r>
          </w:p>
        </w:tc>
      </w:tr>
      <w:tr w:rsidR="0085301A" w:rsidRPr="0085301A" w:rsidTr="0085301A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手术帽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漂白平纹线娟,涤棉配比65/35，纱织21/21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12</w:t>
            </w:r>
          </w:p>
        </w:tc>
      </w:tr>
      <w:tr w:rsidR="0085301A" w:rsidRPr="0085301A" w:rsidTr="0085301A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护士帽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85301A" w:rsidRPr="0085301A" w:rsidTr="0085301A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工勤服（夏装）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</w:t>
            </w:r>
          </w:p>
        </w:tc>
      </w:tr>
      <w:tr w:rsidR="0085301A" w:rsidRPr="0085301A" w:rsidTr="0085301A"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工勤服（冬装）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90</w:t>
            </w:r>
          </w:p>
        </w:tc>
      </w:tr>
      <w:tr w:rsidR="0085301A" w:rsidRPr="0085301A" w:rsidTr="0085301A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特殊科室外出服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全精梳纱绢,涤棉配比65/35，纱织21*45*2x21 ，密度138*71品质特点：耐皂洗、耐高温、抗皱形挺、不起球、不掉毛、抗菌、吸湿、耐氯、抗静电、易洗涤、环保、防透遮光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65</w:t>
            </w:r>
          </w:p>
        </w:tc>
      </w:tr>
      <w:tr w:rsidR="0085301A" w:rsidRPr="0085301A" w:rsidTr="0085301A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洗手衣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99</w:t>
            </w:r>
          </w:p>
        </w:tc>
      </w:tr>
      <w:tr w:rsidR="0085301A" w:rsidRPr="0085301A" w:rsidTr="0085301A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短袖工作服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</w:tr>
      <w:tr w:rsidR="0085301A" w:rsidRPr="0085301A" w:rsidTr="0085301A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护士裤夏装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35</w:t>
            </w:r>
          </w:p>
        </w:tc>
      </w:tr>
      <w:tr w:rsidR="0085301A" w:rsidRPr="0085301A" w:rsidTr="0085301A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长袖工作服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</w:tr>
      <w:tr w:rsidR="0085301A" w:rsidRPr="0085301A" w:rsidTr="0085301A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护士裤冬装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</w:tr>
      <w:tr w:rsidR="0085301A" w:rsidRPr="0085301A" w:rsidTr="0085301A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病员服上衣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</w:tr>
      <w:tr w:rsidR="0085301A" w:rsidRPr="0085301A" w:rsidTr="0085301A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病员服裤子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全棉，纱织C20*20，密度88*61品质特点：耐皂洗、耐高温、抗皱形挺、不起球、不掉毛、抗菌、吸湿、耐氯、抗静电、易洗涤、环保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35</w:t>
            </w:r>
          </w:p>
        </w:tc>
      </w:tr>
      <w:tr w:rsidR="0085301A" w:rsidRPr="0085301A" w:rsidTr="0085301A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工勤装上衣（夏装）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45</w:t>
            </w:r>
          </w:p>
        </w:tc>
      </w:tr>
      <w:tr w:rsidR="0085301A" w:rsidRPr="0085301A" w:rsidTr="0085301A">
        <w:trPr>
          <w:trHeight w:val="1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工勤装裤子（夏装）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漂白斜纹线娟,涤棉配比65/35，纱织21/21 密度104*61品质特点：耐皂洗、耐高温、抗皱形挺、不起球、不掉毛、抗菌、吸湿、耐氯、抗静电、易洗涤、环保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35</w:t>
            </w:r>
          </w:p>
        </w:tc>
      </w:tr>
      <w:tr w:rsidR="0085301A" w:rsidRPr="0085301A" w:rsidTr="0085301A"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工勤装上衣（冬装）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</w:t>
            </w:r>
          </w:p>
        </w:tc>
      </w:tr>
      <w:tr w:rsidR="0085301A" w:rsidRPr="0085301A" w:rsidTr="0085301A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85301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工勤装裤子（冬装）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漂白斜纹涤卡,涤棉配比65/35，纱织23/21 密度138*71品质特点：耐皂洗、耐高温、抗皱形挺、不起球、不掉毛、抗菌、吸湿、耐氯、抗静电、易洗涤、环保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A" w:rsidRPr="0085301A" w:rsidRDefault="0085301A" w:rsidP="0085301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5301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浏阳市人民医院总务物资</w:t>
      </w:r>
      <w:r w:rsidR="0085301A">
        <w:rPr>
          <w:rFonts w:ascii="方正小标宋简体" w:eastAsia="方正小标宋简体" w:hAnsi="宋体" w:hint="eastAsia"/>
          <w:b/>
          <w:sz w:val="36"/>
          <w:szCs w:val="32"/>
        </w:rPr>
        <w:t>衣服</w:t>
      </w: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8540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8A" w:rsidRDefault="00361B8A" w:rsidP="00041060">
      <w:pPr>
        <w:spacing w:after="0"/>
      </w:pPr>
      <w:r>
        <w:separator/>
      </w:r>
    </w:p>
  </w:endnote>
  <w:endnote w:type="continuationSeparator" w:id="0">
    <w:p w:rsidR="00361B8A" w:rsidRDefault="00361B8A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8A" w:rsidRDefault="00361B8A" w:rsidP="00041060">
      <w:pPr>
        <w:spacing w:after="0"/>
      </w:pPr>
      <w:r>
        <w:separator/>
      </w:r>
    </w:p>
  </w:footnote>
  <w:footnote w:type="continuationSeparator" w:id="0">
    <w:p w:rsidR="00361B8A" w:rsidRDefault="00361B8A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779C"/>
    <w:rsid w:val="00102947"/>
    <w:rsid w:val="00116CCA"/>
    <w:rsid w:val="001616DA"/>
    <w:rsid w:val="001B5934"/>
    <w:rsid w:val="001D34D9"/>
    <w:rsid w:val="001E67AD"/>
    <w:rsid w:val="00205849"/>
    <w:rsid w:val="00222AC1"/>
    <w:rsid w:val="002238AB"/>
    <w:rsid w:val="00235AE9"/>
    <w:rsid w:val="00284DAD"/>
    <w:rsid w:val="002D1D12"/>
    <w:rsid w:val="002D6770"/>
    <w:rsid w:val="002E1575"/>
    <w:rsid w:val="003262F2"/>
    <w:rsid w:val="00340FD2"/>
    <w:rsid w:val="00352C4C"/>
    <w:rsid w:val="00361B8A"/>
    <w:rsid w:val="003F511B"/>
    <w:rsid w:val="004229DF"/>
    <w:rsid w:val="00443792"/>
    <w:rsid w:val="004519E0"/>
    <w:rsid w:val="00462A02"/>
    <w:rsid w:val="004A4C49"/>
    <w:rsid w:val="004D36E4"/>
    <w:rsid w:val="004E62BC"/>
    <w:rsid w:val="004F1396"/>
    <w:rsid w:val="0051747C"/>
    <w:rsid w:val="00540831"/>
    <w:rsid w:val="0054100D"/>
    <w:rsid w:val="00566314"/>
    <w:rsid w:val="00570849"/>
    <w:rsid w:val="00631FEA"/>
    <w:rsid w:val="0068417F"/>
    <w:rsid w:val="006F6146"/>
    <w:rsid w:val="0071490A"/>
    <w:rsid w:val="008071E2"/>
    <w:rsid w:val="00810575"/>
    <w:rsid w:val="0085301A"/>
    <w:rsid w:val="00854A4B"/>
    <w:rsid w:val="00873E26"/>
    <w:rsid w:val="0087568D"/>
    <w:rsid w:val="008A515F"/>
    <w:rsid w:val="00912D22"/>
    <w:rsid w:val="009257EC"/>
    <w:rsid w:val="00976EE7"/>
    <w:rsid w:val="00995F42"/>
    <w:rsid w:val="009D19C3"/>
    <w:rsid w:val="009D32E0"/>
    <w:rsid w:val="00A24D6F"/>
    <w:rsid w:val="00A97A81"/>
    <w:rsid w:val="00AC2DE0"/>
    <w:rsid w:val="00AF6690"/>
    <w:rsid w:val="00B42C7D"/>
    <w:rsid w:val="00B56E3B"/>
    <w:rsid w:val="00B83DB5"/>
    <w:rsid w:val="00BA333C"/>
    <w:rsid w:val="00BB1722"/>
    <w:rsid w:val="00BB49B7"/>
    <w:rsid w:val="00C0638D"/>
    <w:rsid w:val="00C07838"/>
    <w:rsid w:val="00C313F4"/>
    <w:rsid w:val="00C454F0"/>
    <w:rsid w:val="00C96022"/>
    <w:rsid w:val="00D83AE7"/>
    <w:rsid w:val="00DA71AE"/>
    <w:rsid w:val="00DD0D36"/>
    <w:rsid w:val="00E221A1"/>
    <w:rsid w:val="00E22581"/>
    <w:rsid w:val="00E5352D"/>
    <w:rsid w:val="00E65142"/>
    <w:rsid w:val="00EE7527"/>
    <w:rsid w:val="00EF7E6B"/>
    <w:rsid w:val="00F06A0A"/>
    <w:rsid w:val="00F34D09"/>
    <w:rsid w:val="00F43335"/>
    <w:rsid w:val="00F73D81"/>
    <w:rsid w:val="00F74A57"/>
    <w:rsid w:val="00FF0E62"/>
    <w:rsid w:val="00FF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DD2A5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8BE39-D5E0-43EF-B53B-CFF09929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33</cp:revision>
  <cp:lastPrinted>2023-03-10T07:54:00Z</cp:lastPrinted>
  <dcterms:created xsi:type="dcterms:W3CDTF">2022-05-17T00:47:00Z</dcterms:created>
  <dcterms:modified xsi:type="dcterms:W3CDTF">2023-04-14T07:31:00Z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