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F95544" w:rsidP="00793035">
      <w:pPr>
        <w:widowControl/>
        <w:ind w:firstLine="420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宫腔镜冷刀</w:t>
      </w:r>
      <w:r w:rsidR="007E172F">
        <w:rPr>
          <w:rFonts w:ascii="黑体" w:eastAsia="黑体" w:hAnsi="黑体" w:cs="宋体" w:hint="eastAsia"/>
          <w:kern w:val="0"/>
          <w:sz w:val="44"/>
          <w:szCs w:val="44"/>
        </w:rPr>
        <w:t>系统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F95544" w:rsidRPr="006D77B9">
        <w:rPr>
          <w:rFonts w:hint="eastAsia"/>
          <w:sz w:val="24"/>
          <w:szCs w:val="24"/>
        </w:rPr>
        <w:t>宫腔镜冷刀</w:t>
      </w:r>
      <w:r w:rsidR="007E172F">
        <w:rPr>
          <w:rFonts w:hint="eastAsia"/>
          <w:sz w:val="24"/>
          <w:szCs w:val="24"/>
        </w:rPr>
        <w:t>系统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7E172F">
        <w:rPr>
          <w:sz w:val="24"/>
          <w:szCs w:val="24"/>
        </w:rPr>
        <w:t>2</w:t>
      </w:r>
      <w:r w:rsidR="006D77B9">
        <w:rPr>
          <w:sz w:val="24"/>
          <w:szCs w:val="24"/>
        </w:rPr>
        <w:t>00000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7E172F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903385" w:rsidRPr="00FD0666" w:rsidRDefault="006D77B9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77B9">
              <w:rPr>
                <w:rFonts w:hint="eastAsia"/>
                <w:sz w:val="24"/>
                <w:szCs w:val="24"/>
              </w:rPr>
              <w:t>宫腔镜冷刀系统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7E172F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6D77B9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418" w:type="dxa"/>
            <w:vAlign w:val="center"/>
          </w:tcPr>
          <w:p w:rsidR="00903385" w:rsidRPr="00344E47" w:rsidRDefault="006D77B9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B02F29" w:rsidRDefault="00903385" w:rsidP="00B02F29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r w:rsidR="00B02F29">
        <w:rPr>
          <w:rFonts w:hint="eastAsia"/>
          <w:sz w:val="24"/>
          <w:szCs w:val="24"/>
        </w:rPr>
        <w:t>余款</w:t>
      </w:r>
      <w:r w:rsidR="00B02F29">
        <w:rPr>
          <w:sz w:val="24"/>
          <w:szCs w:val="24"/>
        </w:rPr>
        <w:t>10%</w:t>
      </w:r>
      <w:r w:rsidR="00B02F29">
        <w:rPr>
          <w:rFonts w:hint="eastAsia"/>
          <w:sz w:val="24"/>
          <w:szCs w:val="24"/>
        </w:rPr>
        <w:t>在验收合格一年并出具厂家售后承诺书后付清。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793035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93035" w:rsidRPr="00FA1DE3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793035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793035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793035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793035" w:rsidRPr="00FA1DE3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793035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793035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6D77B9" w:rsidRDefault="00903385" w:rsidP="00793035">
      <w:pPr>
        <w:rPr>
          <w:rFonts w:ascii="思源黑体 CN Medium" w:eastAsia="思源黑体 CN Medium" w:hAnsi="思源黑体 CN Medium" w:cs="思源黑体 CN Medium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6D77B9" w:rsidRPr="00793035" w:rsidRDefault="00793035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（一）、设备参数要求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1</w:t>
      </w:r>
      <w:r w:rsidRPr="00793035">
        <w:rPr>
          <w:rFonts w:hint="eastAsia"/>
          <w:sz w:val="24"/>
          <w:szCs w:val="24"/>
        </w:rPr>
        <w:t>、用于宫腔疾病的治疗，包括子宫肌瘤、息肉、粘连、畸形以及异物残留等；</w:t>
      </w:r>
      <w:r w:rsidRPr="00793035">
        <w:rPr>
          <w:rFonts w:hint="eastAsia"/>
          <w:sz w:val="24"/>
          <w:szCs w:val="24"/>
        </w:rPr>
        <w:t xml:space="preserve"> 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2</w:t>
      </w:r>
      <w:r w:rsidRPr="00793035">
        <w:rPr>
          <w:rFonts w:hint="eastAsia"/>
          <w:sz w:val="24"/>
          <w:szCs w:val="24"/>
        </w:rPr>
        <w:t>、具有</w:t>
      </w:r>
      <w:r w:rsidRPr="00793035">
        <w:rPr>
          <w:rFonts w:hint="eastAsia"/>
          <w:sz w:val="24"/>
          <w:szCs w:val="24"/>
        </w:rPr>
        <w:t>5Fr/7Fr</w:t>
      </w:r>
      <w:r w:rsidRPr="00793035">
        <w:rPr>
          <w:rFonts w:hint="eastAsia"/>
          <w:sz w:val="24"/>
          <w:szCs w:val="24"/>
        </w:rPr>
        <w:t>的手术器械通道，在可视情况下手术操作；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3</w:t>
      </w:r>
      <w:r w:rsidRPr="00793035">
        <w:rPr>
          <w:rFonts w:hint="eastAsia"/>
          <w:sz w:val="24"/>
          <w:szCs w:val="24"/>
        </w:rPr>
        <w:t>、可配备多种器械，包括剪刀、活检钳、异物钳等；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4</w:t>
      </w:r>
      <w:r w:rsidRPr="00793035">
        <w:rPr>
          <w:rFonts w:hint="eastAsia"/>
          <w:sz w:val="24"/>
          <w:szCs w:val="24"/>
        </w:rPr>
        <w:t>、镜鞘一体，含无创末端，与内窥镜联体设计，镜体更细，进出水更通畅；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5</w:t>
      </w:r>
      <w:r w:rsidRPr="00793035">
        <w:rPr>
          <w:rFonts w:hint="eastAsia"/>
          <w:sz w:val="24"/>
          <w:szCs w:val="24"/>
        </w:rPr>
        <w:t>、器械插入口为喇叭形，方便器械进入；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6</w:t>
      </w:r>
      <w:r w:rsidRPr="00793035">
        <w:rPr>
          <w:rFonts w:hint="eastAsia"/>
          <w:sz w:val="24"/>
          <w:szCs w:val="24"/>
        </w:rPr>
        <w:t>、密封帽内置，双层医用硅胶致密密封防漏水设计，自动闭合操作通道。可顺利通过输卵管疏通导丝等术中耗材，且与手术器械紧密包裹，杜绝气泡进入宫腔；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7</w:t>
      </w:r>
      <w:r w:rsidRPr="00793035">
        <w:rPr>
          <w:rFonts w:hint="eastAsia"/>
          <w:sz w:val="24"/>
          <w:szCs w:val="24"/>
        </w:rPr>
        <w:t>、进出水口可根据手术需求</w:t>
      </w:r>
      <w:r w:rsidRPr="00793035">
        <w:rPr>
          <w:rFonts w:hint="eastAsia"/>
          <w:sz w:val="24"/>
          <w:szCs w:val="24"/>
        </w:rPr>
        <w:t>360</w:t>
      </w:r>
      <w:r w:rsidRPr="00793035">
        <w:rPr>
          <w:rFonts w:hint="eastAsia"/>
          <w:sz w:val="24"/>
          <w:szCs w:val="24"/>
        </w:rPr>
        <w:t>°旋转，防止水路管缠绕。方便医生操作。避免</w:t>
      </w:r>
      <w:r w:rsidRPr="00793035">
        <w:rPr>
          <w:rFonts w:hint="eastAsia"/>
          <w:sz w:val="24"/>
          <w:szCs w:val="24"/>
        </w:rPr>
        <w:lastRenderedPageBreak/>
        <w:t>宫颈口损伤；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8</w:t>
      </w:r>
      <w:r w:rsidRPr="00793035">
        <w:rPr>
          <w:rFonts w:hint="eastAsia"/>
          <w:sz w:val="24"/>
          <w:szCs w:val="24"/>
        </w:rPr>
        <w:t>、进出水通量为国标</w:t>
      </w:r>
      <w:r w:rsidRPr="00793035">
        <w:rPr>
          <w:rFonts w:hint="eastAsia"/>
          <w:sz w:val="24"/>
          <w:szCs w:val="24"/>
        </w:rPr>
        <w:t>2</w:t>
      </w:r>
      <w:r w:rsidRPr="00793035">
        <w:rPr>
          <w:rFonts w:hint="eastAsia"/>
          <w:sz w:val="24"/>
          <w:szCs w:val="24"/>
        </w:rPr>
        <w:t>倍以上，</w:t>
      </w:r>
      <w:r w:rsidRPr="00793035">
        <w:rPr>
          <w:rFonts w:hint="eastAsia"/>
          <w:sz w:val="24"/>
          <w:szCs w:val="24"/>
        </w:rPr>
        <w:t>5Fr</w:t>
      </w:r>
      <w:r w:rsidRPr="00793035">
        <w:rPr>
          <w:rFonts w:hint="eastAsia"/>
          <w:sz w:val="24"/>
          <w:szCs w:val="24"/>
        </w:rPr>
        <w:t>款在</w:t>
      </w:r>
      <w:r w:rsidRPr="00793035">
        <w:rPr>
          <w:rFonts w:hint="eastAsia"/>
          <w:sz w:val="24"/>
          <w:szCs w:val="24"/>
        </w:rPr>
        <w:t>100mmHg</w:t>
      </w:r>
      <w:r w:rsidRPr="00793035">
        <w:rPr>
          <w:rFonts w:hint="eastAsia"/>
          <w:sz w:val="24"/>
          <w:szCs w:val="24"/>
        </w:rPr>
        <w:t>压力下，水流量为</w:t>
      </w:r>
      <w:r w:rsidRPr="00793035">
        <w:rPr>
          <w:rFonts w:hint="eastAsia"/>
          <w:sz w:val="24"/>
          <w:szCs w:val="24"/>
        </w:rPr>
        <w:t>290mmL/</w:t>
      </w:r>
      <w:r w:rsidRPr="00793035">
        <w:rPr>
          <w:rFonts w:hint="eastAsia"/>
          <w:sz w:val="24"/>
          <w:szCs w:val="24"/>
        </w:rPr>
        <w:t>分钟，在</w:t>
      </w:r>
      <w:r w:rsidRPr="00793035">
        <w:rPr>
          <w:rFonts w:hint="eastAsia"/>
          <w:sz w:val="24"/>
          <w:szCs w:val="24"/>
        </w:rPr>
        <w:t>120mmHg</w:t>
      </w:r>
      <w:r w:rsidRPr="00793035">
        <w:rPr>
          <w:rFonts w:hint="eastAsia"/>
          <w:sz w:val="24"/>
          <w:szCs w:val="24"/>
        </w:rPr>
        <w:t>压力下，水流量为</w:t>
      </w:r>
      <w:r w:rsidRPr="00793035">
        <w:rPr>
          <w:rFonts w:hint="eastAsia"/>
          <w:sz w:val="24"/>
          <w:szCs w:val="24"/>
        </w:rPr>
        <w:t>325mmL/</w:t>
      </w:r>
      <w:r w:rsidRPr="00793035">
        <w:rPr>
          <w:rFonts w:hint="eastAsia"/>
          <w:sz w:val="24"/>
          <w:szCs w:val="24"/>
        </w:rPr>
        <w:t>分钟；</w:t>
      </w:r>
      <w:r w:rsidRPr="00793035">
        <w:rPr>
          <w:rFonts w:hint="eastAsia"/>
          <w:sz w:val="24"/>
          <w:szCs w:val="24"/>
        </w:rPr>
        <w:t>7Fr</w:t>
      </w:r>
      <w:r w:rsidRPr="00793035">
        <w:rPr>
          <w:rFonts w:hint="eastAsia"/>
          <w:sz w:val="24"/>
          <w:szCs w:val="24"/>
        </w:rPr>
        <w:t>款在</w:t>
      </w:r>
      <w:r w:rsidRPr="00793035">
        <w:rPr>
          <w:rFonts w:hint="eastAsia"/>
          <w:sz w:val="24"/>
          <w:szCs w:val="24"/>
        </w:rPr>
        <w:t>100mmHg</w:t>
      </w:r>
      <w:r w:rsidRPr="00793035">
        <w:rPr>
          <w:rFonts w:hint="eastAsia"/>
          <w:sz w:val="24"/>
          <w:szCs w:val="24"/>
        </w:rPr>
        <w:t>压力下，水流量为</w:t>
      </w:r>
      <w:r w:rsidRPr="00793035">
        <w:rPr>
          <w:rFonts w:hint="eastAsia"/>
          <w:sz w:val="24"/>
          <w:szCs w:val="24"/>
        </w:rPr>
        <w:t>388mmL/</w:t>
      </w:r>
      <w:r w:rsidRPr="00793035">
        <w:rPr>
          <w:rFonts w:hint="eastAsia"/>
          <w:sz w:val="24"/>
          <w:szCs w:val="24"/>
        </w:rPr>
        <w:t>分钟，在</w:t>
      </w:r>
      <w:r w:rsidRPr="00793035">
        <w:rPr>
          <w:rFonts w:hint="eastAsia"/>
          <w:sz w:val="24"/>
          <w:szCs w:val="24"/>
        </w:rPr>
        <w:t>120mmHg</w:t>
      </w:r>
      <w:r w:rsidRPr="00793035">
        <w:rPr>
          <w:rFonts w:hint="eastAsia"/>
          <w:sz w:val="24"/>
          <w:szCs w:val="24"/>
        </w:rPr>
        <w:t>压力下，水流量为</w:t>
      </w:r>
      <w:r w:rsidRPr="00793035">
        <w:rPr>
          <w:rFonts w:hint="eastAsia"/>
          <w:sz w:val="24"/>
          <w:szCs w:val="24"/>
        </w:rPr>
        <w:t>440mmL/</w:t>
      </w:r>
      <w:r w:rsidRPr="00793035">
        <w:rPr>
          <w:rFonts w:hint="eastAsia"/>
          <w:sz w:val="24"/>
          <w:szCs w:val="24"/>
        </w:rPr>
        <w:t>分钟；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9</w:t>
      </w:r>
      <w:r w:rsidRPr="00793035">
        <w:rPr>
          <w:rFonts w:hint="eastAsia"/>
          <w:sz w:val="24"/>
          <w:szCs w:val="24"/>
        </w:rPr>
        <w:t>、超广角镜头，视场角</w:t>
      </w:r>
      <w:r w:rsidRPr="00793035">
        <w:rPr>
          <w:rFonts w:hint="eastAsia"/>
          <w:sz w:val="24"/>
          <w:szCs w:val="24"/>
        </w:rPr>
        <w:t>90</w:t>
      </w:r>
      <w:r w:rsidRPr="00793035">
        <w:rPr>
          <w:rFonts w:hint="eastAsia"/>
          <w:sz w:val="24"/>
          <w:szCs w:val="24"/>
        </w:rPr>
        <w:t>°；景深</w:t>
      </w:r>
      <w:r w:rsidRPr="00793035">
        <w:rPr>
          <w:rFonts w:hint="eastAsia"/>
          <w:sz w:val="24"/>
          <w:szCs w:val="24"/>
        </w:rPr>
        <w:t>3mm-100mm</w:t>
      </w:r>
      <w:r w:rsidRPr="00793035">
        <w:rPr>
          <w:rFonts w:hint="eastAsia"/>
          <w:sz w:val="24"/>
          <w:szCs w:val="24"/>
        </w:rPr>
        <w:t>；视向角</w:t>
      </w:r>
      <w:r w:rsidRPr="00793035">
        <w:rPr>
          <w:rFonts w:hint="eastAsia"/>
          <w:sz w:val="24"/>
          <w:szCs w:val="24"/>
        </w:rPr>
        <w:t>30</w:t>
      </w:r>
      <w:r w:rsidRPr="00793035">
        <w:rPr>
          <w:rFonts w:hint="eastAsia"/>
          <w:sz w:val="24"/>
          <w:szCs w:val="24"/>
        </w:rPr>
        <w:t>°；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10</w:t>
      </w:r>
      <w:r w:rsidRPr="00793035">
        <w:rPr>
          <w:rFonts w:hint="eastAsia"/>
          <w:sz w:val="24"/>
          <w:szCs w:val="24"/>
        </w:rPr>
        <w:t>、镜面具有防反光设置。管鞘内有安全保障的绝缘层；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11</w:t>
      </w:r>
      <w:r w:rsidRPr="00793035">
        <w:rPr>
          <w:rFonts w:hint="eastAsia"/>
          <w:sz w:val="24"/>
          <w:szCs w:val="24"/>
        </w:rPr>
        <w:t>、插入部工作长度</w:t>
      </w:r>
      <w:r w:rsidRPr="00793035">
        <w:rPr>
          <w:rFonts w:hint="eastAsia"/>
          <w:sz w:val="24"/>
          <w:szCs w:val="24"/>
        </w:rPr>
        <w:t>200mm</w:t>
      </w:r>
      <w:r w:rsidRPr="00793035">
        <w:rPr>
          <w:rFonts w:hint="eastAsia"/>
          <w:sz w:val="24"/>
          <w:szCs w:val="24"/>
        </w:rPr>
        <w:t>，插入部最大宽度</w:t>
      </w:r>
      <w:r w:rsidRPr="00793035">
        <w:rPr>
          <w:rFonts w:hint="eastAsia"/>
          <w:sz w:val="24"/>
          <w:szCs w:val="24"/>
        </w:rPr>
        <w:t>4.9mm / 5.4mm</w:t>
      </w:r>
      <w:r w:rsidRPr="00793035">
        <w:rPr>
          <w:rFonts w:hint="eastAsia"/>
          <w:sz w:val="24"/>
          <w:szCs w:val="24"/>
        </w:rPr>
        <w:t>，免扩宫；插入部前端为圆滑无创设计，减少对宫颈口的损伤，方便进入宫腔。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12</w:t>
      </w:r>
      <w:r w:rsidRPr="00793035">
        <w:rPr>
          <w:rFonts w:hint="eastAsia"/>
          <w:sz w:val="24"/>
          <w:szCs w:val="24"/>
        </w:rPr>
        <w:t>、所有设备可与各种知名品牌相匹配且需与医院现有设备配套使用。</w:t>
      </w:r>
    </w:p>
    <w:p w:rsidR="006D77B9" w:rsidRPr="00793035" w:rsidRDefault="00793035" w:rsidP="006D77B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6D77B9" w:rsidRPr="00793035">
        <w:rPr>
          <w:rFonts w:hint="eastAsia"/>
          <w:sz w:val="24"/>
          <w:szCs w:val="24"/>
        </w:rPr>
        <w:t>技术服务及培训要求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1</w:t>
      </w:r>
      <w:r w:rsidRPr="00793035">
        <w:rPr>
          <w:rFonts w:hint="eastAsia"/>
          <w:sz w:val="24"/>
          <w:szCs w:val="24"/>
        </w:rPr>
        <w:t>、在货物到达使用单位后，卖方应在</w:t>
      </w:r>
      <w:r w:rsidRPr="00793035">
        <w:rPr>
          <w:rFonts w:hint="eastAsia"/>
          <w:sz w:val="24"/>
          <w:szCs w:val="24"/>
        </w:rPr>
        <w:t>5</w:t>
      </w:r>
      <w:r w:rsidRPr="00793035">
        <w:rPr>
          <w:rFonts w:hint="eastAsia"/>
          <w:sz w:val="24"/>
          <w:szCs w:val="24"/>
        </w:rPr>
        <w:t>个工作日内派工程技术人员到达现场，在买方技术人员在场的情况下开箱清点货物，组织安装、调试，并承担因此发生的一切费用。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2</w:t>
      </w:r>
      <w:r w:rsidRPr="00793035">
        <w:rPr>
          <w:rFonts w:hint="eastAsia"/>
          <w:sz w:val="24"/>
          <w:szCs w:val="24"/>
        </w:rPr>
        <w:t>、设备安装后，医院按国际和国家标准及厂方标准进行质量验收。卖方应向买方提供详细的验收标准、验收手册。买方有权委托中国有资格的单位对上述仪器进行精度校核。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3</w:t>
      </w:r>
      <w:r w:rsidRPr="00793035">
        <w:rPr>
          <w:rFonts w:hint="eastAsia"/>
          <w:sz w:val="24"/>
          <w:szCs w:val="24"/>
        </w:rPr>
        <w:t>、中国境内有相应的维修机构。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4</w:t>
      </w:r>
      <w:r w:rsidRPr="00793035">
        <w:rPr>
          <w:rFonts w:hint="eastAsia"/>
          <w:sz w:val="24"/>
          <w:szCs w:val="24"/>
        </w:rPr>
        <w:t>、现场培训：卖方应提供现场技术培训，保证使用人员正常操作设备的各种功能。</w:t>
      </w:r>
    </w:p>
    <w:p w:rsidR="006D77B9" w:rsidRPr="00793035" w:rsidRDefault="00793035" w:rsidP="006D77B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 w:rsidR="006D77B9" w:rsidRPr="00793035">
        <w:rPr>
          <w:rFonts w:hint="eastAsia"/>
          <w:sz w:val="24"/>
          <w:szCs w:val="24"/>
        </w:rPr>
        <w:t>售后服务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1</w:t>
      </w:r>
      <w:r w:rsidRPr="00793035">
        <w:rPr>
          <w:rFonts w:hint="eastAsia"/>
          <w:sz w:val="24"/>
          <w:szCs w:val="24"/>
        </w:rPr>
        <w:t>、整机保修壹年（不含人为损坏）</w:t>
      </w:r>
    </w:p>
    <w:p w:rsidR="006D77B9" w:rsidRPr="00793035" w:rsidRDefault="006D77B9" w:rsidP="006D77B9">
      <w:pPr>
        <w:spacing w:line="440" w:lineRule="exact"/>
        <w:rPr>
          <w:sz w:val="24"/>
          <w:szCs w:val="24"/>
        </w:rPr>
      </w:pPr>
      <w:r w:rsidRPr="00793035">
        <w:rPr>
          <w:rFonts w:hint="eastAsia"/>
          <w:sz w:val="24"/>
          <w:szCs w:val="24"/>
        </w:rPr>
        <w:t>2</w:t>
      </w:r>
      <w:r w:rsidRPr="00793035">
        <w:rPr>
          <w:rFonts w:hint="eastAsia"/>
          <w:sz w:val="24"/>
          <w:szCs w:val="24"/>
        </w:rPr>
        <w:t>、保修期内设备出现故障，由厂家提供免费维修和免费提供设备更换的主、附配件。</w:t>
      </w:r>
    </w:p>
    <w:p w:rsidR="007E172F" w:rsidRDefault="007E172F" w:rsidP="006D77B9">
      <w:pPr>
        <w:ind w:firstLineChars="1200" w:firstLine="2880"/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</w:p>
    <w:p w:rsidR="00903385" w:rsidRPr="007E172F" w:rsidRDefault="00903385" w:rsidP="007E172F">
      <w:pPr>
        <w:widowControl/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6B30FD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6D77B9">
        <w:rPr>
          <w:rFonts w:ascii="宋体" w:hAnsi="宋体" w:cs="宋体"/>
          <w:sz w:val="24"/>
          <w:szCs w:val="24"/>
        </w:rPr>
        <w:t>5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793035">
        <w:rPr>
          <w:rFonts w:ascii="宋体" w:hAnsi="宋体" w:cs="宋体"/>
          <w:sz w:val="24"/>
          <w:szCs w:val="24"/>
        </w:rPr>
        <w:t>1</w:t>
      </w:r>
      <w:r w:rsidR="00B57902">
        <w:rPr>
          <w:rFonts w:ascii="宋体" w:hAnsi="宋体" w:cs="宋体"/>
          <w:sz w:val="24"/>
          <w:szCs w:val="24"/>
        </w:rPr>
        <w:t>5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日09:00，超过截止时间的投标将</w:t>
      </w:r>
      <w:r w:rsidRPr="00781A5C">
        <w:rPr>
          <w:rFonts w:ascii="宋体" w:hAnsi="宋体" w:cs="宋体" w:hint="eastAsia"/>
          <w:sz w:val="24"/>
          <w:szCs w:val="24"/>
        </w:rPr>
        <w:lastRenderedPageBreak/>
        <w:t>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793035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：13907497269  宋</w:t>
      </w:r>
      <w:r w:rsidR="00793035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793035" w:rsidRDefault="0079303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793035" w:rsidRDefault="0079303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793035" w:rsidRDefault="0079303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793035" w:rsidRDefault="00903385" w:rsidP="0079303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  <w:r w:rsidR="00793035">
        <w:rPr>
          <w:rFonts w:ascii="宋体" w:hAnsi="宋体" w:cs="仿宋" w:hint="eastAsia"/>
          <w:sz w:val="24"/>
        </w:rPr>
        <w:t>（包括但不限于基本账户信息）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CD" w:rsidRDefault="00D823CD">
      <w:r>
        <w:separator/>
      </w:r>
    </w:p>
  </w:endnote>
  <w:endnote w:type="continuationSeparator" w:id="0">
    <w:p w:rsidR="00D823CD" w:rsidRDefault="00D8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CN Medium">
    <w:altName w:val="黑体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CD" w:rsidRDefault="00D823CD">
      <w:r>
        <w:separator/>
      </w:r>
    </w:p>
  </w:footnote>
  <w:footnote w:type="continuationSeparator" w:id="0">
    <w:p w:rsidR="00D823CD" w:rsidRDefault="00D8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1362C"/>
    <w:rsid w:val="001C3970"/>
    <w:rsid w:val="00242C99"/>
    <w:rsid w:val="0026503E"/>
    <w:rsid w:val="00271A77"/>
    <w:rsid w:val="00441FA1"/>
    <w:rsid w:val="004A39CE"/>
    <w:rsid w:val="00511BF6"/>
    <w:rsid w:val="005804BB"/>
    <w:rsid w:val="00601B26"/>
    <w:rsid w:val="00640FCF"/>
    <w:rsid w:val="006B30FD"/>
    <w:rsid w:val="006D0E51"/>
    <w:rsid w:val="006D77B9"/>
    <w:rsid w:val="00706643"/>
    <w:rsid w:val="007863F3"/>
    <w:rsid w:val="00793035"/>
    <w:rsid w:val="007E172F"/>
    <w:rsid w:val="00837806"/>
    <w:rsid w:val="008905D8"/>
    <w:rsid w:val="008C4202"/>
    <w:rsid w:val="00903385"/>
    <w:rsid w:val="00A15815"/>
    <w:rsid w:val="00A23344"/>
    <w:rsid w:val="00A62D98"/>
    <w:rsid w:val="00A95A41"/>
    <w:rsid w:val="00B02F29"/>
    <w:rsid w:val="00B415EB"/>
    <w:rsid w:val="00B57902"/>
    <w:rsid w:val="00C5287B"/>
    <w:rsid w:val="00CC512E"/>
    <w:rsid w:val="00CF32E8"/>
    <w:rsid w:val="00D228B5"/>
    <w:rsid w:val="00D823CD"/>
    <w:rsid w:val="00DD679B"/>
    <w:rsid w:val="00E423EF"/>
    <w:rsid w:val="00F62705"/>
    <w:rsid w:val="00F7462F"/>
    <w:rsid w:val="00F95544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B5D5D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2023-04-29T02:43:00Z</dcterms:created>
  <dcterms:modified xsi:type="dcterms:W3CDTF">2023-05-08T08:58:00Z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