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A9" w:rsidRDefault="005B0A98">
      <w:pPr>
        <w:widowControl/>
        <w:jc w:val="center"/>
        <w:rPr>
          <w:rFonts w:ascii="黑体" w:eastAsia="黑体" w:hAnsi="黑体" w:cs="宋体"/>
          <w:kern w:val="0"/>
          <w:sz w:val="44"/>
          <w:szCs w:val="44"/>
        </w:rPr>
      </w:pPr>
      <w:r w:rsidRPr="005B0A98">
        <w:rPr>
          <w:rFonts w:ascii="黑体" w:eastAsia="黑体" w:hAnsi="黑体" w:cs="宋体" w:hint="eastAsia"/>
          <w:kern w:val="0"/>
          <w:sz w:val="44"/>
          <w:szCs w:val="44"/>
        </w:rPr>
        <w:t>电子支气管镜</w:t>
      </w:r>
      <w:r w:rsidR="009A23CD">
        <w:rPr>
          <w:rFonts w:ascii="黑体" w:eastAsia="黑体" w:hAnsi="黑体" w:cs="宋体" w:hint="eastAsia"/>
          <w:kern w:val="0"/>
          <w:sz w:val="44"/>
          <w:szCs w:val="44"/>
        </w:rPr>
        <w:t>采购项目</w:t>
      </w:r>
      <w:r w:rsidR="009A23CD">
        <w:rPr>
          <w:rFonts w:ascii="黑体" w:eastAsia="黑体" w:hAnsi="黑体" w:hint="eastAsia"/>
          <w:sz w:val="44"/>
          <w:szCs w:val="44"/>
        </w:rPr>
        <w:t>招标文件（第一次）</w:t>
      </w:r>
    </w:p>
    <w:p w:rsidR="000B47A9" w:rsidRPr="00B872C4" w:rsidRDefault="000B47A9">
      <w:pPr>
        <w:rPr>
          <w:sz w:val="24"/>
          <w:szCs w:val="24"/>
        </w:rPr>
      </w:pPr>
    </w:p>
    <w:p w:rsidR="000B47A9" w:rsidRDefault="00B872C4">
      <w:pPr>
        <w:widowControl/>
        <w:rPr>
          <w:rFonts w:ascii="宋体" w:hAnsi="宋体" w:cs="宋体"/>
          <w:kern w:val="0"/>
          <w:sz w:val="24"/>
          <w:szCs w:val="24"/>
        </w:rPr>
      </w:pPr>
      <w:r>
        <w:rPr>
          <w:rFonts w:hint="eastAsia"/>
          <w:sz w:val="24"/>
          <w:szCs w:val="24"/>
        </w:rPr>
        <w:t>一、项目名称：</w:t>
      </w:r>
      <w:r w:rsidR="005B0A98" w:rsidRPr="005B0A98">
        <w:rPr>
          <w:rFonts w:hint="eastAsia"/>
          <w:sz w:val="24"/>
          <w:szCs w:val="24"/>
        </w:rPr>
        <w:t>电子支气管镜</w:t>
      </w:r>
      <w:r w:rsidR="009A23CD">
        <w:rPr>
          <w:rFonts w:hint="eastAsia"/>
          <w:sz w:val="24"/>
          <w:szCs w:val="24"/>
        </w:rPr>
        <w:t>采购项目</w:t>
      </w:r>
    </w:p>
    <w:p w:rsidR="000B47A9" w:rsidRDefault="009A23CD">
      <w:pPr>
        <w:rPr>
          <w:sz w:val="24"/>
          <w:szCs w:val="24"/>
        </w:rPr>
      </w:pPr>
      <w:r>
        <w:rPr>
          <w:rFonts w:hint="eastAsia"/>
          <w:sz w:val="24"/>
          <w:szCs w:val="24"/>
        </w:rPr>
        <w:t>二、采购预算（最高上限价）：</w:t>
      </w:r>
      <w:r w:rsidR="005B0A98">
        <w:rPr>
          <w:rFonts w:hint="eastAsia"/>
          <w:sz w:val="24"/>
          <w:szCs w:val="24"/>
        </w:rPr>
        <w:t>1</w:t>
      </w:r>
      <w:r w:rsidR="003A287D">
        <w:rPr>
          <w:rFonts w:hint="eastAsia"/>
          <w:sz w:val="24"/>
          <w:szCs w:val="24"/>
        </w:rPr>
        <w:t>0</w:t>
      </w:r>
      <w:r w:rsidR="005B0A98">
        <w:rPr>
          <w:rFonts w:hint="eastAsia"/>
          <w:sz w:val="24"/>
          <w:szCs w:val="24"/>
        </w:rPr>
        <w:t>0000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0B47A9">
        <w:tc>
          <w:tcPr>
            <w:tcW w:w="1277" w:type="dxa"/>
            <w:vAlign w:val="center"/>
          </w:tcPr>
          <w:p w:rsidR="000B47A9" w:rsidRDefault="009A23CD">
            <w:pPr>
              <w:rPr>
                <w:sz w:val="24"/>
                <w:szCs w:val="24"/>
              </w:rPr>
            </w:pPr>
            <w:r>
              <w:rPr>
                <w:rFonts w:hint="eastAsia"/>
                <w:sz w:val="24"/>
                <w:szCs w:val="24"/>
              </w:rPr>
              <w:t>科室</w:t>
            </w:r>
          </w:p>
        </w:tc>
        <w:tc>
          <w:tcPr>
            <w:tcW w:w="2693" w:type="dxa"/>
            <w:vAlign w:val="center"/>
          </w:tcPr>
          <w:p w:rsidR="000B47A9" w:rsidRDefault="009A23CD">
            <w:pPr>
              <w:rPr>
                <w:sz w:val="24"/>
                <w:szCs w:val="24"/>
              </w:rPr>
            </w:pPr>
            <w:r>
              <w:rPr>
                <w:rFonts w:hint="eastAsia"/>
                <w:sz w:val="24"/>
                <w:szCs w:val="24"/>
              </w:rPr>
              <w:t>项目名称</w:t>
            </w:r>
          </w:p>
        </w:tc>
        <w:tc>
          <w:tcPr>
            <w:tcW w:w="992" w:type="dxa"/>
            <w:vAlign w:val="center"/>
          </w:tcPr>
          <w:p w:rsidR="000B47A9" w:rsidRDefault="009A23CD">
            <w:pPr>
              <w:rPr>
                <w:sz w:val="24"/>
                <w:szCs w:val="24"/>
              </w:rPr>
            </w:pPr>
            <w:r>
              <w:rPr>
                <w:rFonts w:hint="eastAsia"/>
                <w:sz w:val="24"/>
                <w:szCs w:val="24"/>
              </w:rPr>
              <w:t>数量</w:t>
            </w:r>
          </w:p>
        </w:tc>
        <w:tc>
          <w:tcPr>
            <w:tcW w:w="1276" w:type="dxa"/>
            <w:vAlign w:val="center"/>
          </w:tcPr>
          <w:p w:rsidR="000B47A9" w:rsidRDefault="009A23CD">
            <w:pPr>
              <w:rPr>
                <w:sz w:val="24"/>
                <w:szCs w:val="24"/>
              </w:rPr>
            </w:pPr>
            <w:r>
              <w:rPr>
                <w:rFonts w:hint="eastAsia"/>
                <w:sz w:val="24"/>
                <w:szCs w:val="24"/>
              </w:rPr>
              <w:t>计量单位</w:t>
            </w:r>
          </w:p>
        </w:tc>
        <w:tc>
          <w:tcPr>
            <w:tcW w:w="1417" w:type="dxa"/>
            <w:vAlign w:val="center"/>
          </w:tcPr>
          <w:p w:rsidR="000B47A9" w:rsidRDefault="009A23CD">
            <w:pPr>
              <w:rPr>
                <w:sz w:val="24"/>
                <w:szCs w:val="24"/>
              </w:rPr>
            </w:pPr>
            <w:r>
              <w:rPr>
                <w:rFonts w:hint="eastAsia"/>
                <w:sz w:val="24"/>
                <w:szCs w:val="24"/>
              </w:rPr>
              <w:t>单价（元）</w:t>
            </w:r>
          </w:p>
        </w:tc>
        <w:tc>
          <w:tcPr>
            <w:tcW w:w="1418" w:type="dxa"/>
            <w:vAlign w:val="center"/>
          </w:tcPr>
          <w:p w:rsidR="000B47A9" w:rsidRDefault="009A23CD">
            <w:pPr>
              <w:rPr>
                <w:sz w:val="24"/>
                <w:szCs w:val="24"/>
              </w:rPr>
            </w:pPr>
            <w:r>
              <w:rPr>
                <w:rFonts w:hint="eastAsia"/>
                <w:sz w:val="24"/>
                <w:szCs w:val="24"/>
              </w:rPr>
              <w:t>金额（元）</w:t>
            </w:r>
          </w:p>
        </w:tc>
      </w:tr>
      <w:tr w:rsidR="000B47A9">
        <w:tc>
          <w:tcPr>
            <w:tcW w:w="1277" w:type="dxa"/>
            <w:vAlign w:val="center"/>
          </w:tcPr>
          <w:p w:rsidR="000B47A9" w:rsidRDefault="00E40DE5">
            <w:pPr>
              <w:rPr>
                <w:sz w:val="24"/>
                <w:szCs w:val="24"/>
              </w:rPr>
            </w:pPr>
            <w:r w:rsidRPr="00E40DE5">
              <w:rPr>
                <w:rFonts w:hint="eastAsia"/>
                <w:sz w:val="24"/>
                <w:szCs w:val="24"/>
              </w:rPr>
              <w:t>呼吸重症监护室</w:t>
            </w:r>
          </w:p>
        </w:tc>
        <w:tc>
          <w:tcPr>
            <w:tcW w:w="2693" w:type="dxa"/>
            <w:vAlign w:val="center"/>
          </w:tcPr>
          <w:p w:rsidR="000B47A9" w:rsidRDefault="005B0A98" w:rsidP="005C04C2">
            <w:pPr>
              <w:rPr>
                <w:rFonts w:asciiTheme="majorEastAsia" w:eastAsiaTheme="majorEastAsia" w:hAnsiTheme="majorEastAsia"/>
                <w:sz w:val="24"/>
                <w:szCs w:val="24"/>
              </w:rPr>
            </w:pPr>
            <w:r w:rsidRPr="005B0A98">
              <w:rPr>
                <w:rFonts w:hint="eastAsia"/>
                <w:sz w:val="24"/>
                <w:szCs w:val="24"/>
              </w:rPr>
              <w:t>电子支气管镜</w:t>
            </w:r>
          </w:p>
        </w:tc>
        <w:tc>
          <w:tcPr>
            <w:tcW w:w="992" w:type="dxa"/>
            <w:vAlign w:val="center"/>
          </w:tcPr>
          <w:p w:rsidR="000B47A9" w:rsidRDefault="000F016A">
            <w:pPr>
              <w:rPr>
                <w:sz w:val="24"/>
                <w:szCs w:val="24"/>
              </w:rPr>
            </w:pPr>
            <w:r>
              <w:rPr>
                <w:rFonts w:hint="eastAsia"/>
                <w:sz w:val="24"/>
                <w:szCs w:val="24"/>
              </w:rPr>
              <w:t>1</w:t>
            </w:r>
          </w:p>
        </w:tc>
        <w:tc>
          <w:tcPr>
            <w:tcW w:w="1276" w:type="dxa"/>
            <w:vAlign w:val="center"/>
          </w:tcPr>
          <w:p w:rsidR="000B47A9" w:rsidRDefault="009A23CD">
            <w:pPr>
              <w:rPr>
                <w:sz w:val="24"/>
                <w:szCs w:val="24"/>
              </w:rPr>
            </w:pPr>
            <w:r>
              <w:rPr>
                <w:rFonts w:hint="eastAsia"/>
                <w:sz w:val="24"/>
                <w:szCs w:val="24"/>
              </w:rPr>
              <w:t>台</w:t>
            </w:r>
          </w:p>
        </w:tc>
        <w:tc>
          <w:tcPr>
            <w:tcW w:w="1417" w:type="dxa"/>
            <w:vAlign w:val="center"/>
          </w:tcPr>
          <w:p w:rsidR="000B47A9" w:rsidRDefault="005B0A98" w:rsidP="003A287D">
            <w:pPr>
              <w:rPr>
                <w:sz w:val="24"/>
                <w:szCs w:val="24"/>
              </w:rPr>
            </w:pPr>
            <w:r>
              <w:rPr>
                <w:rFonts w:hint="eastAsia"/>
                <w:sz w:val="24"/>
                <w:szCs w:val="24"/>
              </w:rPr>
              <w:t>1</w:t>
            </w:r>
            <w:r w:rsidR="003A287D">
              <w:rPr>
                <w:rFonts w:hint="eastAsia"/>
                <w:sz w:val="24"/>
                <w:szCs w:val="24"/>
              </w:rPr>
              <w:t>0</w:t>
            </w:r>
            <w:r>
              <w:rPr>
                <w:rFonts w:hint="eastAsia"/>
                <w:sz w:val="24"/>
                <w:szCs w:val="24"/>
              </w:rPr>
              <w:t>0</w:t>
            </w:r>
            <w:r w:rsidR="0010639F">
              <w:rPr>
                <w:rFonts w:hint="eastAsia"/>
                <w:sz w:val="24"/>
                <w:szCs w:val="24"/>
              </w:rPr>
              <w:t>000</w:t>
            </w:r>
          </w:p>
        </w:tc>
        <w:tc>
          <w:tcPr>
            <w:tcW w:w="1418" w:type="dxa"/>
            <w:vAlign w:val="center"/>
          </w:tcPr>
          <w:p w:rsidR="000B47A9" w:rsidRDefault="005B0A98" w:rsidP="003A287D">
            <w:pPr>
              <w:rPr>
                <w:sz w:val="24"/>
                <w:szCs w:val="24"/>
              </w:rPr>
            </w:pPr>
            <w:r>
              <w:rPr>
                <w:rFonts w:hint="eastAsia"/>
                <w:sz w:val="24"/>
                <w:szCs w:val="24"/>
              </w:rPr>
              <w:t>1</w:t>
            </w:r>
            <w:r w:rsidR="003A287D">
              <w:rPr>
                <w:rFonts w:hint="eastAsia"/>
                <w:sz w:val="24"/>
                <w:szCs w:val="24"/>
              </w:rPr>
              <w:t>0</w:t>
            </w:r>
            <w:r>
              <w:rPr>
                <w:rFonts w:hint="eastAsia"/>
                <w:sz w:val="24"/>
                <w:szCs w:val="24"/>
              </w:rPr>
              <w:t>0</w:t>
            </w:r>
            <w:r w:rsidR="00E66A02">
              <w:rPr>
                <w:rFonts w:hint="eastAsia"/>
                <w:sz w:val="24"/>
                <w:szCs w:val="24"/>
              </w:rPr>
              <w:t xml:space="preserve"> </w:t>
            </w:r>
            <w:r w:rsidR="0010639F">
              <w:rPr>
                <w:rFonts w:hint="eastAsia"/>
                <w:sz w:val="24"/>
                <w:szCs w:val="24"/>
              </w:rPr>
              <w:t>000</w:t>
            </w:r>
          </w:p>
        </w:tc>
      </w:tr>
    </w:tbl>
    <w:p w:rsidR="000B47A9" w:rsidRDefault="000B47A9">
      <w:pPr>
        <w:rPr>
          <w:sz w:val="24"/>
          <w:szCs w:val="24"/>
        </w:rPr>
      </w:pPr>
    </w:p>
    <w:p w:rsidR="000B47A9" w:rsidRDefault="009A23CD">
      <w:pPr>
        <w:rPr>
          <w:sz w:val="24"/>
          <w:szCs w:val="24"/>
        </w:rPr>
      </w:pPr>
      <w:r>
        <w:rPr>
          <w:rFonts w:hint="eastAsia"/>
          <w:sz w:val="24"/>
          <w:szCs w:val="24"/>
        </w:rPr>
        <w:t>三、付款方式：乙方应向甲方提供合法的发票，甲方凭发票分三次付款。乙方对产品进行安装并调试验收合格后次月，甲方按发票支付货款总金额的</w:t>
      </w:r>
      <w:r>
        <w:rPr>
          <w:rFonts w:hint="eastAsia"/>
          <w:sz w:val="24"/>
          <w:szCs w:val="24"/>
        </w:rPr>
        <w:t>50%</w:t>
      </w:r>
      <w:r>
        <w:rPr>
          <w:rFonts w:hint="eastAsia"/>
          <w:sz w:val="24"/>
          <w:szCs w:val="24"/>
        </w:rPr>
        <w:t>，六个月后，如没有出现质量问题，再支付总金额的</w:t>
      </w:r>
      <w:r>
        <w:rPr>
          <w:rFonts w:hint="eastAsia"/>
          <w:sz w:val="24"/>
          <w:szCs w:val="24"/>
        </w:rPr>
        <w:t>40%</w:t>
      </w:r>
      <w:r>
        <w:rPr>
          <w:rFonts w:hint="eastAsia"/>
          <w:sz w:val="24"/>
          <w:szCs w:val="24"/>
        </w:rPr>
        <w:t>，余款</w:t>
      </w:r>
      <w:r>
        <w:rPr>
          <w:rFonts w:hint="eastAsia"/>
          <w:sz w:val="24"/>
          <w:szCs w:val="24"/>
        </w:rPr>
        <w:t>10%</w:t>
      </w:r>
      <w:r>
        <w:rPr>
          <w:rFonts w:hint="eastAsia"/>
          <w:sz w:val="24"/>
          <w:szCs w:val="24"/>
        </w:rPr>
        <w:t>在验收合格满</w:t>
      </w:r>
      <w:r>
        <w:rPr>
          <w:rFonts w:hint="eastAsia"/>
          <w:sz w:val="24"/>
          <w:szCs w:val="24"/>
        </w:rPr>
        <w:t xml:space="preserve">  </w:t>
      </w:r>
      <w:r>
        <w:rPr>
          <w:rFonts w:hint="eastAsia"/>
          <w:sz w:val="24"/>
          <w:szCs w:val="24"/>
        </w:rPr>
        <w:t>（</w:t>
      </w:r>
      <w:r>
        <w:rPr>
          <w:rFonts w:ascii="Tahoma" w:hAnsi="Tahoma" w:hint="eastAsia"/>
          <w:kern w:val="0"/>
          <w:sz w:val="24"/>
          <w:szCs w:val="24"/>
          <w:u w:val="single"/>
        </w:rPr>
        <w:t>乙方提供产品质保期的年限</w:t>
      </w:r>
      <w:r>
        <w:rPr>
          <w:rFonts w:hint="eastAsia"/>
          <w:sz w:val="24"/>
          <w:szCs w:val="24"/>
        </w:rPr>
        <w:t>）年后付清。</w:t>
      </w:r>
    </w:p>
    <w:p w:rsidR="000B47A9" w:rsidRDefault="000B47A9">
      <w:pPr>
        <w:rPr>
          <w:sz w:val="24"/>
          <w:szCs w:val="24"/>
        </w:rPr>
      </w:pPr>
    </w:p>
    <w:p w:rsidR="000B47A9" w:rsidRDefault="009A23CD">
      <w:pPr>
        <w:rPr>
          <w:sz w:val="24"/>
          <w:szCs w:val="24"/>
        </w:rPr>
      </w:pPr>
      <w:r>
        <w:rPr>
          <w:rFonts w:hint="eastAsia"/>
          <w:sz w:val="24"/>
          <w:szCs w:val="24"/>
        </w:rPr>
        <w:t>四、交货时间：自合同签订之日起</w:t>
      </w:r>
      <w:r>
        <w:rPr>
          <w:rFonts w:hint="eastAsia"/>
          <w:sz w:val="24"/>
          <w:szCs w:val="24"/>
        </w:rPr>
        <w:t>30</w:t>
      </w:r>
      <w:r>
        <w:rPr>
          <w:rFonts w:hint="eastAsia"/>
          <w:sz w:val="24"/>
          <w:szCs w:val="24"/>
        </w:rPr>
        <w:t>天内安装调试完毕。</w:t>
      </w:r>
    </w:p>
    <w:p w:rsidR="000B47A9" w:rsidRDefault="000B47A9">
      <w:pPr>
        <w:rPr>
          <w:sz w:val="24"/>
          <w:szCs w:val="24"/>
        </w:rPr>
      </w:pPr>
    </w:p>
    <w:p w:rsidR="000B47A9" w:rsidRDefault="009A23CD">
      <w:pPr>
        <w:rPr>
          <w:sz w:val="24"/>
          <w:szCs w:val="24"/>
        </w:rPr>
      </w:pPr>
      <w:r>
        <w:rPr>
          <w:rFonts w:hint="eastAsia"/>
          <w:sz w:val="24"/>
          <w:szCs w:val="24"/>
        </w:rPr>
        <w:t>五、评标办法：</w:t>
      </w:r>
      <w:r>
        <w:rPr>
          <w:rFonts w:hAnsi="宋体" w:cs="宋体" w:hint="eastAsia"/>
          <w:color w:val="000000"/>
          <w:kern w:val="0"/>
          <w:sz w:val="24"/>
          <w:szCs w:val="24"/>
        </w:rPr>
        <w:t>竞争性议价</w:t>
      </w:r>
    </w:p>
    <w:p w:rsidR="000B47A9" w:rsidRDefault="000B47A9">
      <w:pPr>
        <w:rPr>
          <w:sz w:val="24"/>
          <w:szCs w:val="24"/>
        </w:rPr>
      </w:pPr>
    </w:p>
    <w:p w:rsidR="000B47A9" w:rsidRDefault="009A23CD">
      <w:pPr>
        <w:rPr>
          <w:sz w:val="24"/>
          <w:szCs w:val="24"/>
        </w:rPr>
      </w:pPr>
      <w:r>
        <w:rPr>
          <w:rFonts w:hint="eastAsia"/>
          <w:sz w:val="24"/>
          <w:szCs w:val="24"/>
        </w:rPr>
        <w:t>六、投标人的资格要求</w:t>
      </w:r>
    </w:p>
    <w:p w:rsidR="000B47A9" w:rsidRDefault="009A23CD">
      <w:pPr>
        <w:rPr>
          <w:sz w:val="24"/>
          <w:szCs w:val="24"/>
        </w:rPr>
      </w:pPr>
      <w:r>
        <w:rPr>
          <w:rFonts w:hint="eastAsia"/>
          <w:sz w:val="24"/>
          <w:szCs w:val="24"/>
        </w:rPr>
        <w:t>1</w:t>
      </w:r>
      <w:r>
        <w:rPr>
          <w:rFonts w:hint="eastAsia"/>
          <w:sz w:val="24"/>
          <w:szCs w:val="24"/>
        </w:rPr>
        <w:t>、营业执照（需备注三证合一或五证合一）</w:t>
      </w:r>
    </w:p>
    <w:p w:rsidR="000B47A9" w:rsidRDefault="009A23CD">
      <w:pPr>
        <w:rPr>
          <w:sz w:val="24"/>
          <w:szCs w:val="24"/>
        </w:rPr>
      </w:pPr>
      <w:r>
        <w:rPr>
          <w:rFonts w:hint="eastAsia"/>
          <w:sz w:val="24"/>
          <w:szCs w:val="24"/>
        </w:rPr>
        <w:t>2</w:t>
      </w:r>
      <w:r>
        <w:rPr>
          <w:rFonts w:hint="eastAsia"/>
          <w:sz w:val="24"/>
          <w:szCs w:val="24"/>
        </w:rPr>
        <w:t>、法定代表人身份证明</w:t>
      </w:r>
    </w:p>
    <w:p w:rsidR="000B47A9" w:rsidRDefault="009A23CD">
      <w:pPr>
        <w:rPr>
          <w:sz w:val="24"/>
          <w:szCs w:val="24"/>
        </w:rPr>
      </w:pPr>
      <w:r>
        <w:rPr>
          <w:rFonts w:hint="eastAsia"/>
          <w:sz w:val="24"/>
          <w:szCs w:val="24"/>
        </w:rPr>
        <w:t>3</w:t>
      </w:r>
      <w:r>
        <w:rPr>
          <w:rFonts w:hint="eastAsia"/>
          <w:sz w:val="24"/>
          <w:szCs w:val="24"/>
        </w:rPr>
        <w:t>、法定代表人授权委托书（如有）</w:t>
      </w:r>
    </w:p>
    <w:p w:rsidR="000B47A9" w:rsidRDefault="009A23CD">
      <w:pPr>
        <w:rPr>
          <w:sz w:val="24"/>
          <w:szCs w:val="24"/>
        </w:rPr>
      </w:pPr>
      <w:r>
        <w:rPr>
          <w:rFonts w:hint="eastAsia"/>
          <w:sz w:val="24"/>
          <w:szCs w:val="24"/>
        </w:rPr>
        <w:t>4</w:t>
      </w:r>
      <w:r>
        <w:rPr>
          <w:rFonts w:hint="eastAsia"/>
          <w:sz w:val="24"/>
          <w:szCs w:val="24"/>
        </w:rPr>
        <w:t>、基本账户信息</w:t>
      </w:r>
    </w:p>
    <w:p w:rsidR="000B47A9" w:rsidRDefault="009A23CD">
      <w:pPr>
        <w:rPr>
          <w:sz w:val="24"/>
          <w:szCs w:val="24"/>
        </w:rPr>
      </w:pPr>
      <w:r>
        <w:rPr>
          <w:sz w:val="24"/>
          <w:szCs w:val="24"/>
        </w:rPr>
        <w:t>5</w:t>
      </w:r>
      <w:r>
        <w:rPr>
          <w:rFonts w:hint="eastAsia"/>
          <w:sz w:val="24"/>
          <w:szCs w:val="24"/>
        </w:rPr>
        <w:t>、设备配置清单</w:t>
      </w:r>
    </w:p>
    <w:p w:rsidR="000B47A9" w:rsidRDefault="009A23CD">
      <w:pPr>
        <w:rPr>
          <w:sz w:val="24"/>
          <w:szCs w:val="24"/>
        </w:rPr>
      </w:pPr>
      <w:r>
        <w:rPr>
          <w:sz w:val="24"/>
          <w:szCs w:val="24"/>
        </w:rPr>
        <w:t>6</w:t>
      </w:r>
      <w:r>
        <w:rPr>
          <w:rFonts w:hint="eastAsia"/>
          <w:sz w:val="24"/>
          <w:szCs w:val="24"/>
        </w:rPr>
        <w:t>、采购需求偏离表（提供投标产品技术参数佐证资料）</w:t>
      </w:r>
    </w:p>
    <w:p w:rsidR="000B47A9" w:rsidRDefault="009A23CD">
      <w:pPr>
        <w:rPr>
          <w:sz w:val="24"/>
          <w:szCs w:val="24"/>
        </w:rPr>
      </w:pPr>
      <w:r>
        <w:rPr>
          <w:sz w:val="24"/>
          <w:szCs w:val="24"/>
        </w:rPr>
        <w:t>7</w:t>
      </w:r>
      <w:r>
        <w:rPr>
          <w:rFonts w:hint="eastAsia"/>
          <w:sz w:val="24"/>
          <w:szCs w:val="24"/>
        </w:rPr>
        <w:t>、投标人须提供“医疗器械经营许可证”或“医疗器械经营备案凭证”（如为制造商须提供“医疗器械生产企业许可证”及国家药监部门颁发的“医疗器械产品注册证”或“医疗器械生产备案凭证”）</w:t>
      </w:r>
    </w:p>
    <w:p w:rsidR="000B47A9" w:rsidRDefault="009A23CD">
      <w:pPr>
        <w:rPr>
          <w:sz w:val="24"/>
          <w:szCs w:val="24"/>
        </w:rPr>
      </w:pPr>
      <w:r>
        <w:rPr>
          <w:sz w:val="24"/>
          <w:szCs w:val="24"/>
        </w:rPr>
        <w:t>8</w:t>
      </w:r>
      <w:r>
        <w:rPr>
          <w:rFonts w:hint="eastAsia"/>
          <w:sz w:val="24"/>
          <w:szCs w:val="24"/>
        </w:rPr>
        <w:t>、投标人所投产品如为进口产品，还需提供生产厂商（制造商）或经销商或代理商出具的针对本项目的授权书。</w:t>
      </w:r>
    </w:p>
    <w:p w:rsidR="000B47A9" w:rsidRDefault="000B47A9">
      <w:pPr>
        <w:rPr>
          <w:sz w:val="24"/>
          <w:szCs w:val="24"/>
        </w:rPr>
      </w:pPr>
    </w:p>
    <w:p w:rsidR="00046793" w:rsidRPr="00E243F0" w:rsidRDefault="009A23CD" w:rsidP="00046793">
      <w:pPr>
        <w:rPr>
          <w:sz w:val="24"/>
          <w:szCs w:val="24"/>
        </w:rPr>
      </w:pPr>
      <w:r>
        <w:rPr>
          <w:rFonts w:hint="eastAsia"/>
          <w:sz w:val="24"/>
          <w:szCs w:val="24"/>
        </w:rPr>
        <w:t>七、采购需求</w:t>
      </w:r>
      <w:r w:rsidR="00046793" w:rsidRPr="00E243F0">
        <w:rPr>
          <w:rFonts w:hint="eastAsia"/>
          <w:sz w:val="24"/>
          <w:szCs w:val="24"/>
        </w:rPr>
        <w:t>：</w:t>
      </w:r>
    </w:p>
    <w:p w:rsidR="0070293E" w:rsidRPr="00773F11" w:rsidRDefault="0070293E" w:rsidP="0070293E">
      <w:pPr>
        <w:spacing w:line="360" w:lineRule="auto"/>
        <w:rPr>
          <w:sz w:val="24"/>
          <w:szCs w:val="24"/>
        </w:rPr>
      </w:pPr>
      <w:r w:rsidRPr="00773F11">
        <w:rPr>
          <w:rFonts w:hint="eastAsia"/>
          <w:sz w:val="24"/>
          <w:szCs w:val="24"/>
        </w:rPr>
        <w:t>（一）、参数：</w:t>
      </w:r>
    </w:p>
    <w:p w:rsidR="0070293E" w:rsidRPr="00773F11" w:rsidRDefault="0070293E" w:rsidP="0070293E">
      <w:pPr>
        <w:numPr>
          <w:ilvl w:val="0"/>
          <w:numId w:val="5"/>
        </w:numPr>
        <w:spacing w:line="360" w:lineRule="auto"/>
        <w:rPr>
          <w:sz w:val="24"/>
          <w:szCs w:val="24"/>
        </w:rPr>
      </w:pPr>
      <w:r w:rsidRPr="00773F11">
        <w:rPr>
          <w:rFonts w:hint="eastAsia"/>
          <w:sz w:val="24"/>
          <w:szCs w:val="24"/>
        </w:rPr>
        <w:t>操作手柄（含插入管）：</w:t>
      </w:r>
    </w:p>
    <w:p w:rsidR="0070293E" w:rsidRPr="00773F11" w:rsidRDefault="0070293E" w:rsidP="0070293E">
      <w:pPr>
        <w:spacing w:line="360" w:lineRule="auto"/>
        <w:rPr>
          <w:sz w:val="24"/>
          <w:szCs w:val="24"/>
        </w:rPr>
      </w:pPr>
      <w:r w:rsidRPr="00773F11">
        <w:rPr>
          <w:rFonts w:hint="eastAsia"/>
          <w:sz w:val="24"/>
          <w:szCs w:val="24"/>
        </w:rPr>
        <w:t>1.22</w:t>
      </w:r>
      <w:r w:rsidRPr="00773F11">
        <w:rPr>
          <w:rFonts w:hint="eastAsia"/>
          <w:sz w:val="24"/>
          <w:szCs w:val="24"/>
        </w:rPr>
        <w:t>软镜插入管长度≥</w:t>
      </w:r>
      <w:r w:rsidRPr="00773F11">
        <w:rPr>
          <w:rFonts w:hint="eastAsia"/>
          <w:sz w:val="24"/>
          <w:szCs w:val="24"/>
        </w:rPr>
        <w:t>610mm</w:t>
      </w:r>
    </w:p>
    <w:p w:rsidR="0070293E" w:rsidRPr="00773F11" w:rsidRDefault="0070293E" w:rsidP="0070293E">
      <w:pPr>
        <w:spacing w:line="360" w:lineRule="auto"/>
        <w:rPr>
          <w:sz w:val="24"/>
          <w:szCs w:val="24"/>
        </w:rPr>
      </w:pPr>
      <w:r w:rsidRPr="00773F11">
        <w:rPr>
          <w:rFonts w:hint="eastAsia"/>
          <w:sz w:val="24"/>
          <w:szCs w:val="24"/>
        </w:rPr>
        <w:t>1.2</w:t>
      </w:r>
      <w:r w:rsidRPr="00773F11">
        <w:rPr>
          <w:rFonts w:hint="eastAsia"/>
          <w:sz w:val="24"/>
          <w:szCs w:val="24"/>
        </w:rPr>
        <w:t>成像原理：电子成像技术，工作软管不含导像、导光纤维。</w:t>
      </w:r>
    </w:p>
    <w:p w:rsidR="0070293E" w:rsidRPr="00773F11" w:rsidRDefault="0070293E" w:rsidP="0070293E">
      <w:pPr>
        <w:spacing w:line="360" w:lineRule="auto"/>
        <w:rPr>
          <w:sz w:val="24"/>
          <w:szCs w:val="24"/>
        </w:rPr>
      </w:pPr>
      <w:r w:rsidRPr="00773F11">
        <w:rPr>
          <w:rFonts w:hint="eastAsia"/>
          <w:sz w:val="24"/>
          <w:szCs w:val="24"/>
        </w:rPr>
        <w:t>1.3</w:t>
      </w:r>
      <w:r w:rsidRPr="00773F11">
        <w:rPr>
          <w:rFonts w:hint="eastAsia"/>
          <w:sz w:val="24"/>
          <w:szCs w:val="24"/>
        </w:rPr>
        <w:t>视场角≥</w:t>
      </w:r>
      <w:r w:rsidRPr="00773F11">
        <w:rPr>
          <w:rFonts w:hint="eastAsia"/>
          <w:sz w:val="24"/>
          <w:szCs w:val="24"/>
        </w:rPr>
        <w:t>120</w:t>
      </w:r>
      <w:r w:rsidRPr="00773F11">
        <w:rPr>
          <w:rFonts w:hint="eastAsia"/>
          <w:sz w:val="24"/>
          <w:szCs w:val="24"/>
        </w:rPr>
        <w:t>°，保证清晰图像和视场角及最小的图像畸变。</w:t>
      </w:r>
    </w:p>
    <w:p w:rsidR="0070293E" w:rsidRPr="00773F11" w:rsidRDefault="0070293E" w:rsidP="0070293E">
      <w:pPr>
        <w:spacing w:line="360" w:lineRule="auto"/>
        <w:rPr>
          <w:sz w:val="24"/>
          <w:szCs w:val="24"/>
        </w:rPr>
      </w:pPr>
      <w:r w:rsidRPr="00773F11">
        <w:rPr>
          <w:rFonts w:hint="eastAsia"/>
          <w:sz w:val="24"/>
          <w:szCs w:val="24"/>
        </w:rPr>
        <w:t>1.4</w:t>
      </w:r>
      <w:r w:rsidRPr="00773F11">
        <w:rPr>
          <w:rFonts w:hint="eastAsia"/>
          <w:sz w:val="24"/>
          <w:szCs w:val="24"/>
        </w:rPr>
        <w:t>景深：≥</w:t>
      </w:r>
      <w:r w:rsidRPr="00773F11">
        <w:rPr>
          <w:rFonts w:hint="eastAsia"/>
          <w:sz w:val="24"/>
          <w:szCs w:val="24"/>
        </w:rPr>
        <w:t>3-100mm</w:t>
      </w:r>
      <w:r w:rsidRPr="00773F11">
        <w:rPr>
          <w:rFonts w:hint="eastAsia"/>
          <w:sz w:val="24"/>
          <w:szCs w:val="24"/>
        </w:rPr>
        <w:t>。</w:t>
      </w:r>
    </w:p>
    <w:p w:rsidR="0070293E" w:rsidRPr="00773F11" w:rsidRDefault="0070293E" w:rsidP="0070293E">
      <w:pPr>
        <w:spacing w:line="360" w:lineRule="auto"/>
        <w:rPr>
          <w:sz w:val="24"/>
          <w:szCs w:val="24"/>
        </w:rPr>
      </w:pPr>
      <w:r w:rsidRPr="00773F11">
        <w:rPr>
          <w:rFonts w:hint="eastAsia"/>
          <w:sz w:val="24"/>
          <w:szCs w:val="24"/>
        </w:rPr>
        <w:t>1.5</w:t>
      </w:r>
      <w:r w:rsidRPr="00773F11">
        <w:rPr>
          <w:rFonts w:hint="eastAsia"/>
          <w:sz w:val="24"/>
          <w:szCs w:val="24"/>
        </w:rPr>
        <w:t>软镜插入管外径≤</w:t>
      </w:r>
      <w:r w:rsidR="003A287D">
        <w:rPr>
          <w:rFonts w:hint="eastAsia"/>
          <w:sz w:val="24"/>
          <w:szCs w:val="24"/>
        </w:rPr>
        <w:t>4.9</w:t>
      </w:r>
      <w:r w:rsidRPr="00773F11">
        <w:rPr>
          <w:rFonts w:hint="eastAsia"/>
          <w:sz w:val="24"/>
          <w:szCs w:val="24"/>
        </w:rPr>
        <w:t>mm</w:t>
      </w:r>
      <w:r w:rsidRPr="00773F11">
        <w:rPr>
          <w:rFonts w:hint="eastAsia"/>
          <w:sz w:val="24"/>
          <w:szCs w:val="24"/>
        </w:rPr>
        <w:t>，工作管道内径≥</w:t>
      </w:r>
      <w:r w:rsidRPr="00773F11">
        <w:rPr>
          <w:rFonts w:hint="eastAsia"/>
          <w:sz w:val="24"/>
          <w:szCs w:val="24"/>
        </w:rPr>
        <w:t>2.6mm</w:t>
      </w:r>
      <w:r w:rsidRPr="00773F11">
        <w:rPr>
          <w:rFonts w:hint="eastAsia"/>
          <w:sz w:val="24"/>
          <w:szCs w:val="24"/>
        </w:rPr>
        <w:t>。</w:t>
      </w:r>
    </w:p>
    <w:p w:rsidR="0070293E" w:rsidRPr="00773F11" w:rsidRDefault="0070293E" w:rsidP="0070293E">
      <w:pPr>
        <w:spacing w:line="360" w:lineRule="auto"/>
        <w:rPr>
          <w:sz w:val="24"/>
          <w:szCs w:val="24"/>
        </w:rPr>
      </w:pPr>
      <w:r w:rsidRPr="00773F11">
        <w:rPr>
          <w:rFonts w:hint="eastAsia"/>
          <w:sz w:val="24"/>
          <w:szCs w:val="24"/>
        </w:rPr>
        <w:t>1.6</w:t>
      </w:r>
      <w:r w:rsidRPr="00773F11">
        <w:rPr>
          <w:rFonts w:hint="eastAsia"/>
          <w:sz w:val="24"/>
          <w:szCs w:val="24"/>
        </w:rPr>
        <w:t>操作手柄具备左右旋转关节，可带动插入软管部先端左右旋转，向左</w:t>
      </w:r>
      <w:r w:rsidRPr="00773F11">
        <w:rPr>
          <w:rFonts w:hint="eastAsia"/>
          <w:sz w:val="24"/>
          <w:szCs w:val="24"/>
        </w:rPr>
        <w:t>120</w:t>
      </w:r>
      <w:r w:rsidRPr="00773F11">
        <w:rPr>
          <w:rFonts w:hint="eastAsia"/>
          <w:sz w:val="24"/>
          <w:szCs w:val="24"/>
        </w:rPr>
        <w:t>°，</w:t>
      </w:r>
      <w:r w:rsidRPr="00773F11">
        <w:rPr>
          <w:rFonts w:hint="eastAsia"/>
          <w:sz w:val="24"/>
          <w:szCs w:val="24"/>
        </w:rPr>
        <w:lastRenderedPageBreak/>
        <w:t>向右</w:t>
      </w:r>
      <w:r w:rsidRPr="00773F11">
        <w:rPr>
          <w:rFonts w:hint="eastAsia"/>
          <w:sz w:val="24"/>
          <w:szCs w:val="24"/>
        </w:rPr>
        <w:t>120</w:t>
      </w:r>
      <w:r w:rsidRPr="00773F11">
        <w:rPr>
          <w:rFonts w:hint="eastAsia"/>
          <w:sz w:val="24"/>
          <w:szCs w:val="24"/>
        </w:rPr>
        <w:t>°。</w:t>
      </w:r>
    </w:p>
    <w:p w:rsidR="0070293E" w:rsidRPr="00773F11" w:rsidRDefault="0070293E" w:rsidP="0070293E">
      <w:pPr>
        <w:spacing w:line="360" w:lineRule="auto"/>
        <w:rPr>
          <w:sz w:val="24"/>
          <w:szCs w:val="24"/>
        </w:rPr>
      </w:pPr>
      <w:r w:rsidRPr="00773F11">
        <w:rPr>
          <w:rFonts w:hint="eastAsia"/>
          <w:sz w:val="24"/>
          <w:szCs w:val="24"/>
        </w:rPr>
        <w:t>1.7</w:t>
      </w:r>
      <w:r w:rsidRPr="00773F11">
        <w:rPr>
          <w:rFonts w:hint="eastAsia"/>
          <w:sz w:val="24"/>
          <w:szCs w:val="24"/>
        </w:rPr>
        <w:t>插入管软管前端弯曲角度：向上弯曲</w:t>
      </w:r>
      <w:r w:rsidRPr="00773F11">
        <w:rPr>
          <w:rFonts w:hint="eastAsia"/>
          <w:sz w:val="24"/>
          <w:szCs w:val="24"/>
        </w:rPr>
        <w:t>180</w:t>
      </w:r>
      <w:r w:rsidRPr="00773F11">
        <w:rPr>
          <w:rFonts w:hint="eastAsia"/>
          <w:sz w:val="24"/>
          <w:szCs w:val="24"/>
        </w:rPr>
        <w:t>°，向下弯曲</w:t>
      </w:r>
      <w:r w:rsidRPr="00773F11">
        <w:rPr>
          <w:rFonts w:hint="eastAsia"/>
          <w:sz w:val="24"/>
          <w:szCs w:val="24"/>
        </w:rPr>
        <w:t>130</w:t>
      </w:r>
      <w:r w:rsidRPr="00773F11">
        <w:rPr>
          <w:rFonts w:hint="eastAsia"/>
          <w:sz w:val="24"/>
          <w:szCs w:val="24"/>
        </w:rPr>
        <w:t>°。</w:t>
      </w:r>
    </w:p>
    <w:p w:rsidR="0070293E" w:rsidRPr="00773F11" w:rsidRDefault="0070293E" w:rsidP="0070293E">
      <w:pPr>
        <w:spacing w:line="360" w:lineRule="auto"/>
        <w:rPr>
          <w:sz w:val="24"/>
          <w:szCs w:val="24"/>
        </w:rPr>
      </w:pPr>
      <w:r w:rsidRPr="00773F11">
        <w:rPr>
          <w:rFonts w:hint="eastAsia"/>
          <w:sz w:val="24"/>
          <w:szCs w:val="24"/>
        </w:rPr>
        <w:t>1.8</w:t>
      </w:r>
      <w:r w:rsidRPr="00773F11">
        <w:rPr>
          <w:rFonts w:hint="eastAsia"/>
          <w:sz w:val="24"/>
          <w:szCs w:val="24"/>
        </w:rPr>
        <w:t>操作手柄具备至少</w:t>
      </w:r>
      <w:r w:rsidRPr="00773F11">
        <w:rPr>
          <w:rFonts w:hint="eastAsia"/>
          <w:sz w:val="24"/>
          <w:szCs w:val="24"/>
        </w:rPr>
        <w:t>3</w:t>
      </w:r>
      <w:r w:rsidRPr="00773F11">
        <w:rPr>
          <w:rFonts w:hint="eastAsia"/>
          <w:sz w:val="24"/>
          <w:szCs w:val="24"/>
        </w:rPr>
        <w:t>个电子功能按键。</w:t>
      </w:r>
    </w:p>
    <w:p w:rsidR="0070293E" w:rsidRPr="00773F11" w:rsidRDefault="0070293E" w:rsidP="0070293E">
      <w:pPr>
        <w:spacing w:line="360" w:lineRule="auto"/>
        <w:rPr>
          <w:sz w:val="24"/>
          <w:szCs w:val="24"/>
        </w:rPr>
      </w:pPr>
      <w:r w:rsidRPr="00773F11">
        <w:rPr>
          <w:rFonts w:hint="eastAsia"/>
          <w:sz w:val="24"/>
          <w:szCs w:val="24"/>
        </w:rPr>
        <w:t>1.9</w:t>
      </w:r>
      <w:r w:rsidRPr="00773F11">
        <w:rPr>
          <w:rFonts w:hint="eastAsia"/>
          <w:sz w:val="24"/>
          <w:szCs w:val="24"/>
        </w:rPr>
        <w:t>可控制：①图像放大</w:t>
      </w:r>
      <w:r w:rsidRPr="00773F11">
        <w:rPr>
          <w:rFonts w:hint="eastAsia"/>
          <w:sz w:val="24"/>
          <w:szCs w:val="24"/>
        </w:rPr>
        <w:t>/</w:t>
      </w:r>
      <w:r w:rsidRPr="00773F11">
        <w:rPr>
          <w:rFonts w:hint="eastAsia"/>
          <w:sz w:val="24"/>
          <w:szCs w:val="24"/>
        </w:rPr>
        <w:t>缩小、②拍照</w:t>
      </w:r>
      <w:r w:rsidRPr="00773F11">
        <w:rPr>
          <w:rFonts w:hint="eastAsia"/>
          <w:sz w:val="24"/>
          <w:szCs w:val="24"/>
        </w:rPr>
        <w:t>/</w:t>
      </w:r>
      <w:r w:rsidRPr="00773F11">
        <w:rPr>
          <w:rFonts w:hint="eastAsia"/>
          <w:sz w:val="24"/>
          <w:szCs w:val="24"/>
        </w:rPr>
        <w:t>录像、③画面冻结</w:t>
      </w:r>
      <w:r w:rsidRPr="00773F11">
        <w:rPr>
          <w:rFonts w:hint="eastAsia"/>
          <w:sz w:val="24"/>
          <w:szCs w:val="24"/>
        </w:rPr>
        <w:t>/</w:t>
      </w:r>
      <w:r w:rsidRPr="00773F11">
        <w:rPr>
          <w:rFonts w:hint="eastAsia"/>
          <w:sz w:val="24"/>
          <w:szCs w:val="24"/>
        </w:rPr>
        <w:t>解冻结。</w:t>
      </w:r>
    </w:p>
    <w:p w:rsidR="0070293E" w:rsidRPr="00773F11" w:rsidRDefault="0070293E" w:rsidP="0070293E">
      <w:pPr>
        <w:spacing w:line="360" w:lineRule="auto"/>
        <w:rPr>
          <w:sz w:val="24"/>
          <w:szCs w:val="24"/>
        </w:rPr>
      </w:pPr>
      <w:r w:rsidRPr="00773F11">
        <w:rPr>
          <w:rFonts w:hint="eastAsia"/>
          <w:sz w:val="24"/>
          <w:szCs w:val="24"/>
        </w:rPr>
        <w:t>1.10</w:t>
      </w:r>
      <w:r w:rsidRPr="00773F11">
        <w:rPr>
          <w:rFonts w:hint="eastAsia"/>
          <w:sz w:val="24"/>
          <w:szCs w:val="24"/>
        </w:rPr>
        <w:t>吸引阀座一体式防脱设计。</w:t>
      </w:r>
    </w:p>
    <w:p w:rsidR="0070293E" w:rsidRPr="00773F11" w:rsidRDefault="0070293E" w:rsidP="0070293E">
      <w:pPr>
        <w:spacing w:line="360" w:lineRule="auto"/>
        <w:rPr>
          <w:sz w:val="24"/>
          <w:szCs w:val="24"/>
        </w:rPr>
      </w:pPr>
      <w:r w:rsidRPr="00773F11">
        <w:rPr>
          <w:rFonts w:hint="eastAsia"/>
          <w:sz w:val="24"/>
          <w:szCs w:val="24"/>
        </w:rPr>
        <w:t>1.11</w:t>
      </w:r>
      <w:r w:rsidRPr="00773F11">
        <w:rPr>
          <w:rFonts w:hint="eastAsia"/>
          <w:sz w:val="24"/>
          <w:szCs w:val="24"/>
        </w:rPr>
        <w:t>插入管先端头采用医用高分子材料，内外绝缘，确保手术安全。</w:t>
      </w:r>
    </w:p>
    <w:p w:rsidR="0070293E" w:rsidRPr="00773F11" w:rsidRDefault="0070293E" w:rsidP="0070293E">
      <w:pPr>
        <w:spacing w:line="360" w:lineRule="auto"/>
        <w:rPr>
          <w:sz w:val="24"/>
          <w:szCs w:val="24"/>
        </w:rPr>
      </w:pPr>
      <w:r w:rsidRPr="00773F11">
        <w:rPr>
          <w:rFonts w:hint="eastAsia"/>
          <w:sz w:val="24"/>
          <w:szCs w:val="24"/>
        </w:rPr>
        <w:t>1.12</w:t>
      </w:r>
      <w:r w:rsidRPr="00773F11">
        <w:rPr>
          <w:rFonts w:hint="eastAsia"/>
          <w:sz w:val="24"/>
          <w:szCs w:val="24"/>
        </w:rPr>
        <w:t>操作手柄为医用高分子材料材质，轻盈更耐腐蚀，符合人体工程学设计，手握更舒适。</w:t>
      </w:r>
    </w:p>
    <w:p w:rsidR="0070293E" w:rsidRPr="00773F11" w:rsidRDefault="0070293E" w:rsidP="0070293E">
      <w:pPr>
        <w:spacing w:line="360" w:lineRule="auto"/>
        <w:rPr>
          <w:sz w:val="24"/>
          <w:szCs w:val="24"/>
        </w:rPr>
      </w:pPr>
      <w:r w:rsidRPr="00773F11">
        <w:rPr>
          <w:rFonts w:hint="eastAsia"/>
          <w:sz w:val="24"/>
          <w:szCs w:val="24"/>
        </w:rPr>
        <w:t>1.13</w:t>
      </w:r>
      <w:r w:rsidRPr="00773F11">
        <w:rPr>
          <w:rFonts w:hint="eastAsia"/>
          <w:sz w:val="24"/>
          <w:szCs w:val="24"/>
        </w:rPr>
        <w:t>内置</w:t>
      </w:r>
      <w:r w:rsidRPr="00773F11">
        <w:rPr>
          <w:rFonts w:hint="eastAsia"/>
          <w:sz w:val="24"/>
          <w:szCs w:val="24"/>
        </w:rPr>
        <w:t>LED</w:t>
      </w:r>
      <w:r w:rsidRPr="00773F11">
        <w:rPr>
          <w:rFonts w:hint="eastAsia"/>
          <w:sz w:val="24"/>
          <w:szCs w:val="24"/>
        </w:rPr>
        <w:t>冷光源，具备防雾功能，无需预热，即可观察。</w:t>
      </w:r>
    </w:p>
    <w:p w:rsidR="0070293E" w:rsidRPr="00773F11" w:rsidRDefault="0070293E" w:rsidP="0070293E">
      <w:pPr>
        <w:spacing w:line="360" w:lineRule="auto"/>
        <w:rPr>
          <w:sz w:val="24"/>
          <w:szCs w:val="24"/>
        </w:rPr>
      </w:pPr>
      <w:r w:rsidRPr="00773F11">
        <w:rPr>
          <w:rFonts w:hint="eastAsia"/>
          <w:sz w:val="24"/>
          <w:szCs w:val="24"/>
        </w:rPr>
        <w:t>1.14</w:t>
      </w:r>
      <w:r w:rsidRPr="00773F11">
        <w:rPr>
          <w:rFonts w:hint="eastAsia"/>
          <w:sz w:val="24"/>
          <w:szCs w:val="24"/>
        </w:rPr>
        <w:t>操作部防水等级：</w:t>
      </w:r>
      <w:r w:rsidRPr="00773F11">
        <w:rPr>
          <w:rFonts w:hint="eastAsia"/>
          <w:sz w:val="24"/>
          <w:szCs w:val="24"/>
        </w:rPr>
        <w:t>IPX7</w:t>
      </w:r>
      <w:r w:rsidRPr="00773F11">
        <w:rPr>
          <w:rFonts w:hint="eastAsia"/>
          <w:sz w:val="24"/>
          <w:szCs w:val="24"/>
        </w:rPr>
        <w:t>，配备防水盖可进行全浸泡消毒。</w:t>
      </w:r>
    </w:p>
    <w:p w:rsidR="0070293E" w:rsidRPr="00773F11" w:rsidRDefault="0070293E" w:rsidP="0070293E">
      <w:pPr>
        <w:spacing w:line="360" w:lineRule="auto"/>
        <w:rPr>
          <w:sz w:val="24"/>
          <w:szCs w:val="24"/>
        </w:rPr>
      </w:pPr>
      <w:r w:rsidRPr="00773F11">
        <w:rPr>
          <w:rFonts w:hint="eastAsia"/>
          <w:sz w:val="24"/>
          <w:szCs w:val="24"/>
        </w:rPr>
        <w:t>1.15</w:t>
      </w:r>
      <w:r w:rsidRPr="00773F11">
        <w:rPr>
          <w:rFonts w:hint="eastAsia"/>
          <w:sz w:val="24"/>
          <w:szCs w:val="24"/>
        </w:rPr>
        <w:t>采用智能主控芯片，具备无需手动调节即可实现自动控制图像曝光度功能。</w:t>
      </w:r>
    </w:p>
    <w:p w:rsidR="0070293E" w:rsidRDefault="0070293E" w:rsidP="0070293E">
      <w:pPr>
        <w:spacing w:line="360" w:lineRule="auto"/>
        <w:rPr>
          <w:rFonts w:ascii="宋体" w:hAnsi="宋体"/>
        </w:rPr>
      </w:pPr>
      <w:r w:rsidRPr="00773F11">
        <w:rPr>
          <w:rFonts w:hint="eastAsia"/>
          <w:sz w:val="24"/>
          <w:szCs w:val="24"/>
        </w:rPr>
        <w:t>1.16</w:t>
      </w:r>
      <w:r w:rsidRPr="00773F11">
        <w:rPr>
          <w:rFonts w:hint="eastAsia"/>
          <w:sz w:val="24"/>
          <w:szCs w:val="24"/>
        </w:rPr>
        <w:t>采用航空插针非触点式连接方式，不易氧</w:t>
      </w:r>
      <w:r>
        <w:rPr>
          <w:rFonts w:ascii="宋体" w:hAnsi="宋体" w:hint="eastAsia"/>
        </w:rPr>
        <w:t>化，传输信号更稳定。</w:t>
      </w:r>
    </w:p>
    <w:p w:rsidR="0070293E" w:rsidRPr="00773F11" w:rsidRDefault="0070293E" w:rsidP="0070293E">
      <w:pPr>
        <w:spacing w:line="360" w:lineRule="auto"/>
        <w:rPr>
          <w:sz w:val="24"/>
          <w:szCs w:val="24"/>
        </w:rPr>
      </w:pPr>
      <w:r w:rsidRPr="00773F11">
        <w:rPr>
          <w:rFonts w:hint="eastAsia"/>
          <w:sz w:val="24"/>
          <w:szCs w:val="24"/>
        </w:rPr>
        <w:t>1.17</w:t>
      </w:r>
      <w:r w:rsidRPr="00773F11">
        <w:rPr>
          <w:rFonts w:hint="eastAsia"/>
          <w:sz w:val="24"/>
          <w:szCs w:val="24"/>
        </w:rPr>
        <w:t>配备</w:t>
      </w:r>
      <w:r w:rsidRPr="00773F11">
        <w:rPr>
          <w:rFonts w:hint="eastAsia"/>
          <w:sz w:val="24"/>
          <w:szCs w:val="24"/>
        </w:rPr>
        <w:t>4</w:t>
      </w:r>
      <w:r w:rsidRPr="00773F11">
        <w:rPr>
          <w:rFonts w:hint="eastAsia"/>
          <w:sz w:val="24"/>
          <w:szCs w:val="24"/>
        </w:rPr>
        <w:t>寸左右便携屏。</w:t>
      </w:r>
    </w:p>
    <w:p w:rsidR="0070293E" w:rsidRPr="00773F11" w:rsidRDefault="0070293E" w:rsidP="0070293E">
      <w:pPr>
        <w:spacing w:line="360" w:lineRule="auto"/>
        <w:rPr>
          <w:sz w:val="24"/>
          <w:szCs w:val="24"/>
        </w:rPr>
      </w:pPr>
      <w:r w:rsidRPr="00773F11">
        <w:rPr>
          <w:rFonts w:hint="eastAsia"/>
          <w:sz w:val="24"/>
          <w:szCs w:val="24"/>
        </w:rPr>
        <w:t>1.18</w:t>
      </w:r>
      <w:r w:rsidRPr="00773F11">
        <w:rPr>
          <w:rFonts w:hint="eastAsia"/>
          <w:sz w:val="24"/>
          <w:szCs w:val="24"/>
        </w:rPr>
        <w:t>配备移动台车</w:t>
      </w:r>
      <w:r w:rsidRPr="00773F11">
        <w:rPr>
          <w:rFonts w:hint="eastAsia"/>
          <w:sz w:val="24"/>
          <w:szCs w:val="24"/>
        </w:rPr>
        <w:t>1</w:t>
      </w:r>
      <w:r w:rsidRPr="00773F11">
        <w:rPr>
          <w:rFonts w:hint="eastAsia"/>
          <w:sz w:val="24"/>
          <w:szCs w:val="24"/>
        </w:rPr>
        <w:t>个。</w:t>
      </w:r>
    </w:p>
    <w:p w:rsidR="0070293E" w:rsidRPr="00773F11" w:rsidRDefault="0070293E" w:rsidP="00773F11">
      <w:pPr>
        <w:spacing w:line="360" w:lineRule="auto"/>
        <w:rPr>
          <w:sz w:val="24"/>
          <w:szCs w:val="24"/>
        </w:rPr>
      </w:pPr>
      <w:r w:rsidRPr="00773F11">
        <w:rPr>
          <w:rFonts w:hint="eastAsia"/>
          <w:sz w:val="24"/>
          <w:szCs w:val="24"/>
        </w:rPr>
        <w:t>2.</w:t>
      </w:r>
      <w:r w:rsidRPr="00773F11">
        <w:rPr>
          <w:rFonts w:hint="eastAsia"/>
          <w:sz w:val="24"/>
          <w:szCs w:val="24"/>
        </w:rPr>
        <w:t>图像处理器：</w:t>
      </w:r>
    </w:p>
    <w:p w:rsidR="0070293E" w:rsidRPr="00773F11" w:rsidRDefault="0070293E" w:rsidP="0070293E">
      <w:pPr>
        <w:spacing w:line="360" w:lineRule="auto"/>
        <w:rPr>
          <w:sz w:val="24"/>
          <w:szCs w:val="24"/>
        </w:rPr>
      </w:pPr>
      <w:r w:rsidRPr="00773F11">
        <w:rPr>
          <w:sz w:val="24"/>
          <w:szCs w:val="24"/>
        </w:rPr>
        <w:t>2</w:t>
      </w:r>
      <w:r w:rsidRPr="00773F11">
        <w:rPr>
          <w:rFonts w:hint="eastAsia"/>
          <w:sz w:val="24"/>
          <w:szCs w:val="24"/>
        </w:rPr>
        <w:t>.1</w:t>
      </w:r>
      <w:r w:rsidRPr="00773F11">
        <w:rPr>
          <w:rFonts w:hint="eastAsia"/>
          <w:sz w:val="24"/>
          <w:szCs w:val="24"/>
        </w:rPr>
        <w:t>显示屏：</w:t>
      </w:r>
      <w:r w:rsidRPr="00773F11">
        <w:rPr>
          <w:rFonts w:hint="eastAsia"/>
          <w:sz w:val="24"/>
          <w:szCs w:val="24"/>
        </w:rPr>
        <w:t>TFT-LCD</w:t>
      </w:r>
      <w:r w:rsidRPr="00773F11">
        <w:rPr>
          <w:rFonts w:hint="eastAsia"/>
          <w:sz w:val="24"/>
          <w:szCs w:val="24"/>
        </w:rPr>
        <w:t>，≥</w:t>
      </w:r>
      <w:r w:rsidRPr="00773F11">
        <w:rPr>
          <w:rFonts w:hint="eastAsia"/>
          <w:sz w:val="24"/>
          <w:szCs w:val="24"/>
        </w:rPr>
        <w:t>1</w:t>
      </w:r>
      <w:r w:rsidRPr="00773F11">
        <w:rPr>
          <w:sz w:val="24"/>
          <w:szCs w:val="24"/>
        </w:rPr>
        <w:t>280</w:t>
      </w:r>
      <w:r w:rsidRPr="00773F11">
        <w:rPr>
          <w:rFonts w:hint="eastAsia"/>
          <w:sz w:val="24"/>
          <w:szCs w:val="24"/>
        </w:rPr>
        <w:t>*</w:t>
      </w:r>
      <w:r w:rsidRPr="00773F11">
        <w:rPr>
          <w:sz w:val="24"/>
          <w:szCs w:val="24"/>
        </w:rPr>
        <w:t>800</w:t>
      </w:r>
      <w:r w:rsidRPr="00773F11">
        <w:rPr>
          <w:rFonts w:hint="eastAsia"/>
          <w:sz w:val="24"/>
          <w:szCs w:val="24"/>
        </w:rPr>
        <w:t>高清分辨率；</w:t>
      </w:r>
    </w:p>
    <w:p w:rsidR="0070293E" w:rsidRPr="00773F11" w:rsidRDefault="0070293E" w:rsidP="0070293E">
      <w:pPr>
        <w:spacing w:line="360" w:lineRule="auto"/>
        <w:rPr>
          <w:sz w:val="24"/>
          <w:szCs w:val="24"/>
        </w:rPr>
      </w:pPr>
      <w:r w:rsidRPr="00773F11">
        <w:rPr>
          <w:sz w:val="24"/>
          <w:szCs w:val="24"/>
        </w:rPr>
        <w:t>2</w:t>
      </w:r>
      <w:r w:rsidRPr="00773F11">
        <w:rPr>
          <w:rFonts w:hint="eastAsia"/>
          <w:sz w:val="24"/>
          <w:szCs w:val="24"/>
        </w:rPr>
        <w:t>.2</w:t>
      </w:r>
      <w:r w:rsidRPr="00773F11">
        <w:rPr>
          <w:rFonts w:hint="eastAsia"/>
          <w:sz w:val="24"/>
          <w:szCs w:val="24"/>
        </w:rPr>
        <w:t>触摸屏：</w:t>
      </w:r>
      <w:r w:rsidRPr="00773F11">
        <w:rPr>
          <w:sz w:val="24"/>
          <w:szCs w:val="24"/>
        </w:rPr>
        <w:t xml:space="preserve"> </w:t>
      </w:r>
    </w:p>
    <w:p w:rsidR="0070293E" w:rsidRPr="00773F11" w:rsidRDefault="0070293E" w:rsidP="0070293E">
      <w:pPr>
        <w:spacing w:line="360" w:lineRule="auto"/>
        <w:rPr>
          <w:sz w:val="24"/>
          <w:szCs w:val="24"/>
        </w:rPr>
      </w:pPr>
      <w:r w:rsidRPr="00773F11">
        <w:rPr>
          <w:sz w:val="24"/>
          <w:szCs w:val="24"/>
        </w:rPr>
        <w:t>2</w:t>
      </w:r>
      <w:r w:rsidRPr="00773F11">
        <w:rPr>
          <w:rFonts w:hint="eastAsia"/>
          <w:sz w:val="24"/>
          <w:szCs w:val="24"/>
        </w:rPr>
        <w:t>.3</w:t>
      </w:r>
      <w:r w:rsidRPr="00773F11">
        <w:rPr>
          <w:rFonts w:hint="eastAsia"/>
          <w:sz w:val="24"/>
          <w:szCs w:val="24"/>
        </w:rPr>
        <w:t>显示功能：自带≥</w:t>
      </w:r>
      <w:r w:rsidRPr="00773F11">
        <w:rPr>
          <w:rFonts w:hint="eastAsia"/>
          <w:sz w:val="24"/>
          <w:szCs w:val="24"/>
        </w:rPr>
        <w:t>10.0</w:t>
      </w:r>
      <w:r w:rsidRPr="00773F11">
        <w:rPr>
          <w:rFonts w:hint="eastAsia"/>
          <w:sz w:val="24"/>
          <w:szCs w:val="24"/>
        </w:rPr>
        <w:t>英寸显示屏，具有外置可热插拔</w:t>
      </w:r>
      <w:r w:rsidRPr="00773F11">
        <w:rPr>
          <w:rFonts w:hint="eastAsia"/>
          <w:sz w:val="24"/>
          <w:szCs w:val="24"/>
        </w:rPr>
        <w:t>64G SD</w:t>
      </w:r>
      <w:r w:rsidRPr="00773F11">
        <w:rPr>
          <w:rFonts w:hint="eastAsia"/>
          <w:sz w:val="24"/>
          <w:szCs w:val="24"/>
        </w:rPr>
        <w:t>存储卡直接存储图片及声音等信息；</w:t>
      </w:r>
    </w:p>
    <w:p w:rsidR="0070293E" w:rsidRPr="00773F11" w:rsidRDefault="0070293E" w:rsidP="0070293E">
      <w:pPr>
        <w:spacing w:line="360" w:lineRule="auto"/>
        <w:rPr>
          <w:sz w:val="24"/>
          <w:szCs w:val="24"/>
        </w:rPr>
      </w:pPr>
      <w:r w:rsidRPr="00773F11">
        <w:rPr>
          <w:rFonts w:hint="eastAsia"/>
          <w:sz w:val="24"/>
          <w:szCs w:val="24"/>
        </w:rPr>
        <w:t>2</w:t>
      </w:r>
      <w:r w:rsidRPr="00773F11">
        <w:rPr>
          <w:sz w:val="24"/>
          <w:szCs w:val="24"/>
        </w:rPr>
        <w:t>.</w:t>
      </w:r>
      <w:r w:rsidRPr="00773F11">
        <w:rPr>
          <w:rFonts w:hint="eastAsia"/>
          <w:sz w:val="24"/>
          <w:szCs w:val="24"/>
        </w:rPr>
        <w:t>4</w:t>
      </w:r>
      <w:r w:rsidRPr="00773F11">
        <w:rPr>
          <w:rFonts w:hint="eastAsia"/>
          <w:sz w:val="24"/>
          <w:szCs w:val="24"/>
        </w:rPr>
        <w:t>开机时间：≤</w:t>
      </w:r>
      <w:r w:rsidRPr="00773F11">
        <w:rPr>
          <w:rFonts w:hint="eastAsia"/>
          <w:sz w:val="24"/>
          <w:szCs w:val="24"/>
        </w:rPr>
        <w:t>5</w:t>
      </w:r>
      <w:r w:rsidRPr="00773F11">
        <w:rPr>
          <w:rFonts w:hint="eastAsia"/>
          <w:sz w:val="24"/>
          <w:szCs w:val="24"/>
        </w:rPr>
        <w:t>秒即能实现图像显示；</w:t>
      </w:r>
    </w:p>
    <w:p w:rsidR="0070293E" w:rsidRPr="00773F11" w:rsidRDefault="0070293E" w:rsidP="0070293E">
      <w:pPr>
        <w:spacing w:line="360" w:lineRule="auto"/>
        <w:rPr>
          <w:sz w:val="24"/>
          <w:szCs w:val="24"/>
        </w:rPr>
      </w:pPr>
      <w:r w:rsidRPr="00773F11">
        <w:rPr>
          <w:sz w:val="24"/>
          <w:szCs w:val="24"/>
        </w:rPr>
        <w:t>2.</w:t>
      </w:r>
      <w:r w:rsidRPr="00773F11">
        <w:rPr>
          <w:rFonts w:hint="eastAsia"/>
          <w:sz w:val="24"/>
          <w:szCs w:val="24"/>
        </w:rPr>
        <w:t>5</w:t>
      </w:r>
      <w:r w:rsidRPr="00773F11">
        <w:rPr>
          <w:rFonts w:hint="eastAsia"/>
          <w:sz w:val="24"/>
          <w:szCs w:val="24"/>
        </w:rPr>
        <w:t>预览、隐藏功能：具有可实时观察、记录与回放功能，且可一键隐藏所有按键功能；</w:t>
      </w:r>
    </w:p>
    <w:p w:rsidR="0070293E" w:rsidRPr="00773F11" w:rsidRDefault="0070293E" w:rsidP="0070293E">
      <w:pPr>
        <w:spacing w:line="360" w:lineRule="auto"/>
        <w:rPr>
          <w:sz w:val="24"/>
          <w:szCs w:val="24"/>
        </w:rPr>
      </w:pPr>
      <w:r w:rsidRPr="00773F11">
        <w:rPr>
          <w:sz w:val="24"/>
          <w:szCs w:val="24"/>
        </w:rPr>
        <w:t>2.</w:t>
      </w:r>
      <w:r w:rsidRPr="00773F11">
        <w:rPr>
          <w:rFonts w:hint="eastAsia"/>
          <w:sz w:val="24"/>
          <w:szCs w:val="24"/>
        </w:rPr>
        <w:t>6</w:t>
      </w:r>
      <w:r w:rsidRPr="00773F11">
        <w:rPr>
          <w:rFonts w:hint="eastAsia"/>
          <w:sz w:val="24"/>
          <w:szCs w:val="24"/>
        </w:rPr>
        <w:t>录音录像功能：实现带音频录像的实时存储；</w:t>
      </w:r>
    </w:p>
    <w:p w:rsidR="0070293E" w:rsidRPr="00773F11" w:rsidRDefault="0070293E" w:rsidP="0070293E">
      <w:pPr>
        <w:spacing w:line="360" w:lineRule="auto"/>
        <w:rPr>
          <w:sz w:val="24"/>
          <w:szCs w:val="24"/>
        </w:rPr>
      </w:pPr>
      <w:r w:rsidRPr="00773F11">
        <w:rPr>
          <w:sz w:val="24"/>
          <w:szCs w:val="24"/>
        </w:rPr>
        <w:t>2.</w:t>
      </w:r>
      <w:r w:rsidRPr="00773F11">
        <w:rPr>
          <w:rFonts w:hint="eastAsia"/>
          <w:sz w:val="24"/>
          <w:szCs w:val="24"/>
        </w:rPr>
        <w:t>7</w:t>
      </w:r>
      <w:r w:rsidRPr="00773F11">
        <w:rPr>
          <w:rFonts w:hint="eastAsia"/>
          <w:sz w:val="24"/>
          <w:szCs w:val="24"/>
        </w:rPr>
        <w:t>供电方式：</w:t>
      </w:r>
    </w:p>
    <w:p w:rsidR="0070293E" w:rsidRPr="00773F11" w:rsidRDefault="0070293E" w:rsidP="0070293E">
      <w:pPr>
        <w:spacing w:line="360" w:lineRule="auto"/>
        <w:rPr>
          <w:sz w:val="24"/>
          <w:szCs w:val="24"/>
        </w:rPr>
      </w:pPr>
      <w:r w:rsidRPr="00773F11">
        <w:rPr>
          <w:rFonts w:hint="eastAsia"/>
          <w:sz w:val="24"/>
          <w:szCs w:val="24"/>
        </w:rPr>
        <w:t>（</w:t>
      </w:r>
      <w:r w:rsidRPr="00773F11">
        <w:rPr>
          <w:rFonts w:hint="eastAsia"/>
          <w:sz w:val="24"/>
          <w:szCs w:val="24"/>
        </w:rPr>
        <w:t>1</w:t>
      </w:r>
      <w:r w:rsidRPr="00773F11">
        <w:rPr>
          <w:rFonts w:hint="eastAsia"/>
          <w:sz w:val="24"/>
          <w:szCs w:val="24"/>
        </w:rPr>
        <w:t>）电池供电：具有内置可充电电池</w:t>
      </w:r>
      <w:r w:rsidRPr="00773F11">
        <w:rPr>
          <w:rFonts w:hint="eastAsia"/>
          <w:sz w:val="24"/>
          <w:szCs w:val="24"/>
        </w:rPr>
        <w:t>,</w:t>
      </w:r>
      <w:r w:rsidRPr="00773F11">
        <w:rPr>
          <w:rFonts w:hint="eastAsia"/>
          <w:sz w:val="24"/>
          <w:szCs w:val="24"/>
        </w:rPr>
        <w:t>一次充满电的内部电源连续工作时间不小于</w:t>
      </w:r>
      <w:r w:rsidRPr="00773F11">
        <w:rPr>
          <w:rFonts w:hint="eastAsia"/>
          <w:sz w:val="24"/>
          <w:szCs w:val="24"/>
        </w:rPr>
        <w:t>4</w:t>
      </w:r>
      <w:r w:rsidRPr="00773F11">
        <w:rPr>
          <w:rFonts w:hint="eastAsia"/>
          <w:sz w:val="24"/>
          <w:szCs w:val="24"/>
        </w:rPr>
        <w:t>小时；</w:t>
      </w:r>
    </w:p>
    <w:p w:rsidR="0070293E" w:rsidRPr="00773F11" w:rsidRDefault="0070293E" w:rsidP="0070293E">
      <w:pPr>
        <w:spacing w:line="360" w:lineRule="auto"/>
        <w:rPr>
          <w:sz w:val="24"/>
          <w:szCs w:val="24"/>
        </w:rPr>
      </w:pPr>
      <w:r w:rsidRPr="00773F11">
        <w:rPr>
          <w:rFonts w:hint="eastAsia"/>
          <w:sz w:val="24"/>
          <w:szCs w:val="24"/>
        </w:rPr>
        <w:t>（</w:t>
      </w:r>
      <w:r w:rsidRPr="00773F11">
        <w:rPr>
          <w:rFonts w:hint="eastAsia"/>
          <w:sz w:val="24"/>
          <w:szCs w:val="24"/>
        </w:rPr>
        <w:t>2</w:t>
      </w:r>
      <w:r w:rsidRPr="00773F11">
        <w:rPr>
          <w:rFonts w:hint="eastAsia"/>
          <w:sz w:val="24"/>
          <w:szCs w:val="24"/>
        </w:rPr>
        <w:t>）交流电供电：可通过接入</w:t>
      </w:r>
      <w:r w:rsidRPr="00773F11">
        <w:rPr>
          <w:rFonts w:hint="eastAsia"/>
          <w:sz w:val="24"/>
          <w:szCs w:val="24"/>
        </w:rPr>
        <w:t>DC</w:t>
      </w:r>
      <w:r w:rsidRPr="00773F11">
        <w:rPr>
          <w:rFonts w:hint="eastAsia"/>
          <w:sz w:val="24"/>
          <w:szCs w:val="24"/>
        </w:rPr>
        <w:t>适配器连接交流电使用，可通过适配器实现</w:t>
      </w:r>
      <w:r w:rsidRPr="00773F11">
        <w:rPr>
          <w:rFonts w:hint="eastAsia"/>
          <w:sz w:val="24"/>
          <w:szCs w:val="24"/>
        </w:rPr>
        <w:t>24</w:t>
      </w:r>
      <w:r w:rsidRPr="00773F11">
        <w:rPr>
          <w:rFonts w:hint="eastAsia"/>
          <w:sz w:val="24"/>
          <w:szCs w:val="24"/>
        </w:rPr>
        <w:t>小时连续工作；</w:t>
      </w:r>
    </w:p>
    <w:p w:rsidR="0070293E" w:rsidRPr="00773F11" w:rsidRDefault="0070293E" w:rsidP="0070293E">
      <w:pPr>
        <w:spacing w:line="360" w:lineRule="auto"/>
        <w:rPr>
          <w:sz w:val="24"/>
          <w:szCs w:val="24"/>
        </w:rPr>
      </w:pPr>
      <w:r w:rsidRPr="00773F11">
        <w:rPr>
          <w:sz w:val="24"/>
          <w:szCs w:val="24"/>
        </w:rPr>
        <w:t>2.</w:t>
      </w:r>
      <w:r w:rsidRPr="00773F11">
        <w:rPr>
          <w:rFonts w:hint="eastAsia"/>
          <w:sz w:val="24"/>
          <w:szCs w:val="24"/>
        </w:rPr>
        <w:t>8</w:t>
      </w:r>
      <w:r w:rsidRPr="00773F11">
        <w:rPr>
          <w:rFonts w:hint="eastAsia"/>
          <w:sz w:val="24"/>
          <w:szCs w:val="24"/>
        </w:rPr>
        <w:t>视频输出接口：有</w:t>
      </w:r>
      <w:r w:rsidRPr="00773F11">
        <w:rPr>
          <w:rFonts w:hint="eastAsia"/>
          <w:sz w:val="24"/>
          <w:szCs w:val="24"/>
        </w:rPr>
        <w:t>CVBS</w:t>
      </w:r>
      <w:r w:rsidRPr="00773F11">
        <w:rPr>
          <w:rFonts w:hint="eastAsia"/>
          <w:sz w:val="24"/>
          <w:szCs w:val="24"/>
        </w:rPr>
        <w:t>视频输出接口和</w:t>
      </w:r>
      <w:r w:rsidRPr="00773F11">
        <w:rPr>
          <w:rFonts w:hint="eastAsia"/>
          <w:sz w:val="24"/>
          <w:szCs w:val="24"/>
        </w:rPr>
        <w:t>HDMI</w:t>
      </w:r>
      <w:r w:rsidRPr="00773F11">
        <w:rPr>
          <w:rFonts w:hint="eastAsia"/>
          <w:sz w:val="24"/>
          <w:szCs w:val="24"/>
        </w:rPr>
        <w:t>视频输出接口，可与医用显示</w:t>
      </w:r>
      <w:r w:rsidRPr="00773F11">
        <w:rPr>
          <w:rFonts w:hint="eastAsia"/>
          <w:sz w:val="24"/>
          <w:szCs w:val="24"/>
        </w:rPr>
        <w:lastRenderedPageBreak/>
        <w:t>器或工作站连接；</w:t>
      </w:r>
    </w:p>
    <w:p w:rsidR="0070293E" w:rsidRPr="00773F11" w:rsidRDefault="0070293E" w:rsidP="0070293E">
      <w:pPr>
        <w:spacing w:line="360" w:lineRule="auto"/>
        <w:rPr>
          <w:sz w:val="24"/>
          <w:szCs w:val="24"/>
        </w:rPr>
      </w:pPr>
      <w:r w:rsidRPr="00773F11">
        <w:rPr>
          <w:sz w:val="24"/>
          <w:szCs w:val="24"/>
        </w:rPr>
        <w:t>2.</w:t>
      </w:r>
      <w:r w:rsidRPr="00773F11">
        <w:rPr>
          <w:rFonts w:hint="eastAsia"/>
          <w:sz w:val="24"/>
          <w:szCs w:val="24"/>
        </w:rPr>
        <w:t>9</w:t>
      </w:r>
      <w:r w:rsidRPr="00773F11">
        <w:rPr>
          <w:rFonts w:hint="eastAsia"/>
          <w:sz w:val="24"/>
          <w:szCs w:val="24"/>
        </w:rPr>
        <w:t>调节图像输出比例功能：在外接显示器时，可向外接显示器输出</w:t>
      </w:r>
      <w:r w:rsidRPr="00773F11">
        <w:rPr>
          <w:rFonts w:hint="eastAsia"/>
          <w:sz w:val="24"/>
          <w:szCs w:val="24"/>
        </w:rPr>
        <w:t>16:9</w:t>
      </w:r>
      <w:r w:rsidRPr="00773F11">
        <w:rPr>
          <w:rFonts w:hint="eastAsia"/>
          <w:sz w:val="24"/>
          <w:szCs w:val="24"/>
        </w:rPr>
        <w:t>和</w:t>
      </w:r>
      <w:r w:rsidRPr="00773F11">
        <w:rPr>
          <w:rFonts w:hint="eastAsia"/>
          <w:sz w:val="24"/>
          <w:szCs w:val="24"/>
        </w:rPr>
        <w:t>4:3</w:t>
      </w:r>
      <w:r w:rsidRPr="00773F11">
        <w:rPr>
          <w:rFonts w:hint="eastAsia"/>
          <w:sz w:val="24"/>
          <w:szCs w:val="24"/>
        </w:rPr>
        <w:t>两种显示比例的图像；</w:t>
      </w:r>
    </w:p>
    <w:p w:rsidR="0070293E" w:rsidRPr="00773F11" w:rsidRDefault="0070293E" w:rsidP="0070293E">
      <w:pPr>
        <w:spacing w:line="360" w:lineRule="auto"/>
        <w:rPr>
          <w:sz w:val="24"/>
          <w:szCs w:val="24"/>
        </w:rPr>
      </w:pPr>
      <w:r w:rsidRPr="00773F11">
        <w:rPr>
          <w:sz w:val="24"/>
          <w:szCs w:val="24"/>
        </w:rPr>
        <w:t>2.</w:t>
      </w:r>
      <w:r w:rsidRPr="00773F11">
        <w:rPr>
          <w:rFonts w:hint="eastAsia"/>
          <w:sz w:val="24"/>
          <w:szCs w:val="24"/>
        </w:rPr>
        <w:t>10</w:t>
      </w:r>
      <w:r w:rsidRPr="00773F11">
        <w:rPr>
          <w:rFonts w:hint="eastAsia"/>
          <w:sz w:val="24"/>
          <w:szCs w:val="24"/>
        </w:rPr>
        <w:t>亮度调节功能：可调节配套使用的电子内窥镜上的</w:t>
      </w:r>
      <w:r w:rsidRPr="00773F11">
        <w:rPr>
          <w:rFonts w:hint="eastAsia"/>
          <w:sz w:val="24"/>
          <w:szCs w:val="24"/>
        </w:rPr>
        <w:t>LED</w:t>
      </w:r>
      <w:r w:rsidRPr="00773F11">
        <w:rPr>
          <w:rFonts w:hint="eastAsia"/>
          <w:sz w:val="24"/>
          <w:szCs w:val="24"/>
        </w:rPr>
        <w:t>灯的亮度；</w:t>
      </w:r>
    </w:p>
    <w:p w:rsidR="0070293E" w:rsidRPr="00773F11" w:rsidRDefault="0070293E" w:rsidP="0070293E">
      <w:pPr>
        <w:spacing w:line="360" w:lineRule="auto"/>
        <w:rPr>
          <w:sz w:val="24"/>
          <w:szCs w:val="24"/>
        </w:rPr>
      </w:pPr>
      <w:r w:rsidRPr="00773F11">
        <w:rPr>
          <w:sz w:val="24"/>
          <w:szCs w:val="24"/>
        </w:rPr>
        <w:t>2.1</w:t>
      </w:r>
      <w:r w:rsidRPr="00773F11">
        <w:rPr>
          <w:rFonts w:hint="eastAsia"/>
          <w:sz w:val="24"/>
          <w:szCs w:val="24"/>
        </w:rPr>
        <w:t>1</w:t>
      </w:r>
      <w:r w:rsidRPr="00773F11">
        <w:rPr>
          <w:rFonts w:hint="eastAsia"/>
          <w:sz w:val="24"/>
          <w:szCs w:val="24"/>
        </w:rPr>
        <w:t>与内窥镜操作部连接方式：通过视频转接线与内窥镜手柄部直接相连，中间无需再通过连接手持式显示器即能实现视频操作，有效减轻产品重量方便临床使用；</w:t>
      </w:r>
    </w:p>
    <w:p w:rsidR="0070293E" w:rsidRPr="00773F11" w:rsidRDefault="0070293E" w:rsidP="0070293E">
      <w:pPr>
        <w:spacing w:line="360" w:lineRule="auto"/>
        <w:rPr>
          <w:sz w:val="24"/>
          <w:szCs w:val="24"/>
        </w:rPr>
      </w:pPr>
      <w:r w:rsidRPr="00773F11">
        <w:rPr>
          <w:sz w:val="24"/>
          <w:szCs w:val="24"/>
        </w:rPr>
        <w:t>2.1</w:t>
      </w:r>
      <w:r w:rsidRPr="00773F11">
        <w:rPr>
          <w:rFonts w:hint="eastAsia"/>
          <w:sz w:val="24"/>
          <w:szCs w:val="24"/>
        </w:rPr>
        <w:t>2</w:t>
      </w:r>
      <w:r w:rsidRPr="00773F11">
        <w:rPr>
          <w:rFonts w:hint="eastAsia"/>
          <w:sz w:val="24"/>
          <w:szCs w:val="24"/>
        </w:rPr>
        <w:t>录像显示及电量提示功能：具有摄录时间长短提示功能与循环摄录功能及电量智能检测指示标示（用于显示充电电量或适配器连接充电提示）；</w:t>
      </w:r>
    </w:p>
    <w:p w:rsidR="0070293E" w:rsidRPr="00773F11" w:rsidRDefault="0070293E" w:rsidP="0070293E">
      <w:pPr>
        <w:spacing w:line="360" w:lineRule="auto"/>
        <w:rPr>
          <w:sz w:val="24"/>
          <w:szCs w:val="24"/>
        </w:rPr>
      </w:pPr>
      <w:r w:rsidRPr="00773F11">
        <w:rPr>
          <w:sz w:val="24"/>
          <w:szCs w:val="24"/>
        </w:rPr>
        <w:t>2.1</w:t>
      </w:r>
      <w:r w:rsidRPr="00773F11">
        <w:rPr>
          <w:rFonts w:hint="eastAsia"/>
          <w:sz w:val="24"/>
          <w:szCs w:val="24"/>
        </w:rPr>
        <w:t>3</w:t>
      </w:r>
      <w:r w:rsidRPr="00773F11">
        <w:rPr>
          <w:rFonts w:hint="eastAsia"/>
          <w:sz w:val="24"/>
          <w:szCs w:val="24"/>
        </w:rPr>
        <w:t>白平衡功能：具有白平衡调节功能。</w:t>
      </w:r>
    </w:p>
    <w:p w:rsidR="0070293E" w:rsidRPr="00773F11" w:rsidRDefault="0070293E" w:rsidP="0070293E">
      <w:pPr>
        <w:spacing w:line="360" w:lineRule="auto"/>
        <w:rPr>
          <w:sz w:val="24"/>
          <w:szCs w:val="24"/>
        </w:rPr>
      </w:pPr>
      <w:r w:rsidRPr="00773F11">
        <w:rPr>
          <w:rFonts w:hint="eastAsia"/>
          <w:sz w:val="24"/>
          <w:szCs w:val="24"/>
        </w:rPr>
        <w:t>（二）、其它要求</w:t>
      </w:r>
    </w:p>
    <w:p w:rsidR="0070293E" w:rsidRPr="00773F11" w:rsidRDefault="0070293E" w:rsidP="0070293E">
      <w:pPr>
        <w:spacing w:line="360" w:lineRule="auto"/>
        <w:rPr>
          <w:sz w:val="24"/>
          <w:szCs w:val="24"/>
        </w:rPr>
      </w:pPr>
      <w:r w:rsidRPr="00773F11">
        <w:rPr>
          <w:rFonts w:hint="eastAsia"/>
          <w:sz w:val="24"/>
          <w:szCs w:val="24"/>
        </w:rPr>
        <w:t>1</w:t>
      </w:r>
      <w:r w:rsidRPr="00773F11">
        <w:rPr>
          <w:rFonts w:hint="eastAsia"/>
          <w:sz w:val="24"/>
          <w:szCs w:val="24"/>
        </w:rPr>
        <w:t>、提供设备使用年限依据</w:t>
      </w:r>
    </w:p>
    <w:p w:rsidR="0070293E" w:rsidRPr="00773F11" w:rsidRDefault="0070293E" w:rsidP="0070293E">
      <w:pPr>
        <w:spacing w:line="360" w:lineRule="auto"/>
        <w:rPr>
          <w:sz w:val="24"/>
          <w:szCs w:val="24"/>
        </w:rPr>
      </w:pPr>
      <w:r w:rsidRPr="00773F11">
        <w:rPr>
          <w:rFonts w:hint="eastAsia"/>
          <w:sz w:val="24"/>
          <w:szCs w:val="24"/>
        </w:rPr>
        <w:t>2</w:t>
      </w:r>
      <w:r w:rsidRPr="00773F11">
        <w:rPr>
          <w:rFonts w:hint="eastAsia"/>
          <w:sz w:val="24"/>
          <w:szCs w:val="24"/>
        </w:rPr>
        <w:t>、整机质保服务≥</w:t>
      </w:r>
      <w:r w:rsidRPr="00773F11">
        <w:rPr>
          <w:rFonts w:hint="eastAsia"/>
          <w:sz w:val="24"/>
          <w:szCs w:val="24"/>
        </w:rPr>
        <w:t>2</w:t>
      </w:r>
      <w:r w:rsidRPr="00773F11">
        <w:rPr>
          <w:rFonts w:hint="eastAsia"/>
          <w:sz w:val="24"/>
          <w:szCs w:val="24"/>
        </w:rPr>
        <w:t>年</w:t>
      </w:r>
    </w:p>
    <w:p w:rsidR="00A37636" w:rsidRPr="00C35578" w:rsidRDefault="00A37636">
      <w:pPr>
        <w:rPr>
          <w:sz w:val="24"/>
          <w:szCs w:val="24"/>
        </w:rPr>
      </w:pPr>
    </w:p>
    <w:p w:rsidR="000B47A9" w:rsidRPr="00AF1D3A" w:rsidRDefault="000B47A9">
      <w:pPr>
        <w:rPr>
          <w:sz w:val="24"/>
          <w:szCs w:val="24"/>
        </w:rPr>
      </w:pPr>
    </w:p>
    <w:p w:rsidR="000B47A9" w:rsidRDefault="009A23CD">
      <w:pPr>
        <w:rPr>
          <w:sz w:val="24"/>
          <w:szCs w:val="24"/>
        </w:rPr>
      </w:pPr>
      <w:r>
        <w:rPr>
          <w:rFonts w:hint="eastAsia"/>
          <w:sz w:val="24"/>
          <w:szCs w:val="24"/>
        </w:rPr>
        <w:t>八、投标文件编制要求：</w:t>
      </w:r>
    </w:p>
    <w:p w:rsidR="000B47A9" w:rsidRDefault="009A23CD">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0B47A9" w:rsidRDefault="009A23CD">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0B47A9" w:rsidRDefault="000B47A9">
      <w:pPr>
        <w:rPr>
          <w:sz w:val="24"/>
          <w:szCs w:val="24"/>
        </w:rPr>
      </w:pPr>
    </w:p>
    <w:p w:rsidR="000B47A9" w:rsidRDefault="009A23CD">
      <w:pPr>
        <w:rPr>
          <w:sz w:val="24"/>
          <w:szCs w:val="24"/>
        </w:rPr>
      </w:pPr>
      <w:r>
        <w:rPr>
          <w:rFonts w:hint="eastAsia"/>
          <w:sz w:val="24"/>
          <w:szCs w:val="24"/>
        </w:rPr>
        <w:t>九、投标截止时间、开标时间及地点：</w:t>
      </w:r>
    </w:p>
    <w:p w:rsidR="000B47A9" w:rsidRDefault="009A23CD">
      <w:pPr>
        <w:rPr>
          <w:sz w:val="24"/>
          <w:szCs w:val="24"/>
        </w:rPr>
      </w:pPr>
      <w:r>
        <w:rPr>
          <w:rFonts w:hint="eastAsia"/>
          <w:sz w:val="24"/>
          <w:szCs w:val="24"/>
        </w:rPr>
        <w:t>1</w:t>
      </w:r>
      <w:r>
        <w:rPr>
          <w:rFonts w:hint="eastAsia"/>
          <w:sz w:val="24"/>
          <w:szCs w:val="24"/>
        </w:rPr>
        <w:t>、投标截止及开标时间：</w:t>
      </w:r>
      <w:r>
        <w:rPr>
          <w:rFonts w:hint="eastAsia"/>
          <w:sz w:val="24"/>
          <w:szCs w:val="24"/>
        </w:rPr>
        <w:t>2023</w:t>
      </w:r>
      <w:r>
        <w:rPr>
          <w:rFonts w:hint="eastAsia"/>
          <w:sz w:val="24"/>
          <w:szCs w:val="24"/>
        </w:rPr>
        <w:t>年</w:t>
      </w:r>
      <w:r w:rsidR="00FC13F5">
        <w:rPr>
          <w:rFonts w:hint="eastAsia"/>
          <w:sz w:val="24"/>
          <w:szCs w:val="24"/>
        </w:rPr>
        <w:t>1</w:t>
      </w:r>
      <w:r w:rsidR="00AD6EAF">
        <w:rPr>
          <w:rFonts w:hint="eastAsia"/>
          <w:sz w:val="24"/>
          <w:szCs w:val="24"/>
        </w:rPr>
        <w:t>1</w:t>
      </w:r>
      <w:r>
        <w:rPr>
          <w:rFonts w:hint="eastAsia"/>
          <w:sz w:val="24"/>
          <w:szCs w:val="24"/>
        </w:rPr>
        <w:t>月</w:t>
      </w:r>
      <w:r w:rsidR="00E01657">
        <w:rPr>
          <w:rFonts w:hint="eastAsia"/>
          <w:sz w:val="24"/>
          <w:szCs w:val="24"/>
        </w:rPr>
        <w:t>30</w:t>
      </w:r>
      <w:r>
        <w:rPr>
          <w:rFonts w:hint="eastAsia"/>
          <w:sz w:val="24"/>
          <w:szCs w:val="24"/>
        </w:rPr>
        <w:t>日</w:t>
      </w:r>
      <w:r>
        <w:rPr>
          <w:rFonts w:hint="eastAsia"/>
          <w:sz w:val="24"/>
          <w:szCs w:val="24"/>
        </w:rPr>
        <w:t>09:00</w:t>
      </w:r>
      <w:r>
        <w:rPr>
          <w:rFonts w:hint="eastAsia"/>
          <w:sz w:val="24"/>
          <w:szCs w:val="24"/>
        </w:rPr>
        <w:t>，超过截止时间的投标将被拒绝（★）。</w:t>
      </w:r>
    </w:p>
    <w:p w:rsidR="000B47A9" w:rsidRDefault="009A23CD">
      <w:pPr>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0B47A9" w:rsidRDefault="009A23CD">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0B47A9" w:rsidRDefault="000B47A9">
      <w:pPr>
        <w:rPr>
          <w:sz w:val="24"/>
          <w:szCs w:val="24"/>
        </w:rPr>
      </w:pPr>
    </w:p>
    <w:p w:rsidR="000B47A9" w:rsidRDefault="009A23CD">
      <w:pPr>
        <w:rPr>
          <w:sz w:val="24"/>
          <w:szCs w:val="24"/>
        </w:rPr>
      </w:pPr>
      <w:r>
        <w:rPr>
          <w:rFonts w:hint="eastAsia"/>
          <w:sz w:val="24"/>
          <w:szCs w:val="24"/>
        </w:rPr>
        <w:t>十、有关此次招标事宜，可与下列人员联系：</w:t>
      </w:r>
    </w:p>
    <w:p w:rsidR="000B47A9" w:rsidRDefault="009E739C" w:rsidP="00C62B8B">
      <w:pPr>
        <w:rPr>
          <w:sz w:val="24"/>
          <w:szCs w:val="24"/>
        </w:rPr>
      </w:pPr>
      <w:r>
        <w:rPr>
          <w:rFonts w:hint="eastAsia"/>
          <w:sz w:val="24"/>
          <w:szCs w:val="24"/>
        </w:rPr>
        <w:t>联系电话：</w:t>
      </w:r>
      <w:r w:rsidR="009A23CD">
        <w:rPr>
          <w:rFonts w:hint="eastAsia"/>
          <w:sz w:val="24"/>
          <w:szCs w:val="24"/>
        </w:rPr>
        <w:t>采购办</w:t>
      </w:r>
      <w:r w:rsidR="009A23CD">
        <w:rPr>
          <w:rFonts w:hint="eastAsia"/>
          <w:sz w:val="24"/>
          <w:szCs w:val="24"/>
        </w:rPr>
        <w:t xml:space="preserve">      </w:t>
      </w:r>
      <w:r w:rsidR="009A23CD">
        <w:rPr>
          <w:rFonts w:hint="eastAsia"/>
          <w:sz w:val="24"/>
          <w:szCs w:val="24"/>
        </w:rPr>
        <w:t>李女士：</w:t>
      </w:r>
      <w:r w:rsidR="009A23CD">
        <w:rPr>
          <w:rFonts w:hint="eastAsia"/>
          <w:sz w:val="24"/>
          <w:szCs w:val="24"/>
        </w:rPr>
        <w:t>13574860346  </w:t>
      </w:r>
      <w:r w:rsidR="001C10F3">
        <w:rPr>
          <w:rFonts w:hint="eastAsia"/>
          <w:sz w:val="24"/>
          <w:szCs w:val="24"/>
        </w:rPr>
        <w:t>宋先生</w:t>
      </w:r>
      <w:r w:rsidR="009A23CD">
        <w:rPr>
          <w:rFonts w:hint="eastAsia"/>
          <w:sz w:val="24"/>
          <w:szCs w:val="24"/>
        </w:rPr>
        <w:t>：</w:t>
      </w:r>
      <w:r w:rsidR="009A23CD">
        <w:rPr>
          <w:rFonts w:hint="eastAsia"/>
          <w:sz w:val="24"/>
          <w:szCs w:val="24"/>
        </w:rPr>
        <w:t>13787048812    </w:t>
      </w:r>
    </w:p>
    <w:p w:rsidR="000B47A9" w:rsidRDefault="00C62B8B">
      <w:pPr>
        <w:rPr>
          <w:sz w:val="24"/>
          <w:szCs w:val="24"/>
        </w:rPr>
      </w:pPr>
      <w:r>
        <w:rPr>
          <w:rFonts w:hint="eastAsia"/>
          <w:sz w:val="24"/>
          <w:szCs w:val="24"/>
        </w:rPr>
        <w:t xml:space="preserve">         </w:t>
      </w:r>
    </w:p>
    <w:p w:rsidR="000B47A9" w:rsidRDefault="002121FD" w:rsidP="002121FD">
      <w:pPr>
        <w:jc w:val="right"/>
        <w:rPr>
          <w:sz w:val="24"/>
          <w:szCs w:val="24"/>
        </w:rPr>
      </w:pPr>
      <w:r>
        <w:rPr>
          <w:rFonts w:hint="eastAsia"/>
          <w:sz w:val="24"/>
          <w:szCs w:val="24"/>
        </w:rPr>
        <w:t>浏阳市人民医院</w:t>
      </w:r>
    </w:p>
    <w:p w:rsidR="002121FD" w:rsidRPr="00C62B8B" w:rsidRDefault="002121FD" w:rsidP="002121FD">
      <w:pPr>
        <w:jc w:val="right"/>
        <w:rPr>
          <w:sz w:val="24"/>
          <w:szCs w:val="24"/>
        </w:rPr>
      </w:pPr>
      <w:r>
        <w:rPr>
          <w:rFonts w:hint="eastAsia"/>
          <w:sz w:val="24"/>
          <w:szCs w:val="24"/>
        </w:rPr>
        <w:t>2023-1</w:t>
      </w:r>
      <w:r w:rsidR="00AD6EAF">
        <w:rPr>
          <w:rFonts w:hint="eastAsia"/>
          <w:sz w:val="24"/>
          <w:szCs w:val="24"/>
        </w:rPr>
        <w:t>1</w:t>
      </w:r>
      <w:r>
        <w:rPr>
          <w:rFonts w:hint="eastAsia"/>
          <w:sz w:val="24"/>
          <w:szCs w:val="24"/>
        </w:rPr>
        <w:t>-</w:t>
      </w:r>
      <w:r w:rsidR="00E01657">
        <w:rPr>
          <w:rFonts w:hint="eastAsia"/>
          <w:sz w:val="24"/>
          <w:szCs w:val="24"/>
        </w:rPr>
        <w:t>23</w:t>
      </w:r>
    </w:p>
    <w:p w:rsidR="000B47A9" w:rsidRDefault="000B47A9">
      <w:pPr>
        <w:spacing w:line="440" w:lineRule="exact"/>
        <w:ind w:firstLineChars="200" w:firstLine="480"/>
        <w:rPr>
          <w:rFonts w:ascii="宋体" w:hAnsi="宋体" w:cs="宋体"/>
          <w:sz w:val="24"/>
          <w:szCs w:val="24"/>
        </w:rPr>
      </w:pPr>
    </w:p>
    <w:p w:rsidR="000B47A9" w:rsidRDefault="000B47A9">
      <w:pPr>
        <w:spacing w:line="440" w:lineRule="exact"/>
        <w:ind w:firstLineChars="200" w:firstLine="480"/>
        <w:rPr>
          <w:rFonts w:ascii="宋体" w:hAnsi="宋体" w:cs="宋体"/>
          <w:sz w:val="24"/>
          <w:szCs w:val="24"/>
        </w:rPr>
      </w:pPr>
    </w:p>
    <w:p w:rsidR="00E243F0" w:rsidRDefault="00E243F0">
      <w:pPr>
        <w:spacing w:line="440" w:lineRule="exact"/>
        <w:ind w:firstLineChars="200" w:firstLine="480"/>
        <w:rPr>
          <w:rFonts w:ascii="宋体" w:hAnsi="宋体" w:cs="宋体"/>
          <w:sz w:val="24"/>
          <w:szCs w:val="24"/>
        </w:rPr>
      </w:pPr>
    </w:p>
    <w:p w:rsidR="00E243F0" w:rsidRDefault="00E243F0" w:rsidP="005C798F">
      <w:pPr>
        <w:spacing w:line="440" w:lineRule="exact"/>
        <w:rPr>
          <w:rFonts w:ascii="宋体" w:hAnsi="宋体" w:cs="宋体"/>
          <w:sz w:val="24"/>
          <w:szCs w:val="24"/>
        </w:rPr>
      </w:pPr>
    </w:p>
    <w:p w:rsidR="000B47A9" w:rsidRDefault="000B47A9">
      <w:pPr>
        <w:spacing w:line="440" w:lineRule="exact"/>
        <w:rPr>
          <w:rFonts w:ascii="宋体" w:hAnsi="宋体" w:cs="宋体"/>
          <w:b/>
          <w:sz w:val="28"/>
          <w:szCs w:val="24"/>
        </w:rPr>
      </w:pPr>
    </w:p>
    <w:p w:rsidR="000B47A9" w:rsidRDefault="009A23CD">
      <w:pPr>
        <w:spacing w:line="440" w:lineRule="exact"/>
        <w:rPr>
          <w:rFonts w:ascii="宋体" w:hAnsi="宋体" w:cs="宋体"/>
          <w:b/>
          <w:sz w:val="28"/>
          <w:szCs w:val="24"/>
        </w:rPr>
      </w:pPr>
      <w:r>
        <w:rPr>
          <w:rFonts w:ascii="宋体" w:hAnsi="宋体" w:cs="宋体" w:hint="eastAsia"/>
          <w:b/>
          <w:sz w:val="28"/>
          <w:szCs w:val="24"/>
        </w:rPr>
        <w:t>附件1：投标文件制作格式</w:t>
      </w:r>
    </w:p>
    <w:p w:rsidR="000B47A9" w:rsidRDefault="009A23CD">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0B47A9" w:rsidRDefault="009A23CD" w:rsidP="00E705B6">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B47A9" w:rsidRDefault="000B47A9">
      <w:pPr>
        <w:rPr>
          <w:rFonts w:ascii="宋体" w:hAnsi="宋体" w:cs="仿宋"/>
          <w:sz w:val="24"/>
        </w:rPr>
      </w:pPr>
    </w:p>
    <w:p w:rsidR="000B47A9" w:rsidRDefault="000B47A9">
      <w:pPr>
        <w:rPr>
          <w:rFonts w:ascii="宋体" w:hAnsi="宋体" w:cs="仿宋"/>
          <w:sz w:val="24"/>
        </w:rPr>
      </w:pPr>
    </w:p>
    <w:p w:rsidR="000B47A9" w:rsidRDefault="009A23CD">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B47A9" w:rsidRDefault="000B47A9">
      <w:pPr>
        <w:adjustRightInd w:val="0"/>
        <w:snapToGrid w:val="0"/>
        <w:ind w:firstLineChars="350" w:firstLine="984"/>
        <w:outlineLvl w:val="0"/>
        <w:rPr>
          <w:rFonts w:ascii="宋体" w:hAnsi="宋体" w:cs="仿宋"/>
          <w:b/>
          <w:sz w:val="28"/>
          <w:szCs w:val="28"/>
        </w:rPr>
      </w:pPr>
    </w:p>
    <w:p w:rsidR="000B47A9" w:rsidRDefault="000B47A9">
      <w:pPr>
        <w:adjustRightInd w:val="0"/>
        <w:snapToGrid w:val="0"/>
        <w:ind w:firstLineChars="500" w:firstLine="1405"/>
        <w:outlineLvl w:val="0"/>
        <w:rPr>
          <w:rFonts w:ascii="宋体" w:hAnsi="宋体" w:cs="仿宋"/>
          <w:b/>
          <w:sz w:val="28"/>
          <w:szCs w:val="28"/>
        </w:rPr>
      </w:pPr>
    </w:p>
    <w:p w:rsidR="000B47A9" w:rsidRDefault="000B47A9">
      <w:pPr>
        <w:adjustRightInd w:val="0"/>
        <w:snapToGrid w:val="0"/>
        <w:outlineLvl w:val="0"/>
        <w:rPr>
          <w:rFonts w:ascii="宋体" w:hAnsi="宋体" w:cs="仿宋"/>
          <w:sz w:val="28"/>
          <w:szCs w:val="28"/>
        </w:rPr>
      </w:pPr>
    </w:p>
    <w:p w:rsidR="000B47A9" w:rsidRDefault="000B47A9">
      <w:pPr>
        <w:adjustRightInd w:val="0"/>
        <w:snapToGrid w:val="0"/>
        <w:outlineLvl w:val="0"/>
        <w:rPr>
          <w:rFonts w:ascii="宋体" w:hAnsi="宋体" w:cs="仿宋"/>
          <w:sz w:val="28"/>
          <w:szCs w:val="28"/>
        </w:rPr>
      </w:pPr>
    </w:p>
    <w:p w:rsidR="000B47A9" w:rsidRDefault="009A23CD">
      <w:pPr>
        <w:adjustRightInd w:val="0"/>
        <w:snapToGrid w:val="0"/>
        <w:ind w:firstLineChars="650" w:firstLine="1827"/>
        <w:outlineLvl w:val="0"/>
        <w:rPr>
          <w:rFonts w:ascii="宋体" w:hAnsi="宋体" w:cs="仿宋"/>
          <w:b/>
          <w:sz w:val="28"/>
          <w:szCs w:val="28"/>
          <w:u w:val="single"/>
        </w:rPr>
      </w:pPr>
      <w:r>
        <w:rPr>
          <w:rFonts w:ascii="宋体" w:hAnsi="宋体" w:cs="仿宋" w:hint="eastAsia"/>
          <w:b/>
          <w:sz w:val="28"/>
          <w:szCs w:val="28"/>
        </w:rPr>
        <w:t>投标人:</w:t>
      </w: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9A23CD">
      <w:pPr>
        <w:spacing w:line="600" w:lineRule="exact"/>
        <w:jc w:val="center"/>
        <w:rPr>
          <w:rFonts w:ascii="宋体" w:hAnsi="宋体" w:cs="仿宋"/>
          <w:sz w:val="28"/>
          <w:szCs w:val="28"/>
        </w:rPr>
      </w:pPr>
      <w:r>
        <w:rPr>
          <w:rFonts w:ascii="宋体" w:hAnsi="宋体" w:cs="仿宋" w:hint="eastAsia"/>
          <w:sz w:val="28"/>
          <w:szCs w:val="28"/>
        </w:rPr>
        <w:t>年  月  日</w:t>
      </w:r>
    </w:p>
    <w:p w:rsidR="000B47A9" w:rsidRDefault="009A23CD">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0B47A9" w:rsidRDefault="000B47A9">
      <w:pPr>
        <w:spacing w:line="600" w:lineRule="exact"/>
        <w:jc w:val="center"/>
        <w:rPr>
          <w:rFonts w:ascii="宋体" w:hAnsi="宋体" w:cs="宋体"/>
          <w:b/>
          <w:szCs w:val="32"/>
        </w:rPr>
      </w:pPr>
    </w:p>
    <w:p w:rsidR="000B47A9" w:rsidRDefault="009A23CD">
      <w:pPr>
        <w:numPr>
          <w:ilvl w:val="0"/>
          <w:numId w:val="1"/>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0B47A9" w:rsidRDefault="009A23CD">
      <w:pPr>
        <w:numPr>
          <w:ilvl w:val="0"/>
          <w:numId w:val="1"/>
        </w:numPr>
        <w:spacing w:line="600" w:lineRule="exact"/>
        <w:jc w:val="left"/>
        <w:rPr>
          <w:rFonts w:ascii="宋体" w:hAnsi="宋体" w:cs="仿宋"/>
          <w:sz w:val="24"/>
        </w:rPr>
      </w:pPr>
      <w:r>
        <w:rPr>
          <w:rFonts w:ascii="宋体" w:hAnsi="宋体" w:cs="仿宋" w:hint="eastAsia"/>
          <w:sz w:val="24"/>
        </w:rPr>
        <w:t>法定代表人身份证明（彩印）</w:t>
      </w:r>
    </w:p>
    <w:p w:rsidR="000B47A9" w:rsidRDefault="009A23CD">
      <w:pPr>
        <w:numPr>
          <w:ilvl w:val="0"/>
          <w:numId w:val="1"/>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0B47A9" w:rsidRDefault="009A23CD">
      <w:pPr>
        <w:numPr>
          <w:ilvl w:val="0"/>
          <w:numId w:val="1"/>
        </w:numPr>
        <w:spacing w:line="600" w:lineRule="exact"/>
        <w:jc w:val="left"/>
        <w:rPr>
          <w:rFonts w:ascii="宋体" w:hAnsi="宋体" w:cs="仿宋"/>
          <w:sz w:val="24"/>
        </w:rPr>
      </w:pPr>
      <w:r>
        <w:rPr>
          <w:rFonts w:ascii="宋体" w:hAnsi="宋体" w:cs="仿宋" w:hint="eastAsia"/>
          <w:sz w:val="24"/>
        </w:rPr>
        <w:t>报价文件</w:t>
      </w:r>
    </w:p>
    <w:p w:rsidR="000B47A9" w:rsidRDefault="009A23CD">
      <w:pPr>
        <w:numPr>
          <w:ilvl w:val="0"/>
          <w:numId w:val="1"/>
        </w:numPr>
        <w:spacing w:line="600" w:lineRule="exact"/>
        <w:jc w:val="lef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0B47A9" w:rsidRDefault="009A23CD">
      <w:pPr>
        <w:spacing w:line="600" w:lineRule="exact"/>
        <w:rPr>
          <w:rFonts w:ascii="宋体" w:hAnsi="宋体" w:cs="仿宋"/>
          <w:sz w:val="24"/>
        </w:rPr>
      </w:pPr>
      <w:r>
        <w:rPr>
          <w:rFonts w:ascii="宋体" w:hAnsi="宋体" w:cs="仿宋" w:hint="eastAsia"/>
          <w:sz w:val="24"/>
        </w:rPr>
        <w:t>六、  投标人须提供“医疗器械经营许可证”或“医疗器械经营备案凭证”（如为制造商须提供“医疗器械生产企业许可证”及国家药监部门颁发的“医疗器械产品注册证”或“医疗器械生产备案凭证”）</w:t>
      </w:r>
    </w:p>
    <w:p w:rsidR="000B47A9" w:rsidRDefault="009A23CD">
      <w:pPr>
        <w:spacing w:line="600" w:lineRule="exact"/>
        <w:rPr>
          <w:rFonts w:ascii="宋体" w:hAnsi="宋体" w:cs="仿宋"/>
          <w:sz w:val="24"/>
        </w:rPr>
      </w:pPr>
      <w:r>
        <w:rPr>
          <w:rFonts w:ascii="宋体" w:hAnsi="宋体" w:cs="仿宋" w:hint="eastAsia"/>
          <w:sz w:val="24"/>
        </w:rPr>
        <w:t>七、  投标人所投产品如为进口产品，还需提供生产厂商（制造商）或经销商或代理商出具的针对本项目的授权书。</w:t>
      </w:r>
    </w:p>
    <w:p w:rsidR="000B47A9" w:rsidRDefault="009A23CD">
      <w:pPr>
        <w:spacing w:line="600" w:lineRule="exact"/>
        <w:rPr>
          <w:rFonts w:ascii="宋体" w:hAnsi="宋体" w:cs="仿宋"/>
          <w:sz w:val="24"/>
        </w:rPr>
      </w:pPr>
      <w:r>
        <w:rPr>
          <w:rFonts w:ascii="宋体" w:hAnsi="宋体" w:cs="仿宋" w:hint="eastAsia"/>
          <w:sz w:val="24"/>
        </w:rPr>
        <w:t>八、  供应商认为需要提供的其它资料。（包括但不限于基本账户信息）</w:t>
      </w:r>
    </w:p>
    <w:p w:rsidR="000B47A9" w:rsidRDefault="000B47A9">
      <w:pPr>
        <w:spacing w:line="600" w:lineRule="exact"/>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hd w:val="clear" w:color="auto" w:fill="FFFFFF"/>
        <w:spacing w:before="93" w:after="62" w:line="400" w:lineRule="exact"/>
        <w:rPr>
          <w:rFonts w:ascii="宋体" w:hAnsi="宋体" w:cs="仿宋"/>
          <w:sz w:val="24"/>
        </w:rPr>
      </w:pPr>
    </w:p>
    <w:p w:rsidR="000B47A9" w:rsidRDefault="000B47A9">
      <w:pPr>
        <w:shd w:val="clear" w:color="auto" w:fill="FFFFFF"/>
        <w:spacing w:before="93" w:after="62" w:line="400" w:lineRule="exact"/>
        <w:jc w:val="center"/>
        <w:rPr>
          <w:rFonts w:ascii="宋体" w:hAnsi="宋体" w:cs="仿宋"/>
          <w:b/>
          <w:sz w:val="24"/>
        </w:rPr>
      </w:pPr>
    </w:p>
    <w:p w:rsidR="000B47A9" w:rsidRDefault="000B47A9">
      <w:pPr>
        <w:shd w:val="clear" w:color="auto" w:fill="FFFFFF"/>
        <w:spacing w:before="93" w:after="62" w:line="400" w:lineRule="exact"/>
        <w:jc w:val="center"/>
        <w:rPr>
          <w:rFonts w:ascii="宋体" w:hAnsi="宋体" w:cs="仿宋"/>
          <w:b/>
          <w:sz w:val="24"/>
        </w:rPr>
      </w:pPr>
    </w:p>
    <w:p w:rsidR="000B47A9" w:rsidRDefault="009A23CD">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adjustRightInd w:val="0"/>
        <w:snapToGrid w:val="0"/>
        <w:spacing w:line="360" w:lineRule="auto"/>
        <w:ind w:right="24"/>
        <w:jc w:val="center"/>
        <w:rPr>
          <w:rFonts w:ascii="宋体" w:hAnsi="宋体"/>
          <w:b/>
          <w:sz w:val="30"/>
          <w:szCs w:val="30"/>
        </w:rPr>
      </w:pPr>
    </w:p>
    <w:p w:rsidR="000B47A9" w:rsidRDefault="009A23CD">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0B47A9" w:rsidRDefault="009A23CD" w:rsidP="00E705B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供应商名称：</w:t>
      </w:r>
    </w:p>
    <w:p w:rsidR="000B47A9" w:rsidRDefault="009A23CD" w:rsidP="00E705B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0B47A9" w:rsidRDefault="009A23CD" w:rsidP="00E705B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0B47A9" w:rsidRDefault="009A23CD" w:rsidP="00E705B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0B47A9" w:rsidRDefault="009A23CD" w:rsidP="00E705B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0B47A9" w:rsidRDefault="009A23CD" w:rsidP="00E705B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0B47A9" w:rsidRDefault="009A23CD" w:rsidP="00E705B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0B47A9" w:rsidRDefault="009A23CD" w:rsidP="00E705B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0B47A9" w:rsidRDefault="009A23CD" w:rsidP="00E705B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0B47A9" w:rsidRDefault="000B47A9">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B47A9">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法定代表人身份证（背面）</w:t>
            </w:r>
          </w:p>
        </w:tc>
      </w:tr>
    </w:tbl>
    <w:p w:rsidR="000B47A9" w:rsidRDefault="000B47A9">
      <w:pPr>
        <w:snapToGrid w:val="0"/>
        <w:spacing w:line="480" w:lineRule="auto"/>
        <w:rPr>
          <w:rFonts w:ascii="宋体" w:hAnsi="宋体" w:cs="仿宋"/>
          <w:sz w:val="24"/>
        </w:rPr>
      </w:pPr>
    </w:p>
    <w:p w:rsidR="000B47A9" w:rsidRDefault="000B47A9">
      <w:pPr>
        <w:snapToGrid w:val="0"/>
        <w:rPr>
          <w:rFonts w:ascii="宋体" w:hAnsi="宋体" w:cs="仿宋"/>
          <w:sz w:val="24"/>
        </w:rPr>
      </w:pPr>
    </w:p>
    <w:p w:rsidR="000B47A9" w:rsidRDefault="000B47A9">
      <w:pPr>
        <w:snapToGrid w:val="0"/>
        <w:rPr>
          <w:rFonts w:ascii="宋体" w:hAnsi="宋体" w:cs="仿宋"/>
          <w:sz w:val="24"/>
        </w:rPr>
      </w:pPr>
    </w:p>
    <w:p w:rsidR="000B47A9" w:rsidRDefault="000B47A9">
      <w:pPr>
        <w:adjustRightInd w:val="0"/>
        <w:snapToGrid w:val="0"/>
        <w:spacing w:line="360" w:lineRule="auto"/>
        <w:rPr>
          <w:rFonts w:ascii="宋体" w:hAnsi="宋体" w:cs="仿宋"/>
          <w:sz w:val="24"/>
        </w:rPr>
      </w:pPr>
    </w:p>
    <w:p w:rsidR="000B47A9" w:rsidRDefault="009A23CD">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0B47A9" w:rsidRDefault="009A23CD">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0B47A9" w:rsidRDefault="000B47A9">
      <w:pPr>
        <w:adjustRightInd w:val="0"/>
        <w:snapToGrid w:val="0"/>
        <w:spacing w:line="360" w:lineRule="auto"/>
        <w:ind w:right="24"/>
        <w:rPr>
          <w:rFonts w:ascii="宋体" w:hAnsi="宋体" w:cs="宋体"/>
          <w:b/>
          <w:sz w:val="24"/>
        </w:rPr>
      </w:pPr>
    </w:p>
    <w:p w:rsidR="000B47A9" w:rsidRDefault="000B47A9">
      <w:pPr>
        <w:adjustRightInd w:val="0"/>
        <w:snapToGrid w:val="0"/>
        <w:spacing w:line="360" w:lineRule="auto"/>
        <w:ind w:right="24"/>
        <w:rPr>
          <w:rFonts w:ascii="宋体" w:hAnsi="宋体" w:cs="宋体"/>
          <w:b/>
          <w:sz w:val="24"/>
        </w:rPr>
      </w:pPr>
    </w:p>
    <w:p w:rsidR="000B47A9" w:rsidRDefault="000B47A9">
      <w:pPr>
        <w:adjustRightInd w:val="0"/>
        <w:snapToGrid w:val="0"/>
        <w:spacing w:line="360" w:lineRule="auto"/>
        <w:ind w:right="24"/>
        <w:rPr>
          <w:rFonts w:ascii="宋体" w:hAnsi="宋体" w:cs="宋体"/>
          <w:b/>
          <w:sz w:val="24"/>
        </w:rPr>
      </w:pPr>
    </w:p>
    <w:p w:rsidR="000B47A9" w:rsidRDefault="000B47A9">
      <w:pPr>
        <w:adjustRightInd w:val="0"/>
        <w:snapToGrid w:val="0"/>
        <w:spacing w:line="360" w:lineRule="auto"/>
        <w:ind w:right="24"/>
        <w:rPr>
          <w:rFonts w:ascii="宋体" w:hAnsi="宋体" w:cs="宋体"/>
          <w:b/>
          <w:sz w:val="24"/>
        </w:rPr>
      </w:pPr>
    </w:p>
    <w:p w:rsidR="000B47A9" w:rsidRDefault="009A23CD">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0B47A9" w:rsidRDefault="000B47A9">
      <w:pPr>
        <w:adjustRightInd w:val="0"/>
        <w:snapToGrid w:val="0"/>
        <w:spacing w:line="360" w:lineRule="auto"/>
        <w:jc w:val="center"/>
        <w:rPr>
          <w:rFonts w:ascii="黑体" w:eastAsia="黑体" w:hAnsi="华文中宋"/>
          <w:b/>
          <w:sz w:val="28"/>
          <w:szCs w:val="28"/>
        </w:rPr>
      </w:pPr>
    </w:p>
    <w:p w:rsidR="000B47A9" w:rsidRDefault="009A23CD" w:rsidP="00E705B6">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0B47A9" w:rsidRDefault="009A23CD" w:rsidP="00E705B6">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0B47A9" w:rsidRDefault="009A23CD">
      <w:pPr>
        <w:spacing w:line="360" w:lineRule="auto"/>
        <w:ind w:firstLine="435"/>
        <w:rPr>
          <w:rFonts w:ascii="宋体" w:hAnsi="宋体" w:cs="仿宋"/>
          <w:sz w:val="24"/>
        </w:rPr>
      </w:pPr>
      <w:r>
        <w:rPr>
          <w:rFonts w:ascii="宋体" w:hAnsi="宋体" w:cs="仿宋" w:hint="eastAsia"/>
          <w:sz w:val="24"/>
        </w:rPr>
        <w:t>代理人无转委托权。</w:t>
      </w:r>
    </w:p>
    <w:p w:rsidR="000B47A9" w:rsidRDefault="009A23CD">
      <w:pPr>
        <w:spacing w:line="360" w:lineRule="auto"/>
        <w:ind w:firstLine="435"/>
        <w:rPr>
          <w:rFonts w:ascii="宋体" w:hAnsi="宋体" w:cs="仿宋"/>
          <w:sz w:val="24"/>
        </w:rPr>
      </w:pPr>
      <w:r>
        <w:rPr>
          <w:rFonts w:ascii="宋体" w:hAnsi="宋体" w:cs="仿宋" w:hint="eastAsia"/>
          <w:sz w:val="24"/>
        </w:rPr>
        <w:t>本授权书于年月日签字生效，特此声明。</w:t>
      </w:r>
    </w:p>
    <w:p w:rsidR="000B47A9" w:rsidRDefault="009A23CD" w:rsidP="00E705B6">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B47A9">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0B47A9" w:rsidRDefault="009A23CD">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0B47A9" w:rsidRDefault="009A23CD">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0B47A9">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0B47A9" w:rsidRDefault="009A23CD">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0B47A9" w:rsidRDefault="009A23CD">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0B47A9" w:rsidRDefault="000B47A9">
      <w:pPr>
        <w:adjustRightInd w:val="0"/>
        <w:snapToGrid w:val="0"/>
        <w:spacing w:line="360" w:lineRule="auto"/>
        <w:ind w:right="420"/>
        <w:rPr>
          <w:rFonts w:ascii="宋体" w:hAnsi="宋体" w:cs="仿宋"/>
          <w:sz w:val="24"/>
        </w:rPr>
      </w:pPr>
    </w:p>
    <w:p w:rsidR="000B47A9" w:rsidRDefault="009A23CD">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0B47A9" w:rsidRDefault="009A23CD">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0B47A9" w:rsidRDefault="009A23CD">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0B47A9" w:rsidRDefault="009A23CD">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adjustRightInd w:val="0"/>
        <w:snapToGrid w:val="0"/>
        <w:spacing w:line="360" w:lineRule="auto"/>
        <w:jc w:val="center"/>
        <w:rPr>
          <w:rFonts w:ascii="宋体" w:hAnsi="宋体" w:cs="宋体"/>
          <w:b/>
          <w:bCs/>
          <w:sz w:val="24"/>
        </w:rPr>
      </w:pPr>
    </w:p>
    <w:p w:rsidR="000B47A9" w:rsidRDefault="000B47A9">
      <w:pPr>
        <w:adjustRightInd w:val="0"/>
        <w:snapToGrid w:val="0"/>
        <w:spacing w:line="360" w:lineRule="auto"/>
        <w:jc w:val="center"/>
        <w:rPr>
          <w:rFonts w:ascii="宋体" w:hAnsi="宋体" w:cs="宋体"/>
          <w:b/>
          <w:bCs/>
          <w:sz w:val="24"/>
        </w:rPr>
      </w:pPr>
    </w:p>
    <w:p w:rsidR="000B47A9" w:rsidRDefault="000B47A9">
      <w:pPr>
        <w:adjustRightInd w:val="0"/>
        <w:snapToGrid w:val="0"/>
        <w:spacing w:line="360" w:lineRule="auto"/>
        <w:jc w:val="center"/>
        <w:rPr>
          <w:rFonts w:ascii="宋体" w:hAnsi="宋体" w:cs="宋体"/>
          <w:b/>
          <w:bCs/>
          <w:sz w:val="24"/>
        </w:rPr>
      </w:pPr>
    </w:p>
    <w:p w:rsidR="000B47A9" w:rsidRDefault="000B47A9">
      <w:pPr>
        <w:adjustRightInd w:val="0"/>
        <w:snapToGrid w:val="0"/>
        <w:spacing w:line="360" w:lineRule="auto"/>
        <w:jc w:val="center"/>
        <w:rPr>
          <w:rFonts w:ascii="宋体" w:hAnsi="宋体" w:cs="宋体"/>
          <w:b/>
          <w:bCs/>
          <w:sz w:val="24"/>
        </w:rPr>
      </w:pPr>
    </w:p>
    <w:p w:rsidR="000B47A9" w:rsidRDefault="009A23CD">
      <w:pPr>
        <w:adjustRightInd w:val="0"/>
        <w:snapToGrid w:val="0"/>
        <w:spacing w:line="360" w:lineRule="auto"/>
        <w:jc w:val="center"/>
        <w:rPr>
          <w:rFonts w:ascii="宋体" w:hAnsi="宋体" w:cs="宋体"/>
          <w:b/>
          <w:sz w:val="24"/>
        </w:rPr>
      </w:pPr>
      <w:r>
        <w:rPr>
          <w:rFonts w:ascii="宋体" w:hAnsi="宋体" w:cs="宋体" w:hint="eastAsia"/>
          <w:b/>
          <w:bCs/>
          <w:sz w:val="24"/>
        </w:rPr>
        <w:t>四、</w:t>
      </w:r>
      <w:r>
        <w:rPr>
          <w:rFonts w:ascii="宋体" w:hAnsi="宋体" w:cs="宋体" w:hint="eastAsia"/>
          <w:b/>
          <w:sz w:val="24"/>
        </w:rPr>
        <w:t>报价文件</w:t>
      </w:r>
    </w:p>
    <w:p w:rsidR="000B47A9" w:rsidRDefault="009A23CD">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0B47A9" w:rsidRDefault="000B47A9">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0B47A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B47A9" w:rsidRDefault="000B47A9">
            <w:pPr>
              <w:spacing w:line="360" w:lineRule="auto"/>
              <w:jc w:val="center"/>
              <w:rPr>
                <w:rFonts w:ascii="宋体" w:hAnsi="宋体" w:cs="宋体"/>
                <w:sz w:val="24"/>
              </w:rPr>
            </w:pPr>
          </w:p>
        </w:tc>
      </w:tr>
      <w:tr w:rsidR="000B47A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0B47A9" w:rsidRDefault="000B47A9">
            <w:pPr>
              <w:spacing w:line="360" w:lineRule="auto"/>
              <w:jc w:val="center"/>
              <w:rPr>
                <w:rFonts w:ascii="宋体" w:hAnsi="宋体" w:cs="宋体"/>
                <w:sz w:val="24"/>
              </w:rPr>
            </w:pPr>
          </w:p>
        </w:tc>
      </w:tr>
      <w:tr w:rsidR="000B47A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B47A9" w:rsidRDefault="009A23CD">
            <w:pPr>
              <w:spacing w:line="360" w:lineRule="auto"/>
              <w:rPr>
                <w:rFonts w:ascii="宋体" w:hAnsi="宋体" w:cs="仿宋"/>
                <w:sz w:val="24"/>
              </w:rPr>
            </w:pPr>
            <w:r>
              <w:rPr>
                <w:rFonts w:ascii="宋体" w:hAnsi="宋体" w:cs="仿宋" w:hint="eastAsia"/>
                <w:sz w:val="24"/>
              </w:rPr>
              <w:t>小写：</w:t>
            </w:r>
          </w:p>
          <w:p w:rsidR="000B47A9" w:rsidRDefault="000B47A9">
            <w:pPr>
              <w:spacing w:line="360" w:lineRule="auto"/>
              <w:rPr>
                <w:rFonts w:ascii="宋体" w:hAnsi="宋体" w:cs="仿宋"/>
                <w:sz w:val="24"/>
              </w:rPr>
            </w:pPr>
          </w:p>
          <w:p w:rsidR="000B47A9" w:rsidRDefault="009A23CD">
            <w:pPr>
              <w:spacing w:line="360" w:lineRule="auto"/>
              <w:rPr>
                <w:rFonts w:ascii="宋体" w:hAnsi="宋体" w:cs="宋体"/>
                <w:sz w:val="24"/>
              </w:rPr>
            </w:pPr>
            <w:r>
              <w:rPr>
                <w:rFonts w:ascii="宋体" w:hAnsi="宋体" w:cs="仿宋" w:hint="eastAsia"/>
                <w:sz w:val="24"/>
              </w:rPr>
              <w:t>大写：</w:t>
            </w:r>
          </w:p>
        </w:tc>
      </w:tr>
      <w:tr w:rsidR="000B47A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47A9" w:rsidRDefault="009A23CD">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47A9" w:rsidRDefault="009A23CD">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B47A9" w:rsidRDefault="000B47A9">
            <w:pPr>
              <w:spacing w:line="360" w:lineRule="auto"/>
              <w:rPr>
                <w:rFonts w:ascii="宋体" w:hAnsi="宋体" w:cs="仿宋"/>
                <w:sz w:val="24"/>
              </w:rPr>
            </w:pPr>
          </w:p>
        </w:tc>
      </w:tr>
      <w:tr w:rsidR="000B47A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47A9" w:rsidRDefault="009A23CD">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47A9" w:rsidRDefault="009A23CD">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B47A9" w:rsidRDefault="000B47A9">
            <w:pPr>
              <w:spacing w:line="360" w:lineRule="auto"/>
              <w:rPr>
                <w:rFonts w:ascii="宋体" w:hAnsi="宋体" w:cs="仿宋"/>
                <w:sz w:val="24"/>
              </w:rPr>
            </w:pPr>
          </w:p>
        </w:tc>
      </w:tr>
    </w:tbl>
    <w:p w:rsidR="000B47A9" w:rsidRDefault="000B47A9">
      <w:pPr>
        <w:adjustRightInd w:val="0"/>
        <w:snapToGrid w:val="0"/>
        <w:spacing w:line="360" w:lineRule="auto"/>
        <w:rPr>
          <w:rFonts w:ascii="宋体" w:hAnsi="宋体" w:cs="宋体"/>
          <w:sz w:val="24"/>
        </w:rPr>
      </w:pPr>
    </w:p>
    <w:p w:rsidR="000B47A9" w:rsidRDefault="009A23CD">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B47A9" w:rsidRDefault="000B47A9">
      <w:pPr>
        <w:adjustRightInd w:val="0"/>
        <w:snapToGrid w:val="0"/>
        <w:spacing w:line="300" w:lineRule="exact"/>
        <w:ind w:firstLineChars="296" w:firstLine="710"/>
        <w:rPr>
          <w:rFonts w:ascii="宋体" w:hAnsi="宋体"/>
          <w:sz w:val="24"/>
        </w:rPr>
      </w:pPr>
    </w:p>
    <w:p w:rsidR="000B47A9" w:rsidRDefault="000B47A9">
      <w:pPr>
        <w:adjustRightInd w:val="0"/>
        <w:snapToGrid w:val="0"/>
        <w:spacing w:line="360" w:lineRule="auto"/>
        <w:rPr>
          <w:rFonts w:ascii="宋体" w:hAnsi="宋体" w:cs="宋体"/>
          <w:sz w:val="24"/>
        </w:rPr>
      </w:pPr>
    </w:p>
    <w:p w:rsidR="000B47A9" w:rsidRDefault="009A23CD">
      <w:pPr>
        <w:adjustRightInd w:val="0"/>
        <w:snapToGrid w:val="0"/>
        <w:spacing w:line="360" w:lineRule="auto"/>
        <w:rPr>
          <w:rFonts w:ascii="宋体" w:hAnsi="宋体" w:cs="宋体"/>
          <w:sz w:val="24"/>
        </w:rPr>
      </w:pPr>
      <w:r>
        <w:rPr>
          <w:rFonts w:ascii="宋体" w:hAnsi="宋体" w:cs="宋体" w:hint="eastAsia"/>
          <w:sz w:val="24"/>
        </w:rPr>
        <w:t>供应商（盖单位章）：</w:t>
      </w:r>
    </w:p>
    <w:p w:rsidR="000B47A9" w:rsidRDefault="009A23CD">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0B47A9" w:rsidRDefault="009A23CD">
      <w:pPr>
        <w:adjustRightInd w:val="0"/>
        <w:snapToGrid w:val="0"/>
        <w:spacing w:line="360" w:lineRule="auto"/>
        <w:rPr>
          <w:rFonts w:ascii="宋体" w:hAnsi="宋体" w:cs="宋体"/>
          <w:sz w:val="24"/>
        </w:rPr>
      </w:pPr>
      <w:r>
        <w:rPr>
          <w:rFonts w:ascii="宋体" w:hAnsi="宋体" w:cs="宋体" w:hint="eastAsia"/>
          <w:sz w:val="24"/>
        </w:rPr>
        <w:t>日期：年月日</w:t>
      </w: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adjustRightInd w:val="0"/>
        <w:snapToGrid w:val="0"/>
        <w:spacing w:line="360" w:lineRule="auto"/>
        <w:rPr>
          <w:rFonts w:ascii="宋体" w:hAnsi="宋体" w:cs="宋体"/>
          <w:b/>
          <w:sz w:val="24"/>
        </w:rPr>
      </w:pPr>
    </w:p>
    <w:p w:rsidR="000B47A9" w:rsidRDefault="009A23CD">
      <w:pPr>
        <w:numPr>
          <w:ilvl w:val="0"/>
          <w:numId w:val="2"/>
        </w:numPr>
        <w:spacing w:line="600" w:lineRule="exact"/>
        <w:jc w:val="center"/>
        <w:rPr>
          <w:rFonts w:ascii="宋体" w:hAnsi="宋体" w:cs="宋体"/>
          <w:b/>
          <w:bCs/>
          <w:sz w:val="24"/>
        </w:rPr>
      </w:pPr>
      <w:r>
        <w:rPr>
          <w:rFonts w:ascii="宋体" w:hAnsi="宋体" w:cs="宋体" w:hint="eastAsia"/>
          <w:b/>
          <w:bCs/>
          <w:sz w:val="24"/>
        </w:rPr>
        <w:lastRenderedPageBreak/>
        <w:t>技术响应与偏离表（提供投标产品技术参数佐证资料）</w:t>
      </w: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spacing w:line="600" w:lineRule="exact"/>
        <w:rPr>
          <w:rFonts w:ascii="宋体" w:hAnsi="宋体" w:cs="仿宋"/>
          <w:b/>
          <w:sz w:val="24"/>
        </w:rPr>
      </w:pPr>
    </w:p>
    <w:p w:rsidR="000B47A9" w:rsidRDefault="000B47A9">
      <w:pPr>
        <w:spacing w:line="600" w:lineRule="exact"/>
        <w:rPr>
          <w:rFonts w:ascii="宋体" w:hAnsi="宋体" w:cs="仿宋"/>
          <w:b/>
          <w:sz w:val="24"/>
        </w:rPr>
      </w:pPr>
    </w:p>
    <w:p w:rsidR="000B47A9" w:rsidRDefault="000B47A9">
      <w:pPr>
        <w:spacing w:line="600" w:lineRule="exact"/>
        <w:rPr>
          <w:rFonts w:ascii="宋体" w:hAnsi="宋体" w:cs="仿宋"/>
          <w:b/>
          <w:sz w:val="24"/>
        </w:rPr>
      </w:pPr>
    </w:p>
    <w:p w:rsidR="000B47A9" w:rsidRDefault="000B47A9">
      <w:pPr>
        <w:spacing w:line="600" w:lineRule="exact"/>
        <w:rPr>
          <w:rFonts w:ascii="宋体" w:hAnsi="宋体" w:cs="仿宋"/>
          <w:b/>
          <w:sz w:val="24"/>
        </w:rPr>
      </w:pPr>
    </w:p>
    <w:p w:rsidR="000B47A9" w:rsidRDefault="000B47A9">
      <w:pPr>
        <w:spacing w:line="600" w:lineRule="exact"/>
        <w:rPr>
          <w:rFonts w:ascii="宋体" w:hAnsi="宋体" w:cs="仿宋"/>
          <w:b/>
          <w:sz w:val="24"/>
        </w:rPr>
      </w:pPr>
    </w:p>
    <w:p w:rsidR="000B47A9" w:rsidRDefault="009A23CD">
      <w:pPr>
        <w:spacing w:line="600" w:lineRule="exact"/>
        <w:rPr>
          <w:rFonts w:ascii="宋体" w:hAnsi="宋体" w:cs="仿宋"/>
          <w:b/>
          <w:sz w:val="24"/>
        </w:rPr>
      </w:pPr>
      <w:r>
        <w:rPr>
          <w:rFonts w:ascii="宋体" w:hAnsi="宋体" w:cs="仿宋" w:hint="eastAsia"/>
          <w:b/>
          <w:sz w:val="24"/>
        </w:rPr>
        <w:lastRenderedPageBreak/>
        <w:t>六、  投标人须提供“医疗器械经营许可证”或“医疗器械经营备案凭证”（如为制造商须提供“医疗器械生产企业许可证”及国家药监部门颁发的“医疗器械产品注册证”或“医疗器械生产备案凭证”）</w:t>
      </w: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9A23CD">
      <w:pPr>
        <w:spacing w:line="600" w:lineRule="exact"/>
        <w:rPr>
          <w:rFonts w:ascii="宋体" w:hAnsi="宋体" w:cs="仿宋"/>
          <w:b/>
          <w:sz w:val="24"/>
        </w:rPr>
      </w:pPr>
      <w:r>
        <w:rPr>
          <w:rFonts w:ascii="宋体" w:hAnsi="宋体" w:cs="仿宋" w:hint="eastAsia"/>
          <w:b/>
          <w:sz w:val="24"/>
        </w:rPr>
        <w:lastRenderedPageBreak/>
        <w:t>七、  投标人所投产品如为进口产品，还需提供生产厂商（制造商）或经销商或代理商出具的针对本项目的授权书。</w:t>
      </w: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9A23CD">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八</w:t>
      </w:r>
      <w:r>
        <w:rPr>
          <w:rFonts w:ascii="宋体" w:hAnsi="宋体" w:cs="宋体" w:hint="eastAsia"/>
          <w:b/>
          <w:bCs/>
          <w:sz w:val="24"/>
        </w:rPr>
        <w:t>、供应商认为需要提供的其它资料</w:t>
      </w:r>
    </w:p>
    <w:p w:rsidR="000B47A9" w:rsidRDefault="000B47A9">
      <w:pPr>
        <w:rPr>
          <w:rFonts w:ascii="宋体" w:cs="宋体"/>
          <w:b/>
          <w:bCs/>
          <w:color w:val="000000"/>
          <w:sz w:val="28"/>
          <w:szCs w:val="28"/>
        </w:rPr>
      </w:pPr>
    </w:p>
    <w:sectPr w:rsidR="000B47A9" w:rsidSect="000B47A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576" w:rsidRDefault="00982576" w:rsidP="000B47A9">
      <w:r>
        <w:separator/>
      </w:r>
    </w:p>
  </w:endnote>
  <w:endnote w:type="continuationSeparator" w:id="1">
    <w:p w:rsidR="00982576" w:rsidRDefault="00982576" w:rsidP="000B4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576" w:rsidRDefault="00982576" w:rsidP="000B47A9">
      <w:r>
        <w:separator/>
      </w:r>
    </w:p>
  </w:footnote>
  <w:footnote w:type="continuationSeparator" w:id="1">
    <w:p w:rsidR="00982576" w:rsidRDefault="00982576" w:rsidP="000B4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A9" w:rsidRDefault="000B47A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F6496D"/>
    <w:multiLevelType w:val="singleLevel"/>
    <w:tmpl w:val="83F6496D"/>
    <w:lvl w:ilvl="0">
      <w:start w:val="1"/>
      <w:numFmt w:val="decimal"/>
      <w:lvlText w:val="%1."/>
      <w:lvlJc w:val="left"/>
      <w:pPr>
        <w:ind w:left="425" w:hanging="425"/>
      </w:pPr>
      <w:rPr>
        <w:rFonts w:hint="default"/>
      </w:r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EAD8AC6"/>
    <w:multiLevelType w:val="singleLevel"/>
    <w:tmpl w:val="22928D54"/>
    <w:lvl w:ilvl="0">
      <w:start w:val="2"/>
      <w:numFmt w:val="chineseCounting"/>
      <w:suff w:val="nothing"/>
      <w:lvlText w:val="%1、"/>
      <w:lvlJc w:val="left"/>
      <w:rPr>
        <w:rFonts w:hint="eastAsia"/>
        <w:lang w:val="en-US"/>
      </w:rPr>
    </w:lvl>
  </w:abstractNum>
  <w:abstractNum w:abstractNumId="3">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C5B21B3"/>
    <w:multiLevelType w:val="singleLevel"/>
    <w:tmpl w:val="00000000"/>
    <w:lvl w:ilvl="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ZhNjA2MTAwMDQ0MWRjYzgyZDQ0MDllNGVlOWMyZTMifQ=="/>
  </w:docVars>
  <w:rsids>
    <w:rsidRoot w:val="005804BB"/>
    <w:rsid w:val="0000542D"/>
    <w:rsid w:val="00040B36"/>
    <w:rsid w:val="00045913"/>
    <w:rsid w:val="00046793"/>
    <w:rsid w:val="000A32D2"/>
    <w:rsid w:val="000B47A9"/>
    <w:rsid w:val="000D27ED"/>
    <w:rsid w:val="000F016A"/>
    <w:rsid w:val="0010639F"/>
    <w:rsid w:val="0011362C"/>
    <w:rsid w:val="001C10F3"/>
    <w:rsid w:val="001C3970"/>
    <w:rsid w:val="002121FD"/>
    <w:rsid w:val="00231221"/>
    <w:rsid w:val="00242C99"/>
    <w:rsid w:val="0026503E"/>
    <w:rsid w:val="00271A77"/>
    <w:rsid w:val="002E1636"/>
    <w:rsid w:val="003165CD"/>
    <w:rsid w:val="00322E7D"/>
    <w:rsid w:val="003531B6"/>
    <w:rsid w:val="00357E2E"/>
    <w:rsid w:val="003A287D"/>
    <w:rsid w:val="003A2BC0"/>
    <w:rsid w:val="00405F5E"/>
    <w:rsid w:val="00441FA1"/>
    <w:rsid w:val="00455B30"/>
    <w:rsid w:val="004623F3"/>
    <w:rsid w:val="004A39CE"/>
    <w:rsid w:val="004B0F47"/>
    <w:rsid w:val="004E37CA"/>
    <w:rsid w:val="005032B7"/>
    <w:rsid w:val="00504877"/>
    <w:rsid w:val="00511BF6"/>
    <w:rsid w:val="00512DCE"/>
    <w:rsid w:val="005804BB"/>
    <w:rsid w:val="005B0A98"/>
    <w:rsid w:val="005C04C2"/>
    <w:rsid w:val="005C798F"/>
    <w:rsid w:val="00601B26"/>
    <w:rsid w:val="00640FCF"/>
    <w:rsid w:val="006B30FD"/>
    <w:rsid w:val="006D0E51"/>
    <w:rsid w:val="006D77B9"/>
    <w:rsid w:val="0070293E"/>
    <w:rsid w:val="00706643"/>
    <w:rsid w:val="00744F10"/>
    <w:rsid w:val="007509C4"/>
    <w:rsid w:val="00772643"/>
    <w:rsid w:val="00773F11"/>
    <w:rsid w:val="00776A72"/>
    <w:rsid w:val="007863F3"/>
    <w:rsid w:val="00793035"/>
    <w:rsid w:val="007A787A"/>
    <w:rsid w:val="007B0475"/>
    <w:rsid w:val="007E172F"/>
    <w:rsid w:val="00837806"/>
    <w:rsid w:val="008905D8"/>
    <w:rsid w:val="008A585F"/>
    <w:rsid w:val="008C4202"/>
    <w:rsid w:val="00903385"/>
    <w:rsid w:val="00982576"/>
    <w:rsid w:val="009A23CD"/>
    <w:rsid w:val="009E739C"/>
    <w:rsid w:val="00A15815"/>
    <w:rsid w:val="00A1713E"/>
    <w:rsid w:val="00A23344"/>
    <w:rsid w:val="00A305D8"/>
    <w:rsid w:val="00A36DFA"/>
    <w:rsid w:val="00A37636"/>
    <w:rsid w:val="00A62D98"/>
    <w:rsid w:val="00A95A41"/>
    <w:rsid w:val="00AB6011"/>
    <w:rsid w:val="00AC4330"/>
    <w:rsid w:val="00AD257C"/>
    <w:rsid w:val="00AD29DA"/>
    <w:rsid w:val="00AD6EAF"/>
    <w:rsid w:val="00AE2068"/>
    <w:rsid w:val="00AE2208"/>
    <w:rsid w:val="00AF1D3A"/>
    <w:rsid w:val="00B02F29"/>
    <w:rsid w:val="00B415EB"/>
    <w:rsid w:val="00B57902"/>
    <w:rsid w:val="00B872C4"/>
    <w:rsid w:val="00BA7957"/>
    <w:rsid w:val="00BB6A5B"/>
    <w:rsid w:val="00BC03E6"/>
    <w:rsid w:val="00BC78E3"/>
    <w:rsid w:val="00C0436B"/>
    <w:rsid w:val="00C35578"/>
    <w:rsid w:val="00C5287B"/>
    <w:rsid w:val="00C62B8B"/>
    <w:rsid w:val="00C80A2A"/>
    <w:rsid w:val="00C86ECE"/>
    <w:rsid w:val="00CC512E"/>
    <w:rsid w:val="00CD01DD"/>
    <w:rsid w:val="00CF32E8"/>
    <w:rsid w:val="00D228B5"/>
    <w:rsid w:val="00D823CD"/>
    <w:rsid w:val="00D947C5"/>
    <w:rsid w:val="00DD679B"/>
    <w:rsid w:val="00E01657"/>
    <w:rsid w:val="00E243F0"/>
    <w:rsid w:val="00E40DE5"/>
    <w:rsid w:val="00E423EF"/>
    <w:rsid w:val="00E66A02"/>
    <w:rsid w:val="00E705B6"/>
    <w:rsid w:val="00EA7170"/>
    <w:rsid w:val="00F119EB"/>
    <w:rsid w:val="00F62705"/>
    <w:rsid w:val="00F7462F"/>
    <w:rsid w:val="00F95544"/>
    <w:rsid w:val="00F977CB"/>
    <w:rsid w:val="00FA417A"/>
    <w:rsid w:val="00FC13F5"/>
    <w:rsid w:val="00FD0666"/>
    <w:rsid w:val="00FD1E83"/>
    <w:rsid w:val="00FF4D73"/>
    <w:rsid w:val="17D31417"/>
    <w:rsid w:val="1CBC5821"/>
    <w:rsid w:val="1E695536"/>
    <w:rsid w:val="23AC1854"/>
    <w:rsid w:val="24E20AC4"/>
    <w:rsid w:val="316566B3"/>
    <w:rsid w:val="3D571B6D"/>
    <w:rsid w:val="4066027A"/>
    <w:rsid w:val="4600245B"/>
    <w:rsid w:val="474A68C8"/>
    <w:rsid w:val="64167354"/>
    <w:rsid w:val="72491AD9"/>
    <w:rsid w:val="7B5753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7A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B47A9"/>
    <w:rPr>
      <w:rFonts w:ascii="宋体" w:eastAsia="仿宋_GB2312" w:hAnsi="Courier New" w:cs="Courier New"/>
      <w:sz w:val="32"/>
      <w:szCs w:val="21"/>
    </w:rPr>
  </w:style>
  <w:style w:type="paragraph" w:styleId="a4">
    <w:name w:val="footer"/>
    <w:basedOn w:val="a"/>
    <w:link w:val="Char0"/>
    <w:uiPriority w:val="99"/>
    <w:qFormat/>
    <w:rsid w:val="000B47A9"/>
    <w:pPr>
      <w:tabs>
        <w:tab w:val="center" w:pos="4153"/>
        <w:tab w:val="right" w:pos="8306"/>
      </w:tabs>
      <w:snapToGrid w:val="0"/>
      <w:jc w:val="left"/>
    </w:pPr>
    <w:rPr>
      <w:sz w:val="18"/>
      <w:szCs w:val="18"/>
    </w:rPr>
  </w:style>
  <w:style w:type="paragraph" w:styleId="a5">
    <w:name w:val="header"/>
    <w:basedOn w:val="a"/>
    <w:link w:val="Char1"/>
    <w:uiPriority w:val="99"/>
    <w:qFormat/>
    <w:rsid w:val="000B47A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0B47A9"/>
    <w:rPr>
      <w:rFonts w:ascii="Calibri" w:hAnsi="Calibri"/>
      <w:sz w:val="18"/>
      <w:szCs w:val="18"/>
    </w:rPr>
  </w:style>
  <w:style w:type="character" w:customStyle="1" w:styleId="Char0">
    <w:name w:val="页脚 Char"/>
    <w:basedOn w:val="a0"/>
    <w:link w:val="a4"/>
    <w:uiPriority w:val="99"/>
    <w:semiHidden/>
    <w:qFormat/>
    <w:rsid w:val="000B47A9"/>
    <w:rPr>
      <w:rFonts w:ascii="Calibri" w:hAnsi="Calibri"/>
      <w:sz w:val="18"/>
      <w:szCs w:val="18"/>
    </w:rPr>
  </w:style>
  <w:style w:type="character" w:customStyle="1" w:styleId="Char">
    <w:name w:val="纯文本 Char"/>
    <w:basedOn w:val="a0"/>
    <w:link w:val="a3"/>
    <w:qFormat/>
    <w:rsid w:val="000B47A9"/>
    <w:rPr>
      <w:rFonts w:ascii="宋体" w:eastAsia="仿宋_GB2312" w:hAnsi="Courier New" w:cs="Courier New"/>
      <w:sz w:val="32"/>
      <w:szCs w:val="21"/>
    </w:rPr>
  </w:style>
  <w:style w:type="paragraph" w:styleId="a6">
    <w:name w:val="List Paragraph"/>
    <w:basedOn w:val="a"/>
    <w:uiPriority w:val="34"/>
    <w:qFormat/>
    <w:rsid w:val="000B47A9"/>
    <w:pPr>
      <w:ind w:firstLineChars="200" w:firstLine="420"/>
    </w:pPr>
    <w:rPr>
      <w:rFonts w:ascii="Times New Roman" w:hAnsi="Times New Roman"/>
      <w:szCs w:val="24"/>
    </w:rPr>
  </w:style>
  <w:style w:type="paragraph" w:customStyle="1" w:styleId="1">
    <w:name w:val="列出段落1"/>
    <w:basedOn w:val="a"/>
    <w:uiPriority w:val="34"/>
    <w:qFormat/>
    <w:rsid w:val="000B47A9"/>
    <w:pPr>
      <w:ind w:firstLineChars="200" w:firstLine="420"/>
    </w:pPr>
    <w:rPr>
      <w:rFonts w:ascii="Times New Roman" w:hAnsi="Times New Roman"/>
      <w:szCs w:val="24"/>
    </w:rPr>
  </w:style>
  <w:style w:type="character" w:customStyle="1" w:styleId="NormalCharacter">
    <w:name w:val="NormalCharacter"/>
    <w:qFormat/>
    <w:rsid w:val="000B47A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534</Words>
  <Characters>3049</Characters>
  <Application>Microsoft Office Word</Application>
  <DocSecurity>0</DocSecurity>
  <Lines>25</Lines>
  <Paragraphs>7</Paragraphs>
  <ScaleCrop>false</ScaleCrop>
  <Company>微软中国</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2023-11-23T06:53:00Z</dcterms:created>
  <dcterms:modified xsi:type="dcterms:W3CDTF">2023-11-23T06:53:00Z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6374807AE3D747BE8734C8119C2998E8_12</vt:lpwstr>
  </property>
</Properties>
</file>