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B" w:rsidRDefault="004B21C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电脑外设</w:t>
      </w:r>
      <w:r w:rsidR="005652D0">
        <w:rPr>
          <w:rFonts w:ascii="黑体" w:eastAsia="黑体" w:hAnsi="黑体" w:hint="eastAsia"/>
          <w:sz w:val="44"/>
          <w:szCs w:val="44"/>
        </w:rPr>
        <w:t>及打印机耗材</w:t>
      </w:r>
      <w:r>
        <w:rPr>
          <w:rFonts w:ascii="黑体" w:eastAsia="黑体" w:hAnsi="黑体" w:hint="eastAsia"/>
          <w:sz w:val="44"/>
          <w:szCs w:val="44"/>
        </w:rPr>
        <w:t>年度供应招标文件</w:t>
      </w:r>
    </w:p>
    <w:p w:rsidR="00FC709B" w:rsidRDefault="00FC709B">
      <w:pPr>
        <w:rPr>
          <w:sz w:val="24"/>
          <w:szCs w:val="24"/>
        </w:rPr>
      </w:pPr>
    </w:p>
    <w:p w:rsidR="00FC709B" w:rsidRDefault="004B21C1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项目名称：电脑外设</w:t>
      </w:r>
      <w:r w:rsidR="005652D0">
        <w:rPr>
          <w:rFonts w:hint="eastAsia"/>
          <w:sz w:val="24"/>
          <w:szCs w:val="24"/>
        </w:rPr>
        <w:t>及打印机耗材</w:t>
      </w:r>
      <w:r>
        <w:rPr>
          <w:rFonts w:hint="eastAsia"/>
          <w:sz w:val="24"/>
          <w:szCs w:val="24"/>
        </w:rPr>
        <w:t>年度供应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二、采购预算（见附件）：</w:t>
      </w:r>
    </w:p>
    <w:p w:rsidR="006B3FFA" w:rsidRPr="00AD7281" w:rsidRDefault="004B21C1" w:rsidP="00AD7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AD7281">
        <w:rPr>
          <w:rFonts w:hint="eastAsia"/>
          <w:sz w:val="24"/>
          <w:szCs w:val="24"/>
        </w:rPr>
        <w:t>1</w:t>
      </w:r>
      <w:r w:rsidR="00AD7281">
        <w:rPr>
          <w:rFonts w:hint="eastAsia"/>
          <w:sz w:val="24"/>
          <w:szCs w:val="24"/>
        </w:rPr>
        <w:t>、</w:t>
      </w:r>
      <w:r w:rsidR="00AD7281" w:rsidRPr="00AD7281">
        <w:rPr>
          <w:rFonts w:hint="eastAsia"/>
          <w:sz w:val="24"/>
          <w:szCs w:val="24"/>
        </w:rPr>
        <w:t>零星耗材配件采购：做好分科室统计表，付款按照季度结算原则进行。</w:t>
      </w:r>
      <w:r w:rsidR="00AD7281">
        <w:rPr>
          <w:rFonts w:hint="eastAsia"/>
          <w:sz w:val="24"/>
          <w:szCs w:val="24"/>
        </w:rPr>
        <w:t>2</w:t>
      </w:r>
      <w:r w:rsidR="00AD7281">
        <w:rPr>
          <w:rFonts w:hint="eastAsia"/>
          <w:sz w:val="24"/>
          <w:szCs w:val="24"/>
        </w:rPr>
        <w:t>、</w:t>
      </w:r>
      <w:r w:rsidR="00AD7281" w:rsidRPr="00AD7281">
        <w:rPr>
          <w:rFonts w:hint="eastAsia"/>
          <w:sz w:val="24"/>
          <w:szCs w:val="24"/>
        </w:rPr>
        <w:t>零星设备采购：做好分科室统计表，付款按照每季度“一次性支付：最终验收合格后，甲方向乙方支付全部合同价（政采云付款方式）”结算原则进行。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四、供应时间：合同约定之日起</w:t>
      </w:r>
    </w:p>
    <w:p w:rsidR="00FC709B" w:rsidRDefault="004B21C1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C709B" w:rsidRPr="00AE6065" w:rsidRDefault="004B21C1" w:rsidP="00AE6065">
      <w:pPr>
        <w:jc w:val="center"/>
        <w:rPr>
          <w:b/>
          <w:sz w:val="24"/>
          <w:szCs w:val="24"/>
        </w:rPr>
      </w:pPr>
      <w:r w:rsidRPr="00AE6065">
        <w:rPr>
          <w:rFonts w:hint="eastAsia"/>
          <w:b/>
          <w:sz w:val="24"/>
          <w:szCs w:val="24"/>
        </w:rPr>
        <w:t>采购内容见附件</w:t>
      </w:r>
    </w:p>
    <w:p w:rsidR="00FC709B" w:rsidRPr="00AE6065" w:rsidRDefault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1</w:t>
      </w:r>
      <w:r w:rsidRPr="00AE6065">
        <w:rPr>
          <w:rFonts w:hint="eastAsia"/>
          <w:sz w:val="24"/>
          <w:szCs w:val="24"/>
        </w:rPr>
        <w:t>、各价格不高于最高限价；</w:t>
      </w:r>
    </w:p>
    <w:p w:rsidR="004B21C1" w:rsidRPr="00AE6065" w:rsidRDefault="004B21C1" w:rsidP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2</w:t>
      </w:r>
      <w:r w:rsidRPr="00AE6065">
        <w:rPr>
          <w:rFonts w:hint="eastAsia"/>
          <w:sz w:val="24"/>
          <w:szCs w:val="24"/>
        </w:rPr>
        <w:t>、</w:t>
      </w:r>
      <w:r w:rsidRPr="00AE6065">
        <w:rPr>
          <w:rFonts w:hint="eastAsia"/>
          <w:sz w:val="24"/>
          <w:szCs w:val="24"/>
        </w:rPr>
        <w:t>1</w:t>
      </w:r>
      <w:r w:rsidRPr="00AE6065">
        <w:rPr>
          <w:rFonts w:hint="eastAsia"/>
          <w:sz w:val="24"/>
          <w:szCs w:val="24"/>
        </w:rPr>
        <w:t>小时内送货到达指定科室。</w:t>
      </w:r>
    </w:p>
    <w:p w:rsidR="004B21C1" w:rsidRDefault="004B21C1" w:rsidP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3</w:t>
      </w:r>
      <w:r w:rsidRPr="00AE6065">
        <w:rPr>
          <w:rFonts w:hint="eastAsia"/>
          <w:sz w:val="24"/>
          <w:szCs w:val="24"/>
        </w:rPr>
        <w:t>、外设及配件价格包含安装、质保期内质量保证服务等所有费用。</w:t>
      </w:r>
    </w:p>
    <w:p w:rsidR="008672E1" w:rsidRPr="008672E1" w:rsidRDefault="008672E1" w:rsidP="008672E1">
      <w:pPr>
        <w:pStyle w:val="3"/>
        <w:ind w:firstLine="0"/>
        <w:rPr>
          <w:rFonts w:ascii="Tahoma" w:eastAsia="微软雅黑" w:hAnsi="Tahoma" w:cs="宋体"/>
          <w:spacing w:val="0"/>
          <w:kern w:val="0"/>
          <w:sz w:val="24"/>
        </w:rPr>
      </w:pP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4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、质保期：打印机质保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1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年、显示器质保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15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个月，电脑主机质保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3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年，其他外设质保根据产品实际保质期进行质保。</w:t>
      </w:r>
    </w:p>
    <w:p w:rsidR="008672E1" w:rsidRPr="008672E1" w:rsidRDefault="008672E1" w:rsidP="004B21C1">
      <w:pPr>
        <w:rPr>
          <w:sz w:val="24"/>
          <w:szCs w:val="24"/>
        </w:rPr>
      </w:pP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C709B" w:rsidRDefault="004B21C1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Pr="004F3A7C">
        <w:rPr>
          <w:rFonts w:hint="eastAsia"/>
          <w:color w:val="000000" w:themeColor="text1"/>
          <w:sz w:val="24"/>
          <w:szCs w:val="24"/>
        </w:rPr>
        <w:t>202</w:t>
      </w:r>
      <w:r w:rsidR="008C3FFB" w:rsidRPr="004F3A7C">
        <w:rPr>
          <w:rFonts w:hint="eastAsia"/>
          <w:color w:val="000000" w:themeColor="text1"/>
          <w:sz w:val="24"/>
          <w:szCs w:val="24"/>
        </w:rPr>
        <w:t>3</w:t>
      </w:r>
      <w:r w:rsidRPr="004F3A7C">
        <w:rPr>
          <w:rFonts w:hint="eastAsia"/>
          <w:color w:val="000000" w:themeColor="text1"/>
          <w:sz w:val="24"/>
          <w:szCs w:val="24"/>
        </w:rPr>
        <w:t>年</w:t>
      </w:r>
      <w:r w:rsidR="008C3FFB" w:rsidRPr="004F3A7C">
        <w:rPr>
          <w:rFonts w:hint="eastAsia"/>
          <w:color w:val="000000" w:themeColor="text1"/>
          <w:sz w:val="24"/>
          <w:szCs w:val="24"/>
        </w:rPr>
        <w:t>12</w:t>
      </w:r>
      <w:r w:rsidRPr="004F3A7C">
        <w:rPr>
          <w:rFonts w:hint="eastAsia"/>
          <w:color w:val="000000" w:themeColor="text1"/>
          <w:sz w:val="24"/>
          <w:szCs w:val="24"/>
        </w:rPr>
        <w:t>月</w:t>
      </w:r>
      <w:r w:rsidR="001319BA" w:rsidRPr="004F3A7C">
        <w:rPr>
          <w:rFonts w:hint="eastAsia"/>
          <w:color w:val="000000" w:themeColor="text1"/>
          <w:sz w:val="24"/>
          <w:szCs w:val="24"/>
        </w:rPr>
        <w:t xml:space="preserve">  </w:t>
      </w:r>
      <w:r w:rsidR="004F3A7C" w:rsidRPr="004F3A7C">
        <w:rPr>
          <w:rFonts w:hint="eastAsia"/>
          <w:color w:val="000000" w:themeColor="text1"/>
          <w:sz w:val="24"/>
          <w:szCs w:val="24"/>
        </w:rPr>
        <w:t>14</w:t>
      </w:r>
      <w:r w:rsidR="001319BA" w:rsidRPr="004F3A7C">
        <w:rPr>
          <w:rFonts w:hint="eastAsia"/>
          <w:color w:val="000000" w:themeColor="text1"/>
          <w:sz w:val="24"/>
          <w:szCs w:val="24"/>
        </w:rPr>
        <w:t xml:space="preserve">  </w:t>
      </w:r>
      <w:r w:rsidRPr="004F3A7C">
        <w:rPr>
          <w:rFonts w:hint="eastAsia"/>
          <w:color w:val="000000" w:themeColor="text1"/>
          <w:sz w:val="24"/>
          <w:szCs w:val="24"/>
        </w:rPr>
        <w:t>日</w:t>
      </w:r>
      <w:r w:rsidRPr="004F3A7C">
        <w:rPr>
          <w:rFonts w:hint="eastAsia"/>
          <w:color w:val="000000" w:themeColor="text1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</w:t>
      </w:r>
      <w:r w:rsidR="001319BA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会议室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F2477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F2477B">
        <w:rPr>
          <w:rFonts w:hint="eastAsia"/>
          <w:sz w:val="24"/>
          <w:szCs w:val="24"/>
        </w:rPr>
        <w:t>李女士：</w:t>
      </w:r>
      <w:r w:rsidR="00F2477B">
        <w:rPr>
          <w:rFonts w:hint="eastAsia"/>
          <w:sz w:val="24"/>
          <w:szCs w:val="24"/>
        </w:rPr>
        <w:t>13574860346  </w:t>
      </w:r>
      <w:r w:rsidR="00F2477B">
        <w:rPr>
          <w:rFonts w:hint="eastAsia"/>
          <w:sz w:val="24"/>
          <w:szCs w:val="24"/>
        </w:rPr>
        <w:t>宋先生：</w:t>
      </w:r>
      <w:r w:rsidR="00F2477B">
        <w:rPr>
          <w:rFonts w:hint="eastAsia"/>
          <w:sz w:val="24"/>
          <w:szCs w:val="24"/>
        </w:rPr>
        <w:t>13787048812  </w:t>
      </w:r>
    </w:p>
    <w:p w:rsidR="00F2477B" w:rsidRDefault="00F2477B" w:rsidP="00F2477B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C709B" w:rsidRDefault="00F2477B" w:rsidP="00F2477B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4F3A7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4F3A7C">
        <w:rPr>
          <w:rFonts w:hint="eastAsia"/>
          <w:sz w:val="24"/>
          <w:szCs w:val="24"/>
        </w:rPr>
        <w:t>6</w:t>
      </w:r>
      <w:r w:rsidR="004B21C1">
        <w:rPr>
          <w:rFonts w:hint="eastAsia"/>
          <w:sz w:val="24"/>
          <w:szCs w:val="24"/>
        </w:rPr>
        <w:t xml:space="preserve">    </w:t>
      </w: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566BE" w:rsidRPr="003566BE" w:rsidRDefault="003566BE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</w:t>
      </w:r>
      <w:r w:rsidRPr="003566BE">
        <w:rPr>
          <w:rFonts w:ascii="宋体" w:hAnsi="宋体" w:hint="eastAsia"/>
          <w:b/>
          <w:sz w:val="28"/>
          <w:szCs w:val="24"/>
        </w:rPr>
        <w:t>电脑外设及打印机耗材清单</w:t>
      </w:r>
    </w:p>
    <w:tbl>
      <w:tblPr>
        <w:tblW w:w="8140" w:type="dxa"/>
        <w:tblInd w:w="93" w:type="dxa"/>
        <w:tblLook w:val="04A0"/>
      </w:tblPr>
      <w:tblGrid>
        <w:gridCol w:w="780"/>
        <w:gridCol w:w="5460"/>
        <w:gridCol w:w="820"/>
        <w:gridCol w:w="1080"/>
      </w:tblGrid>
      <w:tr w:rsidR="00795CE0" w:rsidRPr="00795CE0" w:rsidTr="00795CE0">
        <w:trPr>
          <w:trHeight w:val="5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商品名称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限价（元）</w:t>
            </w: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宏基V65X投影仪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商米NS021二维扫描枪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斑马DS4308-SR扫描枪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霍尼韦尔7120PLUS黑色扫描平台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霍尼韦尔7120黑色扫描平台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良田高拍仪/S500L (A4/A5/定焦/2592*944）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斑马ZD888T条码机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244M条码打印机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TTP247条码打印机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得实DL620条码标签打印机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得实DL630条码标签打印机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得实550针式打印机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得实AR580II针式打印机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得实DS620针式打印机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爱普生L1218打印机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爱普生WF-M5299a黑白A4墨仓式打印机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爱普生M1178黑白A4墨仓式打印机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京瓷P3045DN黑白A4激光打印机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795CE0">
              <w:rPr>
                <w:rFonts w:ascii="宋体" w:eastAsia="宋体" w:hAnsi="宋体" w:hint="eastAsia"/>
              </w:rPr>
              <w:t>3400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奔图BP5100DW黑白A4激光打印机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京瓷PA2100CX彩色双面激光打印机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科密碎纸机黑金刚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联想21.5寸液晶显示器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飞利浦21.5寸显示器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飞利浦24寸IPS显示器/241V8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联想T4900K 12代I3/8G/512G/集/Win10/主机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2599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联想T4900K 12代I5/8G/512G/集/Win10/主机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锐捷RG-EG210G-P-E无线管理器(千兆 10口）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锐捷易网络RG-EAP202双频千兆吸顶AP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锐捷易网络交换机/RG-ES05G(塑壳5口千兆）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锐捷易网络交换机/RG-ES08G(8口千兆桌面式）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华为 H6无线路由器 （1母3子）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睿易百兆5口交换机/RG-ES05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海康威视DS-8616N I9 V3硬盘录像机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海康威视摄像头/CS-H6C 400W摄像头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E9壁挂音响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漫步者R18T音箱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漫步者10音箱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技腾小音箱/JT042(USB)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金士顿64GTF内存卡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金士顿优盘/32G(USB3.1 金属无盖）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金士顿优盘/64G(USB3.1 金属无盖）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金士顿128G优盘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金士顿串口固态硬盘/480G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金士顿串口固态硬盘/240G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金士顿串口固态硬盘/120G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金士顿内存/4G 2666台式机内存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金士顿内存/8G 2666台式机内存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金士顿DDR4-2666内存/16G(骇客神条）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金士顿GGR4-3200 16G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金士顿GGR4-3200 8G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闪迪128G V30MSD 存储卡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西数1000G原装移动硬盘（USB3.0 2.5寸）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西数4000G原装移动硬盘（USB3.0/黑/新元素系列）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西数串口台式机硬盘/1000G （7200转/32M/3.5寸）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西数原装移动硬盘/2000G(USB3.0/2.5寸）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希捷4000G台式机硬盘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希捷串口台式机硬盘/2000G SATA (7200转/16M/3.5寸）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 8TB企业级硬盘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双飞燕KB-8键盘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联想KM102键盘/鼠标套装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联想固态硬盘/240G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联想台式机硬盘/1000G (3.5寸）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联想无线键鼠套装KN100(键盘/鼠标）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联想无线鼠标/K91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联想有线鼠标/M120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罗技MK245无线键鼠套件（无数字键盘）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罗技MK275无线键鼠套件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绿联PCI-E网卡/千兆网卡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绿联USB外设/USB蓝牙适配器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绿联USB外设/局域网卡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DVI高清采集卡 医疗网络直播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1470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视频采集卡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C7295F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C7295F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95F" w:rsidRPr="00795CE0" w:rsidRDefault="00C7295F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C7295F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C7295F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维修配件部分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电源开关线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5V 1A适配器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CMOS电池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夏普2048/2608/2658原装刮板UCLEZ0011QSZ1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夏普2048s复印机原装分离爪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夏普2048s复印机原装鼓架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夏普2048s复印机原装上棍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夏普2048s复印机原装下棍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夏普复印机原装全新定影组件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京瓷1320D FS1128 1120D 1370D原装刮板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京瓷FS1320/1300D/2530双面器组件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京瓷KM-1100/1300D上辊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京瓷P2035D/P2135DN/M2030DN/M2530/M2035加热定影组件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京瓷配件/P2035双面进纸器驱动齿轮（302HS31181）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京瓷M2135dn原装硒鼓组件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京瓷P2235dwn打印机定影组件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 2135DN定影器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联想7400/2400/兄弟7060上辊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 1007搓纸轮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惠普Pro200/251打印机搓纸轮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HP1020轴套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HP1025芯片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HP1215芯片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hp551转印组件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佳能7100加热组件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影驰GTX1050 2G 显卡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344打印头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TSC-244M打印头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TSC247条码机原装打印头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斑马GK888原装打印头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得实630条码机原装打印头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得实550原装打印头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爱普生310打印机原装喷头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DPK 700-710原装打印头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得实DL-620条码打印机原装打印头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得实针式打印机打印头换针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原装联想V460笔记本电脑电池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长城GW电源/GW-600ZN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长城HP-280DY电源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长城风扇散热器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长城机箱\J-32A（黑色）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长城魔镜机箱/V200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长城神威电源/GW-4000SW（工包）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航嘉电源/300DS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主板电池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主板维修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1.5M 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14.7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DVI数据线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绿联3.0打印线 镀金头2米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打印机数据线（USB）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一分二音频线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15米绿联HDMI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19V 4.74A适配器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2023主板电池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2.94</w:t>
            </w:r>
          </w:p>
        </w:tc>
      </w:tr>
      <w:tr w:rsidR="00795CE0" w:rsidRPr="00795CE0" w:rsidTr="00795CE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5CE0">
              <w:rPr>
                <w:rFonts w:ascii="宋体" w:eastAsia="宋体" w:hAnsi="宋体" w:hint="eastAsia"/>
                <w:sz w:val="24"/>
                <w:szCs w:val="24"/>
              </w:rPr>
              <w:t>Intel I3 12100原包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798</w:t>
            </w:r>
          </w:p>
        </w:tc>
      </w:tr>
      <w:tr w:rsidR="00795CE0" w:rsidRPr="00795CE0" w:rsidTr="00795CE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5CE0">
              <w:rPr>
                <w:rFonts w:ascii="宋体" w:eastAsia="宋体" w:hAnsi="宋体" w:hint="eastAsia"/>
                <w:sz w:val="24"/>
                <w:szCs w:val="24"/>
              </w:rPr>
              <w:t>微星H610M 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七彩虹1030 4G 显卡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24P转14P联想转接线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USB延长线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打印机数据线（USB)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打印机数据线（USB)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S端子数据线（秋叶原）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打印机数据线(USB)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5米电话线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5米原装三芯电源线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9针对9孔数据线（输出线）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AMP单孔面板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AMP原装水晶头  100个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DB15针串口 母对母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USB3.0数据线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VCOM超五类水晶头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飚王V300 USB3.0 2.5寸移动硬盘盒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飚王多功能读卡器/057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飚王飞梭USB HUB/SHU017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飚王烽火USB HUB/SHU027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达特线材/5M 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大对数电缆 50对 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大唐电信六类水晶头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二位平口面板 FP-21-2(不含模块）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飞毛腿数据线（相机）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机箱托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绿联5米VGA线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绿联MINI/DP转VGA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绿联VGA分频器/1进4出(50292)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绿联线材/15米针对针VGA数据线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绿联线材/20米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绿联线材DVI转VGA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三芯电源线（台式机）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1.5米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3米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5米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天诚 三类非屏蔽信息模块(KJ-110)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六类非屏蔽水晶头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六类网线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小4P转SATA接口线/14针电源主机SATA线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4.9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新墩USB转COM口数据线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联想type-c电源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语音报价器/TDKJ-BJ-IV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550*400*600墙柜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网络站点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TPTL-WN826N 300M网卡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 RG-AP720-I AP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南孚5号电池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南孚7号电池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耗材部分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50*300混合基碳带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55*70全树脂碳带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理光110×300 B120EC碳带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DPK700打印机彩色色带芯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 590K原装打印头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 LQ590K原装色带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EPSON爱普生T674原装彩色墨水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爱普生004、T6721原装黑色墨水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 CE210-213芯片（HP 251N）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19.2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hp1025拆机原装粉盒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HP803原装墨盒（彩）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HP803原装墨盒（黑）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爱普生674 原装墨水 每种颜色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爱普生006原装黑色墨水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爱普生原装T9691墨盒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爱普生原装T9701墨盒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得实AR550原装色带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得实DS660/DS550原装色带架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得实200高速针式打印机原装色带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富士通DPK300/DPK700-710原装色带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富士通DPK300-310原装带架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富士通DPK700-710原装带架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高宝DPK300-310色带架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高宝DPK700-710色带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高宝DPK700-710色带架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高宝EPSON LQ590K色带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高宝LQ-590K色带架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高宝得实660色带架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高宝得实AR300色带架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HP2612A碳粉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HP388碳粉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TN2215/2822/2000碳粉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 204原装黑色+彩色硒鼓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惠普202A 彩色原装硒鼓（红/黄/蓝）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惠普202A 黑色原装硒鼓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惠普400彩机原装硒鼓4色每个颜色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惠普15A原装粉盒/硒鼓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惠普805黑色及彩色原装墨盒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佳能815原装墨盒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佳能816原装墨盒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佳能845原装墨盒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京瓷2035/1320打印机原装套鼓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京瓷5021cdn彩色原装粉盒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京瓷5021cdn黑色原装粉盒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京瓷8224彩色原装粉盒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京瓷TK-3163原装粉盒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京瓷中恒TK3163粉盒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795CE0">
              <w:rPr>
                <w:rFonts w:ascii="宋体" w:eastAsia="宋体" w:hAnsi="宋体" w:hint="eastAsia"/>
              </w:rPr>
              <w:t>108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京瓷中恒/CET、朝图碳粉260克/瓶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兄弟3450打印机原装套鼓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奔图206原装硒鼓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奔图BP5100DW原装高容量粉盒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品牌奔图TO-5100大容量粉盒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刻录光盘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丽彩士碳粉/HP 1215彩色碳粉（1400页）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丽彩士碳粉/HP 1215黑色碳粉（2200页）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210黑色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211青色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212黄色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213红色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联想2451/7605/7655原装粉盒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联想2451原装硒鼓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三星1610打印机粉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品凡HP2612A硒鼓（易加粉）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HP280A/505A品牌硒鼓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HP388A品牌硒鼓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NT-PH228C硒鼓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格之格28A硒鼓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格之格HP1003C硒鼓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 显影剂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夏普237原装粉盒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夏普315原装粉盒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23*23方格单排条码纸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23*23方格四格热敏条码纸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50*30*1000热敏条码纸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50*30热敏标签纸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50*40*2000条码纸（哑银）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57*30纸（卷）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80*100 热敏纸（管芯33）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13.44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80*140*16卷（件）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80*60*650/800热敏条码纸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B5 打印纸（件）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德昌57*30纸（卷）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德昌75*60*100双层特级收银纸（卷）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4.8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德昌80*100*24卷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德昌80*140（卷）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德昌80*150*16 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德昌热敏打印纸80*150*16 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蓝鸟B5打印纸（包）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热敏打印纸/80*110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热敏打印纸/80*150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特级雪妮A4复印纸（包）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欣乐A4复印纸 (包）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欣乐A5打印纸（70g/包）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欣乐B5复印纸 (包）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16.5</w:t>
            </w:r>
          </w:p>
        </w:tc>
      </w:tr>
    </w:tbl>
    <w:p w:rsidR="00AE210E" w:rsidRDefault="00AE210E" w:rsidP="00AE210E">
      <w:pPr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备注：商家所投产品档次需等于或高于表格内品牌产品。</w:t>
      </w:r>
    </w:p>
    <w:p w:rsidR="003566BE" w:rsidRDefault="003566B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Pr="00AE210E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C709B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C709B" w:rsidRDefault="004B21C1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FC709B" w:rsidRDefault="004B21C1" w:rsidP="0060270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C709B" w:rsidRDefault="00FC709B">
      <w:pPr>
        <w:rPr>
          <w:rFonts w:ascii="宋体" w:hAnsi="宋体" w:cs="仿宋"/>
          <w:sz w:val="24"/>
        </w:rPr>
      </w:pPr>
    </w:p>
    <w:p w:rsidR="00FC709B" w:rsidRDefault="00FC709B">
      <w:pPr>
        <w:rPr>
          <w:rFonts w:ascii="宋体" w:hAnsi="宋体" w:cs="仿宋"/>
          <w:sz w:val="24"/>
        </w:rPr>
      </w:pPr>
    </w:p>
    <w:p w:rsidR="00FC709B" w:rsidRDefault="004B21C1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C709B" w:rsidRDefault="00FC709B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4B21C1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4B21C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FC709B" w:rsidRDefault="004B21C1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C709B" w:rsidRDefault="00FC709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C709B" w:rsidRDefault="004B21C1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六、供应商认为需要提供的其它资料。</w:t>
      </w: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C709B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B21C1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C709B" w:rsidRDefault="004B21C1" w:rsidP="0060270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C709B" w:rsidRDefault="00FC709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C70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C709B" w:rsidRDefault="00FC709B">
      <w:pPr>
        <w:spacing w:line="360" w:lineRule="auto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C709B" w:rsidRDefault="004B21C1" w:rsidP="00602706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C709B" w:rsidRDefault="004B21C1" w:rsidP="00602706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C709B" w:rsidRDefault="004B21C1" w:rsidP="00602706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C70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C70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C709B" w:rsidRDefault="00FC709B">
      <w:pPr>
        <w:spacing w:line="360" w:lineRule="auto"/>
        <w:ind w:right="420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C709B" w:rsidRDefault="004B21C1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C709B" w:rsidRDefault="004B21C1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C709B" w:rsidRDefault="00FC709B">
      <w:pPr>
        <w:tabs>
          <w:tab w:val="left" w:pos="3600"/>
        </w:tabs>
        <w:rPr>
          <w:rFonts w:ascii="宋体" w:hAnsi="宋体"/>
          <w:b/>
          <w:sz w:val="24"/>
        </w:rPr>
      </w:pPr>
    </w:p>
    <w:p w:rsidR="00FC709B" w:rsidRDefault="004B21C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C709B" w:rsidRDefault="004B21C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FC709B" w:rsidRDefault="00FC709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4B21C1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C709B" w:rsidRDefault="004B2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C709B" w:rsidRDefault="00FC709B">
      <w:pPr>
        <w:spacing w:line="360" w:lineRule="auto"/>
        <w:rPr>
          <w:rFonts w:ascii="宋体" w:hAnsi="宋体"/>
          <w:sz w:val="24"/>
        </w:rPr>
      </w:pPr>
    </w:p>
    <w:p w:rsidR="00FC709B" w:rsidRDefault="004B21C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C709B" w:rsidRDefault="004B21C1" w:rsidP="004B21C1">
      <w:pPr>
        <w:spacing w:line="360" w:lineRule="auto"/>
        <w:ind w:firstLineChars="900" w:firstLine="216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FC709B" w:rsidRDefault="00FC709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C709B" w:rsidRDefault="00FC709B">
      <w:pPr>
        <w:rPr>
          <w:rFonts w:ascii="微软雅黑" w:hAnsi="微软雅黑"/>
          <w:color w:val="000000"/>
          <w:sz w:val="24"/>
          <w:szCs w:val="24"/>
        </w:rPr>
      </w:pPr>
    </w:p>
    <w:sectPr w:rsidR="00FC709B" w:rsidSect="00CB4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62" w:rsidRDefault="00D36762" w:rsidP="00602706">
      <w:pPr>
        <w:spacing w:after="0"/>
      </w:pPr>
      <w:r>
        <w:separator/>
      </w:r>
    </w:p>
  </w:endnote>
  <w:endnote w:type="continuationSeparator" w:id="1">
    <w:p w:rsidR="00D36762" w:rsidRDefault="00D36762" w:rsidP="006027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variable"/>
    <w:sig w:usb0="00000001" w:usb1="10000048" w:usb2="00000000" w:usb3="00000000" w:csb0="0000011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62" w:rsidRDefault="00D36762" w:rsidP="00602706">
      <w:pPr>
        <w:spacing w:after="0"/>
      </w:pPr>
      <w:r>
        <w:separator/>
      </w:r>
    </w:p>
  </w:footnote>
  <w:footnote w:type="continuationSeparator" w:id="1">
    <w:p w:rsidR="00D36762" w:rsidRDefault="00D36762" w:rsidP="006027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592616"/>
    <w:multiLevelType w:val="singleLevel"/>
    <w:tmpl w:val="05592616"/>
    <w:lvl w:ilvl="0">
      <w:start w:val="1"/>
      <w:numFmt w:val="decimal"/>
      <w:suff w:val="nothing"/>
      <w:lvlText w:val="%1、"/>
      <w:lvlJc w:val="left"/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34D9"/>
    <w:rsid w:val="002D1D12"/>
    <w:rsid w:val="003566BE"/>
    <w:rsid w:val="004229DF"/>
    <w:rsid w:val="004B21C1"/>
    <w:rsid w:val="004F1396"/>
    <w:rsid w:val="004F3A7C"/>
    <w:rsid w:val="0052163C"/>
    <w:rsid w:val="005652D0"/>
    <w:rsid w:val="005F47AA"/>
    <w:rsid w:val="00602706"/>
    <w:rsid w:val="00690C98"/>
    <w:rsid w:val="006B3FFA"/>
    <w:rsid w:val="00795CE0"/>
    <w:rsid w:val="007E75BD"/>
    <w:rsid w:val="00826E2E"/>
    <w:rsid w:val="008672E1"/>
    <w:rsid w:val="00871F2E"/>
    <w:rsid w:val="008C3FFB"/>
    <w:rsid w:val="00905372"/>
    <w:rsid w:val="00963024"/>
    <w:rsid w:val="00A0023B"/>
    <w:rsid w:val="00A55AEE"/>
    <w:rsid w:val="00A67B83"/>
    <w:rsid w:val="00A70902"/>
    <w:rsid w:val="00AD7281"/>
    <w:rsid w:val="00AE210E"/>
    <w:rsid w:val="00AE6065"/>
    <w:rsid w:val="00B91E6F"/>
    <w:rsid w:val="00C7295F"/>
    <w:rsid w:val="00CB4F27"/>
    <w:rsid w:val="00D02BC9"/>
    <w:rsid w:val="00D36762"/>
    <w:rsid w:val="00E94EA5"/>
    <w:rsid w:val="00F2477B"/>
    <w:rsid w:val="00F54EB8"/>
    <w:rsid w:val="00F66B7C"/>
    <w:rsid w:val="00FC2243"/>
    <w:rsid w:val="00FC709B"/>
    <w:rsid w:val="00FE3EA2"/>
    <w:rsid w:val="05FD3753"/>
    <w:rsid w:val="5AA9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2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B4F2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CB4F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4F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B4F2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F2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CB4F2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CB4F2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CB4F2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CB4F27"/>
    <w:rPr>
      <w:rFonts w:ascii="宋体" w:eastAsia="仿宋_GB2312" w:hAnsi="Courier New" w:cs="Courier New"/>
      <w:kern w:val="2"/>
      <w:sz w:val="32"/>
      <w:szCs w:val="21"/>
    </w:rPr>
  </w:style>
  <w:style w:type="paragraph" w:styleId="3">
    <w:name w:val="Body Text Indent 3"/>
    <w:basedOn w:val="a"/>
    <w:link w:val="3Char"/>
    <w:rsid w:val="008672E1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customStyle="1" w:styleId="3Char">
    <w:name w:val="正文文本缩进 3 Char"/>
    <w:basedOn w:val="a0"/>
    <w:link w:val="3"/>
    <w:rsid w:val="008672E1"/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795C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5CE0"/>
    <w:rPr>
      <w:color w:val="800080"/>
      <w:u w:val="single"/>
    </w:rPr>
  </w:style>
  <w:style w:type="paragraph" w:customStyle="1" w:styleId="font5">
    <w:name w:val="font5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rsid w:val="00795C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rsid w:val="00795CE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rsid w:val="00795CE0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rsid w:val="00795CE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1324</Words>
  <Characters>7552</Characters>
  <Application>Microsoft Office Word</Application>
  <DocSecurity>0</DocSecurity>
  <Lines>62</Lines>
  <Paragraphs>17</Paragraphs>
  <ScaleCrop>false</ScaleCrop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2023-12-06T02:51:00Z</dcterms:created>
  <dcterms:modified xsi:type="dcterms:W3CDTF">2023-12-06T02:51:00Z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