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B7" w:rsidRDefault="003B6133">
      <w:pPr>
        <w:jc w:val="center"/>
        <w:rPr>
          <w:rFonts w:ascii="黑体" w:eastAsia="黑体" w:hAnsi="黑体"/>
          <w:sz w:val="44"/>
          <w:szCs w:val="44"/>
        </w:rPr>
      </w:pPr>
      <w:r>
        <w:rPr>
          <w:rFonts w:ascii="黑体" w:eastAsia="黑体" w:hAnsi="黑体" w:hint="eastAsia"/>
          <w:sz w:val="44"/>
          <w:szCs w:val="44"/>
        </w:rPr>
        <w:t>2024</w:t>
      </w:r>
      <w:r>
        <w:rPr>
          <w:rFonts w:ascii="黑体" w:eastAsia="黑体" w:hAnsi="黑体" w:hint="eastAsia"/>
          <w:sz w:val="44"/>
          <w:szCs w:val="44"/>
        </w:rPr>
        <w:t>年</w:t>
      </w:r>
      <w:r>
        <w:rPr>
          <w:rFonts w:ascii="黑体" w:eastAsia="黑体" w:hAnsi="黑体" w:hint="eastAsia"/>
          <w:sz w:val="44"/>
          <w:szCs w:val="44"/>
        </w:rPr>
        <w:t>洁净空调过滤器年度采购及维保项目招标</w:t>
      </w:r>
      <w:r>
        <w:rPr>
          <w:rFonts w:ascii="黑体" w:eastAsia="黑体" w:hAnsi="黑体" w:hint="eastAsia"/>
          <w:sz w:val="44"/>
          <w:szCs w:val="44"/>
        </w:rPr>
        <w:t>文件</w:t>
      </w:r>
      <w:r>
        <w:rPr>
          <w:rFonts w:ascii="黑体" w:eastAsia="黑体" w:hAnsi="黑体" w:hint="eastAsia"/>
          <w:sz w:val="44"/>
          <w:szCs w:val="44"/>
        </w:rPr>
        <w:t xml:space="preserve"> (</w:t>
      </w:r>
      <w:r>
        <w:rPr>
          <w:rFonts w:ascii="黑体" w:eastAsia="黑体" w:hAnsi="黑体" w:hint="eastAsia"/>
          <w:sz w:val="44"/>
          <w:szCs w:val="44"/>
        </w:rPr>
        <w:t>第一次</w:t>
      </w:r>
      <w:r>
        <w:rPr>
          <w:rFonts w:ascii="黑体" w:eastAsia="黑体" w:hAnsi="黑体" w:hint="eastAsia"/>
          <w:sz w:val="44"/>
          <w:szCs w:val="44"/>
        </w:rPr>
        <w:t>)</w:t>
      </w:r>
    </w:p>
    <w:p w:rsidR="00522EB7" w:rsidRDefault="003B6133">
      <w:pPr>
        <w:rPr>
          <w:sz w:val="24"/>
          <w:szCs w:val="24"/>
        </w:rPr>
      </w:pPr>
      <w:r>
        <w:rPr>
          <w:rFonts w:hint="eastAsia"/>
          <w:sz w:val="24"/>
          <w:szCs w:val="24"/>
        </w:rPr>
        <w:t>一、项目名称：</w:t>
      </w:r>
      <w:r>
        <w:rPr>
          <w:rFonts w:hint="eastAsia"/>
          <w:sz w:val="24"/>
          <w:szCs w:val="24"/>
        </w:rPr>
        <w:t>2024</w:t>
      </w:r>
      <w:r>
        <w:rPr>
          <w:rFonts w:hint="eastAsia"/>
          <w:sz w:val="24"/>
          <w:szCs w:val="24"/>
        </w:rPr>
        <w:t>年</w:t>
      </w:r>
      <w:r>
        <w:rPr>
          <w:rFonts w:hint="eastAsia"/>
          <w:sz w:val="24"/>
          <w:szCs w:val="24"/>
        </w:rPr>
        <w:t>洁净空调过滤器年度采购及维保项目</w:t>
      </w:r>
    </w:p>
    <w:p w:rsidR="00522EB7" w:rsidRDefault="003B6133">
      <w:pPr>
        <w:rPr>
          <w:sz w:val="24"/>
          <w:szCs w:val="24"/>
        </w:rPr>
      </w:pPr>
      <w:r>
        <w:rPr>
          <w:rFonts w:hint="eastAsia"/>
          <w:sz w:val="24"/>
          <w:szCs w:val="24"/>
        </w:rPr>
        <w:t>二、采购</w:t>
      </w:r>
      <w:r>
        <w:rPr>
          <w:rFonts w:hint="eastAsia"/>
          <w:sz w:val="24"/>
          <w:szCs w:val="24"/>
        </w:rPr>
        <w:t>数量及</w:t>
      </w:r>
      <w:r>
        <w:rPr>
          <w:rFonts w:hint="eastAsia"/>
          <w:sz w:val="24"/>
          <w:szCs w:val="24"/>
        </w:rPr>
        <w:t>最高上限价：</w:t>
      </w:r>
    </w:p>
    <w:tbl>
      <w:tblPr>
        <w:tblW w:w="8271" w:type="dxa"/>
        <w:tblInd w:w="93" w:type="dxa"/>
        <w:tblLayout w:type="fixed"/>
        <w:tblLook w:val="04A0"/>
      </w:tblPr>
      <w:tblGrid>
        <w:gridCol w:w="615"/>
        <w:gridCol w:w="2055"/>
        <w:gridCol w:w="645"/>
        <w:gridCol w:w="1515"/>
        <w:gridCol w:w="720"/>
        <w:gridCol w:w="876"/>
        <w:gridCol w:w="1845"/>
      </w:tblGrid>
      <w:tr w:rsidR="00522EB7">
        <w:trPr>
          <w:trHeight w:val="285"/>
        </w:trPr>
        <w:tc>
          <w:tcPr>
            <w:tcW w:w="6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序号</w:t>
            </w:r>
          </w:p>
        </w:tc>
        <w:tc>
          <w:tcPr>
            <w:tcW w:w="205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名称</w:t>
            </w:r>
          </w:p>
        </w:tc>
        <w:tc>
          <w:tcPr>
            <w:tcW w:w="64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级别</w:t>
            </w:r>
          </w:p>
        </w:tc>
        <w:tc>
          <w:tcPr>
            <w:tcW w:w="151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规格</w:t>
            </w:r>
          </w:p>
        </w:tc>
        <w:tc>
          <w:tcPr>
            <w:tcW w:w="720"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单位</w:t>
            </w:r>
          </w:p>
        </w:tc>
        <w:tc>
          <w:tcPr>
            <w:tcW w:w="876"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数量</w:t>
            </w:r>
          </w:p>
        </w:tc>
        <w:tc>
          <w:tcPr>
            <w:tcW w:w="184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最高限价</w:t>
            </w:r>
            <w:r>
              <w:rPr>
                <w:rFonts w:ascii="宋体" w:eastAsia="宋体" w:hAnsi="宋体" w:hint="eastAsia"/>
                <w:b/>
                <w:bCs/>
                <w:color w:val="000000"/>
                <w:lang/>
              </w:rPr>
              <w:t xml:space="preserve">    (</w:t>
            </w:r>
            <w:r>
              <w:rPr>
                <w:rFonts w:ascii="宋体" w:eastAsia="宋体" w:hAnsi="宋体" w:hint="eastAsia"/>
                <w:b/>
                <w:bCs/>
                <w:color w:val="000000"/>
                <w:lang/>
              </w:rPr>
              <w:t>元</w:t>
            </w:r>
            <w:r>
              <w:rPr>
                <w:rFonts w:ascii="宋体" w:eastAsia="宋体" w:hAnsi="宋体" w:hint="eastAsia"/>
                <w:b/>
                <w:bCs/>
                <w:color w:val="000000"/>
                <w:lang/>
              </w:rPr>
              <w:t>/</w:t>
            </w:r>
            <w:r>
              <w:rPr>
                <w:rFonts w:ascii="宋体" w:eastAsia="宋体" w:hAnsi="宋体" w:hint="eastAsia"/>
                <w:b/>
                <w:bCs/>
                <w:color w:val="000000"/>
                <w:lang/>
              </w:rPr>
              <w:t>个</w:t>
            </w:r>
            <w:r>
              <w:rPr>
                <w:rFonts w:ascii="宋体" w:eastAsia="宋体" w:hAnsi="宋体" w:hint="eastAsia"/>
                <w:b/>
                <w:bCs/>
                <w:color w:val="000000"/>
                <w:lang/>
              </w:rPr>
              <w:t>)</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595*595*46</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318</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595*490*46</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228</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62</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595*287*46</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324</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55</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595*288*46</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108</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55</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595*595*10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12</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490*595*10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62</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290*595*10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12</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55</w:t>
            </w:r>
          </w:p>
        </w:tc>
      </w:tr>
      <w:tr w:rsidR="00522EB7">
        <w:trPr>
          <w:trHeight w:val="300"/>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c>
          <w:tcPr>
            <w:tcW w:w="4215" w:type="dxa"/>
            <w:gridSpan w:val="3"/>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初效过滤器</w:t>
            </w:r>
            <w:r>
              <w:rPr>
                <w:rFonts w:ascii="宋体" w:eastAsia="宋体" w:hAnsi="宋体" w:hint="eastAsia"/>
                <w:b/>
                <w:bCs/>
                <w:color w:val="000000"/>
                <w:lang/>
              </w:rPr>
              <w:t xml:space="preserve"> </w:t>
            </w:r>
            <w:r>
              <w:rPr>
                <w:rStyle w:val="font21"/>
                <w:rFonts w:hint="default"/>
                <w:lang/>
              </w:rPr>
              <w:t xml:space="preserve"> </w:t>
            </w:r>
            <w:r>
              <w:rPr>
                <w:rStyle w:val="font21"/>
                <w:rFonts w:hint="default"/>
                <w:lang/>
              </w:rPr>
              <w:t>小计</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1008</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袋式中效过滤器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595*595*300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204</w:t>
            </w:r>
          </w:p>
        </w:tc>
        <w:tc>
          <w:tcPr>
            <w:tcW w:w="184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87</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袋式中效过滤器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595*490*300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180</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85</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袋式中效过滤器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595*287*300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324</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71</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袋式中效过滤器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828*338*20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456</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80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袋式中效过滤器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1025*338*20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72</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87</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595*595*20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114</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595*288*20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108</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71</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8</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595*490*20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48</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80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9</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板式中效过滤器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F7</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428*228*20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18</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55</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10</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板式中效过滤器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F7</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525*338*20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11</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板式中效过滤器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F7</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828*338*20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30</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80</w:t>
            </w:r>
          </w:p>
        </w:tc>
      </w:tr>
      <w:tr w:rsidR="00522EB7">
        <w:trPr>
          <w:trHeight w:val="300"/>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c>
          <w:tcPr>
            <w:tcW w:w="4215" w:type="dxa"/>
            <w:gridSpan w:val="3"/>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中效过滤器</w:t>
            </w:r>
            <w:r>
              <w:rPr>
                <w:rFonts w:ascii="宋体" w:eastAsia="宋体" w:hAnsi="宋体" w:hint="eastAsia"/>
                <w:b/>
                <w:bCs/>
                <w:color w:val="000000"/>
                <w:lang/>
              </w:rPr>
              <w:t xml:space="preserve"> </w:t>
            </w:r>
            <w:r>
              <w:rPr>
                <w:rStyle w:val="font21"/>
                <w:rFonts w:hint="default"/>
                <w:lang/>
              </w:rPr>
              <w:t xml:space="preserve"> </w:t>
            </w:r>
            <w:r>
              <w:rPr>
                <w:rStyle w:val="font21"/>
                <w:rFonts w:hint="default"/>
                <w:lang/>
              </w:rPr>
              <w:t>小计</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1560</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lastRenderedPageBreak/>
              <w:t>1</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亚高效过滤器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H11</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595*490*290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54</w:t>
            </w:r>
          </w:p>
        </w:tc>
        <w:tc>
          <w:tcPr>
            <w:tcW w:w="184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360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亚高效过滤器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H11</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595*290*290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36</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240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亚高效过滤器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H11</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595*595*290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18</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395</w:t>
            </w:r>
          </w:p>
        </w:tc>
      </w:tr>
      <w:tr w:rsidR="00522EB7">
        <w:trPr>
          <w:trHeight w:val="300"/>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c>
          <w:tcPr>
            <w:tcW w:w="4215" w:type="dxa"/>
            <w:gridSpan w:val="3"/>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亚高效过滤器</w:t>
            </w:r>
            <w:r>
              <w:rPr>
                <w:rFonts w:ascii="宋体" w:eastAsia="宋体" w:hAnsi="宋体" w:hint="eastAsia"/>
                <w:b/>
                <w:bCs/>
                <w:color w:val="000000"/>
                <w:lang/>
              </w:rPr>
              <w:t xml:space="preserve"> </w:t>
            </w:r>
            <w:r>
              <w:rPr>
                <w:rFonts w:ascii="宋体" w:eastAsia="宋体" w:hAnsi="宋体" w:hint="eastAsia"/>
                <w:b/>
                <w:bCs/>
                <w:color w:val="000000"/>
                <w:lang/>
              </w:rPr>
              <w:t>小计</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108</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有隔板高效过滤器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320*320*220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84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405</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有隔板高效过滤器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484*484*220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560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有隔板高效过滤器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630*630*220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680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有隔板高效过滤器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510*765*70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630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有隔板高效过滤器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570*610*70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590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无隔板高效过滤器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700*1110*70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990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无隔板高效过滤器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500*1310*70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1180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8</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无隔板高效过滤器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375*1310*70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1130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9</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无隔板高效过滤器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H14</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375*1110*70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920</w:t>
            </w:r>
          </w:p>
        </w:tc>
      </w:tr>
      <w:tr w:rsidR="00522EB7">
        <w:trPr>
          <w:trHeight w:val="285"/>
        </w:trPr>
        <w:tc>
          <w:tcPr>
            <w:tcW w:w="615" w:type="dxa"/>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10</w:t>
            </w:r>
          </w:p>
        </w:tc>
        <w:tc>
          <w:tcPr>
            <w:tcW w:w="205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高效过滤器</w:t>
            </w:r>
          </w:p>
        </w:tc>
        <w:tc>
          <w:tcPr>
            <w:tcW w:w="6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1515" w:type="dxa"/>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912*610*150</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1120</w:t>
            </w:r>
          </w:p>
        </w:tc>
      </w:tr>
      <w:tr w:rsidR="00522EB7">
        <w:trPr>
          <w:trHeight w:val="300"/>
        </w:trPr>
        <w:tc>
          <w:tcPr>
            <w:tcW w:w="615" w:type="dxa"/>
            <w:tcBorders>
              <w:top w:val="nil"/>
              <w:left w:val="single" w:sz="8" w:space="0" w:color="000000"/>
              <w:bottom w:val="single" w:sz="8" w:space="0" w:color="000000"/>
              <w:right w:val="nil"/>
            </w:tcBorders>
            <w:shd w:val="clear" w:color="auto" w:fill="auto"/>
            <w:noWrap/>
            <w:vAlign w:val="center"/>
          </w:tcPr>
          <w:p w:rsidR="00522EB7" w:rsidRDefault="00522EB7">
            <w:pPr>
              <w:jc w:val="center"/>
              <w:rPr>
                <w:rFonts w:ascii="宋体" w:eastAsia="宋体" w:hAnsi="宋体"/>
                <w:b/>
                <w:bCs/>
                <w:color w:val="000000"/>
              </w:rPr>
            </w:pPr>
          </w:p>
        </w:tc>
        <w:tc>
          <w:tcPr>
            <w:tcW w:w="4215" w:type="dxa"/>
            <w:gridSpan w:val="3"/>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高效过滤器</w:t>
            </w:r>
            <w:r>
              <w:rPr>
                <w:rFonts w:ascii="宋体" w:eastAsia="宋体" w:hAnsi="宋体" w:hint="eastAsia"/>
                <w:b/>
                <w:bCs/>
                <w:color w:val="000000"/>
                <w:lang/>
              </w:rPr>
              <w:t xml:space="preserve"> </w:t>
            </w:r>
            <w:r>
              <w:rPr>
                <w:rStyle w:val="font21"/>
                <w:rFonts w:hint="default"/>
                <w:lang/>
              </w:rPr>
              <w:t xml:space="preserve"> </w:t>
            </w:r>
            <w:r>
              <w:rPr>
                <w:rStyle w:val="font21"/>
                <w:rFonts w:hint="default"/>
                <w:lang/>
              </w:rPr>
              <w:t>小计</w:t>
            </w:r>
          </w:p>
        </w:tc>
        <w:tc>
          <w:tcPr>
            <w:tcW w:w="720"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个</w:t>
            </w:r>
          </w:p>
        </w:tc>
        <w:tc>
          <w:tcPr>
            <w:tcW w:w="876"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10</w:t>
            </w:r>
          </w:p>
        </w:tc>
        <w:tc>
          <w:tcPr>
            <w:tcW w:w="1845" w:type="dxa"/>
            <w:tcBorders>
              <w:top w:val="nil"/>
              <w:left w:val="nil"/>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r>
    </w:tbl>
    <w:p w:rsidR="00522EB7" w:rsidRDefault="003B6133">
      <w:pPr>
        <w:rPr>
          <w:sz w:val="24"/>
          <w:szCs w:val="24"/>
        </w:rPr>
      </w:pPr>
      <w:r>
        <w:rPr>
          <w:rFonts w:hint="eastAsia"/>
          <w:sz w:val="24"/>
          <w:szCs w:val="24"/>
        </w:rPr>
        <w:t>三、服务期限：</w:t>
      </w:r>
      <w:r>
        <w:rPr>
          <w:rFonts w:hint="eastAsia"/>
          <w:sz w:val="24"/>
          <w:szCs w:val="24"/>
        </w:rPr>
        <w:t>202</w:t>
      </w:r>
      <w:r>
        <w:rPr>
          <w:rFonts w:hint="eastAsia"/>
          <w:sz w:val="24"/>
          <w:szCs w:val="24"/>
        </w:rPr>
        <w:t>4</w:t>
      </w:r>
      <w:r>
        <w:rPr>
          <w:rFonts w:hint="eastAsia"/>
          <w:sz w:val="24"/>
          <w:szCs w:val="24"/>
        </w:rPr>
        <w:t>年</w:t>
      </w:r>
      <w:r>
        <w:rPr>
          <w:rFonts w:hint="eastAsia"/>
          <w:sz w:val="24"/>
          <w:szCs w:val="24"/>
        </w:rPr>
        <w:t>7</w:t>
      </w:r>
      <w:r>
        <w:rPr>
          <w:rFonts w:hint="eastAsia"/>
          <w:sz w:val="24"/>
          <w:szCs w:val="24"/>
        </w:rPr>
        <w:t>月</w:t>
      </w:r>
      <w:r>
        <w:rPr>
          <w:sz w:val="24"/>
          <w:szCs w:val="24"/>
        </w:rPr>
        <w:t>1</w:t>
      </w:r>
      <w:r>
        <w:rPr>
          <w:rFonts w:hint="eastAsia"/>
          <w:sz w:val="24"/>
          <w:szCs w:val="24"/>
        </w:rPr>
        <w:t>日</w:t>
      </w:r>
      <w:r>
        <w:rPr>
          <w:rFonts w:hint="eastAsia"/>
          <w:sz w:val="24"/>
          <w:szCs w:val="24"/>
        </w:rPr>
        <w:t>-202</w:t>
      </w:r>
      <w:r>
        <w:rPr>
          <w:rFonts w:hint="eastAsia"/>
          <w:sz w:val="24"/>
          <w:szCs w:val="24"/>
        </w:rPr>
        <w:t>5</w:t>
      </w:r>
      <w:r>
        <w:rPr>
          <w:rFonts w:hint="eastAsia"/>
          <w:sz w:val="24"/>
          <w:szCs w:val="24"/>
        </w:rPr>
        <w:t>年</w:t>
      </w:r>
      <w:r>
        <w:rPr>
          <w:rFonts w:hint="eastAsia"/>
          <w:sz w:val="24"/>
          <w:szCs w:val="24"/>
        </w:rPr>
        <w:t>6</w:t>
      </w:r>
      <w:r>
        <w:rPr>
          <w:rFonts w:hint="eastAsia"/>
          <w:sz w:val="24"/>
          <w:szCs w:val="24"/>
        </w:rPr>
        <w:t>月</w:t>
      </w:r>
      <w:r>
        <w:rPr>
          <w:sz w:val="24"/>
          <w:szCs w:val="24"/>
        </w:rPr>
        <w:t>3</w:t>
      </w:r>
      <w:r>
        <w:rPr>
          <w:rFonts w:hint="eastAsia"/>
          <w:sz w:val="24"/>
          <w:szCs w:val="24"/>
        </w:rPr>
        <w:t>0</w:t>
      </w:r>
      <w:r>
        <w:rPr>
          <w:rFonts w:hint="eastAsia"/>
          <w:sz w:val="24"/>
          <w:szCs w:val="24"/>
        </w:rPr>
        <w:t>日</w:t>
      </w:r>
    </w:p>
    <w:p w:rsidR="00522EB7" w:rsidRDefault="003B6133">
      <w:pPr>
        <w:rPr>
          <w:sz w:val="24"/>
          <w:szCs w:val="24"/>
        </w:rPr>
      </w:pPr>
      <w:r>
        <w:rPr>
          <w:rFonts w:hint="eastAsia"/>
          <w:sz w:val="24"/>
          <w:szCs w:val="24"/>
        </w:rPr>
        <w:t>四、付款方式：乙方应向甲方提供合法的发票，凭使用科室及</w:t>
      </w:r>
      <w:r>
        <w:rPr>
          <w:rFonts w:hint="eastAsia"/>
          <w:sz w:val="24"/>
          <w:szCs w:val="24"/>
        </w:rPr>
        <w:t>设备科</w:t>
      </w:r>
      <w:r>
        <w:rPr>
          <w:rFonts w:hint="eastAsia"/>
          <w:sz w:val="24"/>
          <w:szCs w:val="24"/>
        </w:rPr>
        <w:t>签字确认的维保验收单</w:t>
      </w:r>
      <w:r>
        <w:rPr>
          <w:rFonts w:hint="eastAsia"/>
          <w:sz w:val="24"/>
          <w:szCs w:val="24"/>
        </w:rPr>
        <w:t>，</w:t>
      </w:r>
      <w:r>
        <w:rPr>
          <w:rFonts w:hint="eastAsia"/>
          <w:sz w:val="24"/>
          <w:szCs w:val="24"/>
        </w:rPr>
        <w:t>按实际使用量进行结算每半年支付一次维保</w:t>
      </w:r>
      <w:r>
        <w:rPr>
          <w:rFonts w:hint="eastAsia"/>
          <w:sz w:val="24"/>
          <w:szCs w:val="24"/>
        </w:rPr>
        <w:t>维修</w:t>
      </w:r>
      <w:r>
        <w:rPr>
          <w:rFonts w:hint="eastAsia"/>
          <w:sz w:val="24"/>
          <w:szCs w:val="24"/>
        </w:rPr>
        <w:t>费用。</w:t>
      </w:r>
    </w:p>
    <w:p w:rsidR="00522EB7" w:rsidRDefault="003B6133">
      <w:pPr>
        <w:rPr>
          <w:sz w:val="24"/>
          <w:szCs w:val="24"/>
        </w:rPr>
      </w:pPr>
      <w:r>
        <w:rPr>
          <w:rFonts w:hint="eastAsia"/>
          <w:sz w:val="24"/>
          <w:szCs w:val="24"/>
        </w:rPr>
        <w:t>五、评标办法：竞争性议价</w:t>
      </w:r>
      <w:r>
        <w:rPr>
          <w:rFonts w:hint="eastAsia"/>
          <w:sz w:val="24"/>
          <w:szCs w:val="24"/>
        </w:rPr>
        <w:t>，现场需二次议价。</w:t>
      </w:r>
    </w:p>
    <w:p w:rsidR="00522EB7" w:rsidRDefault="003B6133">
      <w:pPr>
        <w:rPr>
          <w:sz w:val="24"/>
          <w:szCs w:val="24"/>
        </w:rPr>
      </w:pPr>
      <w:r>
        <w:rPr>
          <w:rFonts w:hint="eastAsia"/>
          <w:sz w:val="24"/>
          <w:szCs w:val="24"/>
        </w:rPr>
        <w:t>六、投标人的资格要求</w:t>
      </w:r>
    </w:p>
    <w:p w:rsidR="00522EB7" w:rsidRDefault="003B6133">
      <w:pPr>
        <w:rPr>
          <w:sz w:val="24"/>
          <w:szCs w:val="24"/>
        </w:rPr>
      </w:pPr>
      <w:r>
        <w:rPr>
          <w:rFonts w:hint="eastAsia"/>
          <w:sz w:val="24"/>
          <w:szCs w:val="24"/>
        </w:rPr>
        <w:t>1</w:t>
      </w:r>
      <w:r>
        <w:rPr>
          <w:rFonts w:hint="eastAsia"/>
          <w:sz w:val="24"/>
          <w:szCs w:val="24"/>
        </w:rPr>
        <w:t>、营业执照（需备注三证合一或五证合一）</w:t>
      </w:r>
    </w:p>
    <w:p w:rsidR="00522EB7" w:rsidRDefault="003B6133">
      <w:pPr>
        <w:rPr>
          <w:sz w:val="24"/>
          <w:szCs w:val="24"/>
        </w:rPr>
      </w:pPr>
      <w:r>
        <w:rPr>
          <w:rFonts w:hint="eastAsia"/>
          <w:sz w:val="24"/>
          <w:szCs w:val="24"/>
        </w:rPr>
        <w:t>2</w:t>
      </w:r>
      <w:r>
        <w:rPr>
          <w:rFonts w:hint="eastAsia"/>
          <w:sz w:val="24"/>
          <w:szCs w:val="24"/>
        </w:rPr>
        <w:t>、法定代表人身份证明</w:t>
      </w:r>
    </w:p>
    <w:p w:rsidR="00522EB7" w:rsidRDefault="003B6133">
      <w:pPr>
        <w:rPr>
          <w:sz w:val="24"/>
          <w:szCs w:val="24"/>
        </w:rPr>
      </w:pPr>
      <w:r>
        <w:rPr>
          <w:rFonts w:hint="eastAsia"/>
          <w:sz w:val="24"/>
          <w:szCs w:val="24"/>
        </w:rPr>
        <w:t>3</w:t>
      </w:r>
      <w:r>
        <w:rPr>
          <w:rFonts w:hint="eastAsia"/>
          <w:sz w:val="24"/>
          <w:szCs w:val="24"/>
        </w:rPr>
        <w:t>、法定代表人授权委托书（如有）</w:t>
      </w:r>
    </w:p>
    <w:p w:rsidR="00522EB7" w:rsidRDefault="003B6133">
      <w:pPr>
        <w:rPr>
          <w:sz w:val="24"/>
          <w:szCs w:val="24"/>
        </w:rPr>
      </w:pPr>
      <w:r>
        <w:rPr>
          <w:rFonts w:hint="eastAsia"/>
          <w:sz w:val="24"/>
          <w:szCs w:val="24"/>
        </w:rPr>
        <w:t>4</w:t>
      </w:r>
      <w:r>
        <w:rPr>
          <w:rFonts w:hint="eastAsia"/>
          <w:sz w:val="24"/>
          <w:szCs w:val="24"/>
        </w:rPr>
        <w:t>、</w:t>
      </w:r>
      <w:r>
        <w:rPr>
          <w:rFonts w:hint="eastAsia"/>
          <w:sz w:val="24"/>
          <w:szCs w:val="24"/>
        </w:rPr>
        <w:t>投标人须具有良好的商业信誉和健全的财务会计制度，企业三年内无不良业绩</w:t>
      </w:r>
    </w:p>
    <w:p w:rsidR="00522EB7" w:rsidRDefault="003B6133">
      <w:pPr>
        <w:rPr>
          <w:sz w:val="24"/>
          <w:szCs w:val="24"/>
        </w:rPr>
      </w:pPr>
      <w:r>
        <w:rPr>
          <w:rFonts w:hint="eastAsia"/>
          <w:sz w:val="24"/>
          <w:szCs w:val="24"/>
        </w:rPr>
        <w:lastRenderedPageBreak/>
        <w:t>5</w:t>
      </w:r>
      <w:r>
        <w:rPr>
          <w:rFonts w:hint="eastAsia"/>
          <w:sz w:val="24"/>
          <w:szCs w:val="24"/>
        </w:rPr>
        <w:t>、</w:t>
      </w:r>
      <w:r>
        <w:rPr>
          <w:rFonts w:hint="eastAsia"/>
          <w:sz w:val="24"/>
          <w:szCs w:val="24"/>
        </w:rPr>
        <w:t>投标人进行了有效的税务登记和依法纳税证明；投标人进行了有效的社保登记和依法纳税社保证明；</w:t>
      </w:r>
    </w:p>
    <w:p w:rsidR="00522EB7" w:rsidRDefault="003B6133">
      <w:pPr>
        <w:rPr>
          <w:sz w:val="24"/>
          <w:szCs w:val="24"/>
        </w:rPr>
      </w:pPr>
      <w:r>
        <w:rPr>
          <w:rFonts w:hint="eastAsia"/>
          <w:sz w:val="24"/>
          <w:szCs w:val="24"/>
        </w:rPr>
        <w:t>6</w:t>
      </w:r>
      <w:r>
        <w:rPr>
          <w:rFonts w:hint="eastAsia"/>
          <w:sz w:val="24"/>
          <w:szCs w:val="24"/>
        </w:rPr>
        <w:t>、</w:t>
      </w:r>
      <w:r>
        <w:rPr>
          <w:rFonts w:hint="eastAsia"/>
          <w:sz w:val="24"/>
          <w:szCs w:val="24"/>
        </w:rPr>
        <w:t>具有履行合同所必需的检测设备、专业技术能力；</w:t>
      </w:r>
    </w:p>
    <w:p w:rsidR="00522EB7" w:rsidRDefault="003B6133">
      <w:pPr>
        <w:rPr>
          <w:sz w:val="24"/>
          <w:szCs w:val="24"/>
        </w:rPr>
      </w:pPr>
      <w:r>
        <w:rPr>
          <w:rFonts w:hint="eastAsia"/>
          <w:sz w:val="24"/>
          <w:szCs w:val="24"/>
        </w:rPr>
        <w:t>7</w:t>
      </w:r>
      <w:r>
        <w:rPr>
          <w:rFonts w:hint="eastAsia"/>
          <w:sz w:val="24"/>
          <w:szCs w:val="24"/>
        </w:rPr>
        <w:t>、</w:t>
      </w:r>
      <w:r>
        <w:rPr>
          <w:rFonts w:hint="eastAsia"/>
          <w:sz w:val="24"/>
          <w:szCs w:val="24"/>
        </w:rPr>
        <w:t>具有产品的合法代理商资格</w:t>
      </w:r>
    </w:p>
    <w:p w:rsidR="00522EB7" w:rsidRDefault="003B6133">
      <w:pPr>
        <w:rPr>
          <w:sz w:val="24"/>
          <w:szCs w:val="24"/>
        </w:rPr>
      </w:pPr>
      <w:r>
        <w:rPr>
          <w:rFonts w:hint="eastAsia"/>
          <w:sz w:val="24"/>
          <w:szCs w:val="24"/>
        </w:rPr>
        <w:t>8</w:t>
      </w:r>
      <w:r>
        <w:rPr>
          <w:rFonts w:hint="eastAsia"/>
          <w:sz w:val="24"/>
          <w:szCs w:val="24"/>
        </w:rPr>
        <w:t>、</w:t>
      </w:r>
      <w:r>
        <w:rPr>
          <w:rFonts w:hint="eastAsia"/>
          <w:sz w:val="24"/>
          <w:szCs w:val="24"/>
        </w:rPr>
        <w:t>需提供产品生产企业的</w:t>
      </w:r>
      <w:r>
        <w:rPr>
          <w:rFonts w:hint="eastAsia"/>
          <w:sz w:val="24"/>
          <w:szCs w:val="24"/>
        </w:rPr>
        <w:t>ISO9001</w:t>
      </w:r>
      <w:r>
        <w:rPr>
          <w:rFonts w:hint="eastAsia"/>
          <w:sz w:val="24"/>
          <w:szCs w:val="24"/>
        </w:rPr>
        <w:t>质量管理体系认证、</w:t>
      </w:r>
      <w:r>
        <w:rPr>
          <w:rFonts w:hint="eastAsia"/>
          <w:sz w:val="24"/>
          <w:szCs w:val="24"/>
        </w:rPr>
        <w:t>ISO14001</w:t>
      </w:r>
      <w:r>
        <w:rPr>
          <w:rFonts w:hint="eastAsia"/>
          <w:sz w:val="24"/>
          <w:szCs w:val="24"/>
        </w:rPr>
        <w:t>环境管理体系认证复印件、《国家空调设备质量监督检验中心》出具的初、中、亚高效、高效过滤器检测报告；</w:t>
      </w:r>
    </w:p>
    <w:p w:rsidR="00522EB7" w:rsidRDefault="003B6133">
      <w:pPr>
        <w:rPr>
          <w:sz w:val="24"/>
          <w:szCs w:val="24"/>
        </w:rPr>
      </w:pPr>
      <w:r>
        <w:rPr>
          <w:rFonts w:hint="eastAsia"/>
          <w:sz w:val="24"/>
          <w:szCs w:val="24"/>
        </w:rPr>
        <w:t>七、</w:t>
      </w:r>
      <w:r>
        <w:rPr>
          <w:rFonts w:hint="eastAsia"/>
          <w:sz w:val="24"/>
          <w:szCs w:val="24"/>
        </w:rPr>
        <w:t>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722"/>
        <w:gridCol w:w="5824"/>
        <w:gridCol w:w="769"/>
      </w:tblGrid>
      <w:tr w:rsidR="00522EB7">
        <w:trPr>
          <w:trHeight w:val="751"/>
          <w:jc w:val="center"/>
        </w:trPr>
        <w:tc>
          <w:tcPr>
            <w:tcW w:w="0" w:type="auto"/>
            <w:vAlign w:val="center"/>
          </w:tcPr>
          <w:p w:rsidR="00522EB7" w:rsidRDefault="003B6133">
            <w:pPr>
              <w:jc w:val="center"/>
              <w:rPr>
                <w:rFonts w:ascii="宋体" w:hAnsi="宋体"/>
                <w:b/>
                <w:bCs/>
                <w:sz w:val="24"/>
                <w:szCs w:val="32"/>
              </w:rPr>
            </w:pPr>
            <w:r>
              <w:rPr>
                <w:rFonts w:ascii="宋体" w:hAnsi="宋体" w:hint="eastAsia"/>
                <w:b/>
                <w:bCs/>
                <w:sz w:val="24"/>
                <w:szCs w:val="32"/>
              </w:rPr>
              <w:t>项目</w:t>
            </w:r>
          </w:p>
        </w:tc>
        <w:tc>
          <w:tcPr>
            <w:tcW w:w="0" w:type="auto"/>
            <w:vAlign w:val="center"/>
          </w:tcPr>
          <w:p w:rsidR="00522EB7" w:rsidRDefault="003B6133">
            <w:pPr>
              <w:jc w:val="center"/>
              <w:rPr>
                <w:rFonts w:ascii="宋体" w:hAnsi="宋体"/>
                <w:b/>
                <w:bCs/>
                <w:sz w:val="24"/>
                <w:szCs w:val="32"/>
              </w:rPr>
            </w:pPr>
            <w:r>
              <w:rPr>
                <w:rFonts w:ascii="宋体" w:hAnsi="宋体" w:hint="eastAsia"/>
                <w:b/>
                <w:bCs/>
                <w:sz w:val="24"/>
                <w:szCs w:val="32"/>
              </w:rPr>
              <w:t>过滤效率</w:t>
            </w:r>
          </w:p>
        </w:tc>
        <w:tc>
          <w:tcPr>
            <w:tcW w:w="0" w:type="auto"/>
            <w:vAlign w:val="center"/>
          </w:tcPr>
          <w:p w:rsidR="00522EB7" w:rsidRDefault="003B6133">
            <w:pPr>
              <w:jc w:val="center"/>
              <w:rPr>
                <w:rFonts w:ascii="宋体" w:hAnsi="宋体"/>
                <w:b/>
                <w:bCs/>
                <w:sz w:val="24"/>
                <w:szCs w:val="32"/>
              </w:rPr>
            </w:pPr>
            <w:r>
              <w:rPr>
                <w:rFonts w:ascii="宋体" w:hAnsi="宋体" w:hint="eastAsia"/>
                <w:b/>
                <w:bCs/>
                <w:sz w:val="24"/>
                <w:szCs w:val="32"/>
              </w:rPr>
              <w:t>产品特点</w:t>
            </w:r>
          </w:p>
        </w:tc>
        <w:tc>
          <w:tcPr>
            <w:tcW w:w="0" w:type="auto"/>
            <w:vAlign w:val="center"/>
          </w:tcPr>
          <w:p w:rsidR="00522EB7" w:rsidRDefault="003B6133">
            <w:pPr>
              <w:jc w:val="center"/>
              <w:rPr>
                <w:rFonts w:ascii="宋体" w:hAnsi="宋体"/>
                <w:b/>
                <w:bCs/>
                <w:sz w:val="24"/>
                <w:szCs w:val="32"/>
              </w:rPr>
            </w:pPr>
            <w:r>
              <w:rPr>
                <w:rFonts w:ascii="宋体" w:hAnsi="宋体" w:hint="eastAsia"/>
                <w:b/>
                <w:bCs/>
                <w:sz w:val="24"/>
                <w:szCs w:val="32"/>
              </w:rPr>
              <w:t>适用条件</w:t>
            </w:r>
          </w:p>
        </w:tc>
      </w:tr>
      <w:tr w:rsidR="00522EB7">
        <w:trPr>
          <w:trHeight w:val="90"/>
          <w:jc w:val="center"/>
        </w:trPr>
        <w:tc>
          <w:tcPr>
            <w:tcW w:w="0" w:type="auto"/>
            <w:vAlign w:val="center"/>
          </w:tcPr>
          <w:p w:rsidR="00522EB7" w:rsidRDefault="003B6133">
            <w:pPr>
              <w:jc w:val="center"/>
              <w:rPr>
                <w:rFonts w:ascii="宋体" w:hAnsi="宋体"/>
                <w:sz w:val="24"/>
              </w:rPr>
            </w:pPr>
            <w:r>
              <w:rPr>
                <w:rFonts w:ascii="宋体" w:hAnsi="宋体" w:hint="eastAsia"/>
                <w:sz w:val="24"/>
              </w:rPr>
              <w:t>初、中、亚高、高效过滤器外观要求</w:t>
            </w:r>
          </w:p>
        </w:tc>
        <w:tc>
          <w:tcPr>
            <w:tcW w:w="0" w:type="auto"/>
            <w:vAlign w:val="center"/>
          </w:tcPr>
          <w:p w:rsidR="00522EB7" w:rsidRDefault="00522EB7">
            <w:pPr>
              <w:jc w:val="center"/>
              <w:rPr>
                <w:rFonts w:ascii="宋体" w:hAnsi="宋体"/>
                <w:sz w:val="24"/>
              </w:rPr>
            </w:pPr>
          </w:p>
        </w:tc>
        <w:tc>
          <w:tcPr>
            <w:tcW w:w="0" w:type="auto"/>
            <w:vAlign w:val="center"/>
          </w:tcPr>
          <w:p w:rsidR="00522EB7" w:rsidRDefault="003B6133">
            <w:pPr>
              <w:jc w:val="center"/>
              <w:rPr>
                <w:sz w:val="24"/>
                <w:szCs w:val="24"/>
              </w:rPr>
            </w:pPr>
            <w:r>
              <w:rPr>
                <w:rFonts w:hint="eastAsia"/>
                <w:color w:val="000000"/>
                <w:sz w:val="24"/>
              </w:rPr>
              <w:t>（</w:t>
            </w:r>
            <w:r>
              <w:rPr>
                <w:rFonts w:hint="eastAsia"/>
                <w:sz w:val="24"/>
                <w:szCs w:val="24"/>
              </w:rPr>
              <w:t>1</w:t>
            </w:r>
            <w:r>
              <w:rPr>
                <w:rFonts w:hint="eastAsia"/>
                <w:sz w:val="24"/>
                <w:szCs w:val="24"/>
              </w:rPr>
              <w:t>）过滤器上不应有污染物（泥、油、粘性物）和损伤，不允许出现框架凹凸、扭曲或破裂、涂料层不均匀及剥落。滤料、分隔物、防护网无变形、密封垫无松脱。</w:t>
            </w:r>
          </w:p>
          <w:p w:rsidR="00522EB7" w:rsidRDefault="003B6133">
            <w:pPr>
              <w:jc w:val="center"/>
              <w:rPr>
                <w:sz w:val="24"/>
                <w:szCs w:val="24"/>
              </w:rPr>
            </w:pPr>
            <w:r>
              <w:rPr>
                <w:rFonts w:hint="eastAsia"/>
                <w:sz w:val="24"/>
                <w:szCs w:val="24"/>
              </w:rPr>
              <w:t>（</w:t>
            </w:r>
            <w:r>
              <w:rPr>
                <w:rFonts w:hint="eastAsia"/>
                <w:sz w:val="24"/>
                <w:szCs w:val="24"/>
              </w:rPr>
              <w:t>2</w:t>
            </w:r>
            <w:r>
              <w:rPr>
                <w:rFonts w:hint="eastAsia"/>
                <w:sz w:val="24"/>
                <w:szCs w:val="24"/>
              </w:rPr>
              <w:t>）密封胶齐整无裂纹，沿滤料和分隔板浸润高度不大于</w:t>
            </w:r>
            <w:r>
              <w:rPr>
                <w:rFonts w:hint="eastAsia"/>
                <w:sz w:val="24"/>
                <w:szCs w:val="24"/>
              </w:rPr>
              <w:t>5mm</w:t>
            </w:r>
          </w:p>
          <w:p w:rsidR="00522EB7" w:rsidRDefault="003B6133">
            <w:pPr>
              <w:jc w:val="center"/>
              <w:rPr>
                <w:rFonts w:ascii="宋体" w:hAnsi="宋体"/>
                <w:sz w:val="24"/>
              </w:rPr>
            </w:pPr>
            <w:r>
              <w:rPr>
                <w:rFonts w:hint="eastAsia"/>
                <w:sz w:val="24"/>
                <w:szCs w:val="24"/>
              </w:rPr>
              <w:t>（</w:t>
            </w:r>
            <w:r>
              <w:rPr>
                <w:rFonts w:hint="eastAsia"/>
                <w:sz w:val="24"/>
                <w:szCs w:val="24"/>
              </w:rPr>
              <w:t>3</w:t>
            </w:r>
            <w:r>
              <w:rPr>
                <w:rFonts w:hint="eastAsia"/>
                <w:sz w:val="24"/>
                <w:szCs w:val="24"/>
              </w:rPr>
              <w:t>）尺寸偏差：边长大于</w:t>
            </w:r>
            <w:r>
              <w:rPr>
                <w:rFonts w:hint="eastAsia"/>
                <w:sz w:val="24"/>
                <w:szCs w:val="24"/>
              </w:rPr>
              <w:t>500mm</w:t>
            </w:r>
            <w:r>
              <w:rPr>
                <w:rFonts w:hint="eastAsia"/>
                <w:sz w:val="24"/>
                <w:szCs w:val="24"/>
              </w:rPr>
              <w:t>的，偏差为</w:t>
            </w:r>
            <w:r>
              <w:rPr>
                <w:rFonts w:hint="eastAsia"/>
                <w:sz w:val="24"/>
                <w:szCs w:val="24"/>
              </w:rPr>
              <w:t>0-3.2mm</w:t>
            </w:r>
            <w:r>
              <w:rPr>
                <w:rFonts w:hint="eastAsia"/>
                <w:sz w:val="24"/>
                <w:szCs w:val="24"/>
              </w:rPr>
              <w:t>。边长小于等于</w:t>
            </w:r>
            <w:r>
              <w:rPr>
                <w:rFonts w:hint="eastAsia"/>
                <w:sz w:val="24"/>
                <w:szCs w:val="24"/>
              </w:rPr>
              <w:t>500mm</w:t>
            </w:r>
            <w:r>
              <w:rPr>
                <w:rFonts w:hint="eastAsia"/>
                <w:sz w:val="24"/>
                <w:szCs w:val="24"/>
              </w:rPr>
              <w:t>的，偏差</w:t>
            </w:r>
            <w:r>
              <w:rPr>
                <w:rFonts w:hint="eastAsia"/>
                <w:sz w:val="24"/>
                <w:szCs w:val="24"/>
              </w:rPr>
              <w:t>0-1.6mm,</w:t>
            </w:r>
            <w:r>
              <w:rPr>
                <w:rFonts w:hint="eastAsia"/>
                <w:sz w:val="24"/>
                <w:szCs w:val="24"/>
              </w:rPr>
              <w:t>深度尺寸的偏差为</w:t>
            </w:r>
            <w:r>
              <w:rPr>
                <w:rFonts w:hint="eastAsia"/>
                <w:sz w:val="24"/>
                <w:szCs w:val="24"/>
              </w:rPr>
              <w:t>0-1.6mm</w:t>
            </w:r>
            <w:r>
              <w:rPr>
                <w:rFonts w:hint="eastAsia"/>
                <w:sz w:val="24"/>
                <w:szCs w:val="24"/>
              </w:rPr>
              <w:t>。过滤器每个端面的两对角线之差应小于或等于</w:t>
            </w:r>
            <w:r>
              <w:rPr>
                <w:rFonts w:hint="eastAsia"/>
                <w:sz w:val="24"/>
                <w:szCs w:val="24"/>
              </w:rPr>
              <w:t>4.5mm</w:t>
            </w:r>
            <w:r>
              <w:rPr>
                <w:rFonts w:hint="eastAsia"/>
                <w:sz w:val="24"/>
                <w:szCs w:val="24"/>
              </w:rPr>
              <w:t>（当对角线长度大于</w:t>
            </w:r>
            <w:r>
              <w:rPr>
                <w:rFonts w:hint="eastAsia"/>
                <w:sz w:val="24"/>
                <w:szCs w:val="24"/>
              </w:rPr>
              <w:t>700mm</w:t>
            </w:r>
            <w:r>
              <w:rPr>
                <w:rFonts w:hint="eastAsia"/>
                <w:sz w:val="24"/>
                <w:szCs w:val="24"/>
              </w:rPr>
              <w:t>时）过滤器每个端面的两对角线之差应小于或等于</w:t>
            </w:r>
            <w:r>
              <w:rPr>
                <w:rFonts w:hint="eastAsia"/>
                <w:sz w:val="24"/>
                <w:szCs w:val="24"/>
              </w:rPr>
              <w:t>2.3mm</w:t>
            </w:r>
            <w:r>
              <w:rPr>
                <w:rFonts w:hint="eastAsia"/>
                <w:sz w:val="24"/>
                <w:szCs w:val="24"/>
              </w:rPr>
              <w:t>（当对角线长度小于或等于</w:t>
            </w:r>
            <w:r>
              <w:rPr>
                <w:rFonts w:hint="eastAsia"/>
                <w:sz w:val="24"/>
                <w:szCs w:val="24"/>
              </w:rPr>
              <w:t>700mm</w:t>
            </w:r>
            <w:r>
              <w:rPr>
                <w:rFonts w:hint="eastAsia"/>
                <w:sz w:val="24"/>
                <w:szCs w:val="24"/>
              </w:rPr>
              <w:t>时）。框架端面应与侧面垂直（其偏差不应大于±</w:t>
            </w:r>
            <w:r>
              <w:rPr>
                <w:rFonts w:hint="eastAsia"/>
                <w:sz w:val="24"/>
                <w:szCs w:val="24"/>
              </w:rPr>
              <w:t>3</w:t>
            </w:r>
            <w:r>
              <w:rPr>
                <w:rFonts w:hint="eastAsia"/>
                <w:sz w:val="24"/>
                <w:szCs w:val="24"/>
              </w:rPr>
              <w:t>°）过滤器端面及侧板平面度应小于或等于</w:t>
            </w:r>
            <w:r>
              <w:rPr>
                <w:rFonts w:hint="eastAsia"/>
                <w:sz w:val="24"/>
                <w:szCs w:val="24"/>
              </w:rPr>
              <w:t>1.6mm;</w:t>
            </w:r>
            <w:r>
              <w:rPr>
                <w:rFonts w:hint="eastAsia"/>
                <w:sz w:val="24"/>
                <w:szCs w:val="24"/>
              </w:rPr>
              <w:t>两端面平行度偏差应小于或等于</w:t>
            </w:r>
            <w:r>
              <w:rPr>
                <w:rFonts w:hint="eastAsia"/>
                <w:sz w:val="24"/>
                <w:szCs w:val="24"/>
              </w:rPr>
              <w:t>1.6mm</w:t>
            </w:r>
            <w:r>
              <w:rPr>
                <w:rFonts w:hint="eastAsia"/>
                <w:sz w:val="24"/>
                <w:szCs w:val="24"/>
              </w:rPr>
              <w:t>。滤芯分隔板和</w:t>
            </w:r>
            <w:r>
              <w:rPr>
                <w:rFonts w:hint="eastAsia"/>
                <w:sz w:val="24"/>
                <w:szCs w:val="24"/>
              </w:rPr>
              <w:t>褶皱纹应垂直于框架的上下端板。</w:t>
            </w:r>
          </w:p>
        </w:tc>
        <w:tc>
          <w:tcPr>
            <w:tcW w:w="0" w:type="auto"/>
            <w:vAlign w:val="center"/>
          </w:tcPr>
          <w:p w:rsidR="00522EB7" w:rsidRDefault="00522EB7">
            <w:pPr>
              <w:jc w:val="center"/>
              <w:rPr>
                <w:rFonts w:ascii="宋体" w:hAnsi="宋体"/>
                <w:sz w:val="24"/>
              </w:rPr>
            </w:pPr>
          </w:p>
        </w:tc>
      </w:tr>
      <w:tr w:rsidR="00522EB7">
        <w:trPr>
          <w:trHeight w:val="3744"/>
          <w:jc w:val="center"/>
        </w:trPr>
        <w:tc>
          <w:tcPr>
            <w:tcW w:w="0" w:type="auto"/>
            <w:vAlign w:val="center"/>
          </w:tcPr>
          <w:p w:rsidR="00522EB7" w:rsidRDefault="003B6133">
            <w:pPr>
              <w:jc w:val="center"/>
              <w:rPr>
                <w:rFonts w:ascii="宋体" w:hAnsi="宋体"/>
                <w:sz w:val="24"/>
              </w:rPr>
            </w:pPr>
            <w:r>
              <w:rPr>
                <w:rFonts w:ascii="宋体" w:hAnsi="宋体" w:hint="eastAsia"/>
                <w:sz w:val="24"/>
              </w:rPr>
              <w:lastRenderedPageBreak/>
              <w:t>初、中亚高、高效过滤器外观标识</w:t>
            </w:r>
          </w:p>
        </w:tc>
        <w:tc>
          <w:tcPr>
            <w:tcW w:w="0" w:type="auto"/>
            <w:vAlign w:val="center"/>
          </w:tcPr>
          <w:p w:rsidR="00522EB7" w:rsidRDefault="00522EB7">
            <w:pPr>
              <w:jc w:val="center"/>
              <w:rPr>
                <w:rFonts w:ascii="宋体" w:hAnsi="宋体"/>
                <w:sz w:val="24"/>
              </w:rPr>
            </w:pPr>
          </w:p>
        </w:tc>
        <w:tc>
          <w:tcPr>
            <w:tcW w:w="0" w:type="auto"/>
            <w:vAlign w:val="center"/>
          </w:tcPr>
          <w:p w:rsidR="00522EB7" w:rsidRDefault="003B6133">
            <w:pPr>
              <w:jc w:val="center"/>
              <w:rPr>
                <w:sz w:val="24"/>
                <w:szCs w:val="24"/>
              </w:rPr>
            </w:pPr>
            <w:r>
              <w:rPr>
                <w:rFonts w:hint="eastAsia"/>
                <w:sz w:val="24"/>
                <w:szCs w:val="24"/>
              </w:rPr>
              <w:t>外框上必须有标签，标签内必须标明以下内容：</w:t>
            </w:r>
          </w:p>
          <w:p w:rsidR="00522EB7" w:rsidRDefault="003B6133">
            <w:pPr>
              <w:jc w:val="center"/>
              <w:rPr>
                <w:sz w:val="24"/>
                <w:szCs w:val="24"/>
              </w:rPr>
            </w:pPr>
            <w:r>
              <w:rPr>
                <w:rFonts w:hint="eastAsia"/>
                <w:sz w:val="24"/>
                <w:szCs w:val="24"/>
              </w:rPr>
              <w:t>（</w:t>
            </w:r>
            <w:r>
              <w:rPr>
                <w:rFonts w:hint="eastAsia"/>
                <w:sz w:val="24"/>
                <w:szCs w:val="24"/>
              </w:rPr>
              <w:t>1</w:t>
            </w:r>
            <w:r>
              <w:rPr>
                <w:rFonts w:hint="eastAsia"/>
                <w:sz w:val="24"/>
                <w:szCs w:val="24"/>
              </w:rPr>
              <w:t>）制造商的名称及符号；</w:t>
            </w:r>
          </w:p>
          <w:p w:rsidR="00522EB7" w:rsidRDefault="003B6133">
            <w:pPr>
              <w:jc w:val="center"/>
              <w:rPr>
                <w:sz w:val="24"/>
                <w:szCs w:val="24"/>
              </w:rPr>
            </w:pPr>
            <w:r>
              <w:rPr>
                <w:rFonts w:hint="eastAsia"/>
                <w:sz w:val="24"/>
                <w:szCs w:val="24"/>
              </w:rPr>
              <w:t>（</w:t>
            </w:r>
            <w:r>
              <w:rPr>
                <w:rFonts w:hint="eastAsia"/>
                <w:sz w:val="24"/>
                <w:szCs w:val="24"/>
              </w:rPr>
              <w:t>2</w:t>
            </w:r>
            <w:r>
              <w:rPr>
                <w:rFonts w:hint="eastAsia"/>
                <w:sz w:val="24"/>
                <w:szCs w:val="24"/>
              </w:rPr>
              <w:t>）过滤器型号、规格尺寸及编号；</w:t>
            </w:r>
          </w:p>
          <w:p w:rsidR="00522EB7" w:rsidRDefault="003B6133">
            <w:pPr>
              <w:jc w:val="center"/>
              <w:rPr>
                <w:sz w:val="24"/>
                <w:szCs w:val="24"/>
              </w:rPr>
            </w:pPr>
            <w:r>
              <w:rPr>
                <w:rFonts w:hint="eastAsia"/>
                <w:sz w:val="24"/>
                <w:szCs w:val="24"/>
              </w:rPr>
              <w:t>（</w:t>
            </w:r>
            <w:r>
              <w:rPr>
                <w:rFonts w:hint="eastAsia"/>
                <w:sz w:val="24"/>
                <w:szCs w:val="24"/>
              </w:rPr>
              <w:t>3</w:t>
            </w:r>
            <w:r>
              <w:rPr>
                <w:rFonts w:hint="eastAsia"/>
                <w:sz w:val="24"/>
                <w:szCs w:val="24"/>
              </w:rPr>
              <w:t>）额定风量：以</w:t>
            </w:r>
            <w:r>
              <w:rPr>
                <w:rFonts w:hint="eastAsia"/>
                <w:sz w:val="24"/>
                <w:szCs w:val="24"/>
              </w:rPr>
              <w:t>m</w:t>
            </w:r>
            <w:r>
              <w:rPr>
                <w:rFonts w:hint="eastAsia"/>
                <w:sz w:val="24"/>
                <w:szCs w:val="24"/>
              </w:rPr>
              <w:t>³</w:t>
            </w:r>
            <w:r>
              <w:rPr>
                <w:rFonts w:hint="eastAsia"/>
                <w:sz w:val="24"/>
                <w:szCs w:val="24"/>
              </w:rPr>
              <w:t>/h</w:t>
            </w:r>
            <w:r>
              <w:rPr>
                <w:rFonts w:hint="eastAsia"/>
                <w:sz w:val="24"/>
                <w:szCs w:val="24"/>
              </w:rPr>
              <w:t>表示；</w:t>
            </w:r>
          </w:p>
          <w:p w:rsidR="00522EB7" w:rsidRDefault="003B6133">
            <w:pPr>
              <w:jc w:val="center"/>
              <w:rPr>
                <w:sz w:val="24"/>
                <w:szCs w:val="24"/>
              </w:rPr>
            </w:pPr>
            <w:r>
              <w:rPr>
                <w:rFonts w:hint="eastAsia"/>
                <w:sz w:val="24"/>
                <w:szCs w:val="24"/>
              </w:rPr>
              <w:t>（</w:t>
            </w:r>
            <w:r>
              <w:rPr>
                <w:rFonts w:hint="eastAsia"/>
                <w:sz w:val="24"/>
                <w:szCs w:val="24"/>
              </w:rPr>
              <w:t>4</w:t>
            </w:r>
            <w:r>
              <w:rPr>
                <w:rFonts w:hint="eastAsia"/>
                <w:sz w:val="24"/>
                <w:szCs w:val="24"/>
              </w:rPr>
              <w:t>）额定风量下的效率或透过率；</w:t>
            </w:r>
          </w:p>
          <w:p w:rsidR="00522EB7" w:rsidRDefault="003B6133">
            <w:pPr>
              <w:jc w:val="center"/>
              <w:rPr>
                <w:sz w:val="24"/>
                <w:szCs w:val="24"/>
              </w:rPr>
            </w:pPr>
            <w:r>
              <w:rPr>
                <w:rFonts w:hint="eastAsia"/>
                <w:sz w:val="24"/>
                <w:szCs w:val="24"/>
              </w:rPr>
              <w:t>（</w:t>
            </w:r>
            <w:r>
              <w:rPr>
                <w:rFonts w:hint="eastAsia"/>
                <w:sz w:val="24"/>
                <w:szCs w:val="24"/>
              </w:rPr>
              <w:t>5</w:t>
            </w:r>
            <w:r>
              <w:rPr>
                <w:rFonts w:hint="eastAsia"/>
                <w:sz w:val="24"/>
                <w:szCs w:val="24"/>
              </w:rPr>
              <w:t>）额定风量下的初阻力；</w:t>
            </w:r>
          </w:p>
          <w:p w:rsidR="00522EB7" w:rsidRDefault="003B6133">
            <w:pPr>
              <w:jc w:val="center"/>
              <w:rPr>
                <w:sz w:val="24"/>
                <w:szCs w:val="24"/>
              </w:rPr>
            </w:pPr>
            <w:r>
              <w:rPr>
                <w:rFonts w:hint="eastAsia"/>
                <w:sz w:val="24"/>
                <w:szCs w:val="24"/>
              </w:rPr>
              <w:t>（</w:t>
            </w:r>
            <w:r>
              <w:rPr>
                <w:rFonts w:hint="eastAsia"/>
                <w:sz w:val="24"/>
                <w:szCs w:val="24"/>
              </w:rPr>
              <w:t>6</w:t>
            </w:r>
            <w:r>
              <w:rPr>
                <w:rFonts w:hint="eastAsia"/>
                <w:sz w:val="24"/>
                <w:szCs w:val="24"/>
              </w:rPr>
              <w:t>）指示气流方向的箭头；</w:t>
            </w:r>
          </w:p>
          <w:p w:rsidR="00522EB7" w:rsidRDefault="003B6133">
            <w:pPr>
              <w:jc w:val="center"/>
              <w:rPr>
                <w:sz w:val="24"/>
                <w:szCs w:val="24"/>
              </w:rPr>
            </w:pPr>
            <w:r>
              <w:rPr>
                <w:rFonts w:hint="eastAsia"/>
                <w:sz w:val="24"/>
                <w:szCs w:val="24"/>
              </w:rPr>
              <w:t>（</w:t>
            </w:r>
            <w:r>
              <w:rPr>
                <w:rFonts w:hint="eastAsia"/>
                <w:sz w:val="24"/>
                <w:szCs w:val="24"/>
              </w:rPr>
              <w:t>7</w:t>
            </w:r>
            <w:r>
              <w:rPr>
                <w:rFonts w:hint="eastAsia"/>
                <w:sz w:val="24"/>
                <w:szCs w:val="24"/>
              </w:rPr>
              <w:t>）产品出厂日期；</w:t>
            </w:r>
          </w:p>
          <w:p w:rsidR="00522EB7" w:rsidRDefault="00522EB7">
            <w:pPr>
              <w:jc w:val="center"/>
              <w:rPr>
                <w:sz w:val="24"/>
                <w:szCs w:val="24"/>
              </w:rPr>
            </w:pPr>
          </w:p>
        </w:tc>
        <w:tc>
          <w:tcPr>
            <w:tcW w:w="0" w:type="auto"/>
            <w:vAlign w:val="center"/>
          </w:tcPr>
          <w:p w:rsidR="00522EB7" w:rsidRDefault="00522EB7">
            <w:pPr>
              <w:jc w:val="center"/>
              <w:rPr>
                <w:rFonts w:ascii="宋体" w:hAnsi="宋体"/>
                <w:sz w:val="24"/>
              </w:rPr>
            </w:pPr>
          </w:p>
        </w:tc>
      </w:tr>
      <w:tr w:rsidR="00522EB7">
        <w:trPr>
          <w:trHeight w:val="2456"/>
          <w:jc w:val="center"/>
        </w:trPr>
        <w:tc>
          <w:tcPr>
            <w:tcW w:w="0" w:type="auto"/>
            <w:vAlign w:val="center"/>
          </w:tcPr>
          <w:p w:rsidR="00522EB7" w:rsidRDefault="003B6133">
            <w:pPr>
              <w:jc w:val="center"/>
              <w:rPr>
                <w:rFonts w:ascii="宋体" w:hAnsi="宋体"/>
                <w:sz w:val="24"/>
              </w:rPr>
            </w:pPr>
            <w:r>
              <w:rPr>
                <w:rFonts w:ascii="宋体" w:hAnsi="宋体" w:hint="eastAsia"/>
                <w:sz w:val="24"/>
              </w:rPr>
              <w:t>初、中、高效过滤器制作要求</w:t>
            </w:r>
          </w:p>
        </w:tc>
        <w:tc>
          <w:tcPr>
            <w:tcW w:w="0" w:type="auto"/>
            <w:vAlign w:val="center"/>
          </w:tcPr>
          <w:p w:rsidR="00522EB7" w:rsidRDefault="00522EB7">
            <w:pPr>
              <w:jc w:val="center"/>
              <w:rPr>
                <w:rFonts w:ascii="宋体" w:hAnsi="宋体"/>
                <w:sz w:val="24"/>
              </w:rPr>
            </w:pPr>
          </w:p>
        </w:tc>
        <w:tc>
          <w:tcPr>
            <w:tcW w:w="0" w:type="auto"/>
            <w:vAlign w:val="center"/>
          </w:tcPr>
          <w:p w:rsidR="00522EB7" w:rsidRDefault="003B6133">
            <w:pPr>
              <w:jc w:val="center"/>
              <w:rPr>
                <w:sz w:val="24"/>
                <w:szCs w:val="24"/>
              </w:rPr>
            </w:pPr>
            <w:r>
              <w:rPr>
                <w:rFonts w:hint="eastAsia"/>
                <w:sz w:val="24"/>
                <w:szCs w:val="24"/>
              </w:rPr>
              <w:t>*</w:t>
            </w:r>
            <w:r>
              <w:rPr>
                <w:rFonts w:hint="eastAsia"/>
                <w:sz w:val="24"/>
                <w:szCs w:val="24"/>
              </w:rPr>
              <w:t>所有初、中、高效过滤器必须为铝合金外框，外框连接角为铝合金角且铆钉连接，初、中效过滤器中间必须是钢筋轮毂框架（加强型）。</w:t>
            </w:r>
          </w:p>
        </w:tc>
        <w:tc>
          <w:tcPr>
            <w:tcW w:w="0" w:type="auto"/>
            <w:vAlign w:val="center"/>
          </w:tcPr>
          <w:p w:rsidR="00522EB7" w:rsidRDefault="00522EB7">
            <w:pPr>
              <w:jc w:val="center"/>
              <w:rPr>
                <w:rFonts w:ascii="宋体" w:hAnsi="宋体"/>
                <w:sz w:val="24"/>
              </w:rPr>
            </w:pPr>
          </w:p>
        </w:tc>
      </w:tr>
      <w:tr w:rsidR="00522EB7">
        <w:trPr>
          <w:trHeight w:val="1123"/>
          <w:jc w:val="center"/>
        </w:trPr>
        <w:tc>
          <w:tcPr>
            <w:tcW w:w="0" w:type="auto"/>
            <w:vAlign w:val="center"/>
          </w:tcPr>
          <w:p w:rsidR="00522EB7" w:rsidRDefault="003B6133">
            <w:pPr>
              <w:jc w:val="center"/>
              <w:rPr>
                <w:rFonts w:ascii="宋体" w:hAnsi="宋体"/>
                <w:sz w:val="24"/>
              </w:rPr>
            </w:pPr>
            <w:r>
              <w:rPr>
                <w:rFonts w:ascii="宋体" w:hAnsi="宋体" w:hint="eastAsia"/>
                <w:sz w:val="24"/>
              </w:rPr>
              <w:t>合格证</w:t>
            </w:r>
          </w:p>
        </w:tc>
        <w:tc>
          <w:tcPr>
            <w:tcW w:w="0" w:type="auto"/>
            <w:vAlign w:val="center"/>
          </w:tcPr>
          <w:p w:rsidR="00522EB7" w:rsidRDefault="00522EB7">
            <w:pPr>
              <w:jc w:val="center"/>
              <w:rPr>
                <w:rFonts w:ascii="宋体" w:hAnsi="宋体"/>
                <w:sz w:val="24"/>
              </w:rPr>
            </w:pPr>
          </w:p>
        </w:tc>
        <w:tc>
          <w:tcPr>
            <w:tcW w:w="0" w:type="auto"/>
            <w:vAlign w:val="center"/>
          </w:tcPr>
          <w:p w:rsidR="00522EB7" w:rsidRDefault="003B6133">
            <w:pPr>
              <w:jc w:val="center"/>
              <w:rPr>
                <w:sz w:val="24"/>
                <w:szCs w:val="24"/>
              </w:rPr>
            </w:pPr>
            <w:r>
              <w:rPr>
                <w:rFonts w:hint="eastAsia"/>
                <w:sz w:val="24"/>
                <w:szCs w:val="24"/>
              </w:rPr>
              <w:t>生产厂家盖章后置于产品包装箱内</w:t>
            </w:r>
          </w:p>
          <w:p w:rsidR="00522EB7" w:rsidRDefault="00522EB7">
            <w:pPr>
              <w:jc w:val="center"/>
              <w:rPr>
                <w:sz w:val="24"/>
                <w:szCs w:val="24"/>
              </w:rPr>
            </w:pPr>
          </w:p>
        </w:tc>
        <w:tc>
          <w:tcPr>
            <w:tcW w:w="0" w:type="auto"/>
            <w:vAlign w:val="center"/>
          </w:tcPr>
          <w:p w:rsidR="00522EB7" w:rsidRDefault="00522EB7">
            <w:pPr>
              <w:jc w:val="center"/>
              <w:rPr>
                <w:rFonts w:ascii="宋体" w:hAnsi="宋体"/>
                <w:sz w:val="24"/>
              </w:rPr>
            </w:pPr>
          </w:p>
        </w:tc>
      </w:tr>
      <w:tr w:rsidR="00522EB7">
        <w:trPr>
          <w:trHeight w:val="1598"/>
          <w:jc w:val="center"/>
        </w:trPr>
        <w:tc>
          <w:tcPr>
            <w:tcW w:w="0" w:type="auto"/>
            <w:vAlign w:val="center"/>
          </w:tcPr>
          <w:p w:rsidR="00522EB7" w:rsidRDefault="003B6133">
            <w:pPr>
              <w:jc w:val="center"/>
              <w:rPr>
                <w:rFonts w:ascii="宋体" w:hAnsi="宋体"/>
                <w:sz w:val="24"/>
              </w:rPr>
            </w:pPr>
            <w:r>
              <w:rPr>
                <w:rFonts w:ascii="宋体" w:hAnsi="宋体" w:hint="eastAsia"/>
                <w:sz w:val="24"/>
              </w:rPr>
              <w:t>初效板式过滤器技术性能</w:t>
            </w:r>
          </w:p>
          <w:p w:rsidR="00522EB7" w:rsidRDefault="003B6133">
            <w:pPr>
              <w:jc w:val="center"/>
              <w:rPr>
                <w:rFonts w:ascii="宋体" w:hAnsi="宋体"/>
                <w:sz w:val="24"/>
              </w:rPr>
            </w:pPr>
            <w:r>
              <w:rPr>
                <w:rFonts w:ascii="宋体" w:hAnsi="宋体" w:hint="eastAsia"/>
                <w:sz w:val="24"/>
              </w:rPr>
              <w:t>要求</w:t>
            </w:r>
          </w:p>
        </w:tc>
        <w:tc>
          <w:tcPr>
            <w:tcW w:w="0" w:type="auto"/>
            <w:vAlign w:val="center"/>
          </w:tcPr>
          <w:p w:rsidR="00522EB7" w:rsidRDefault="003B6133">
            <w:pPr>
              <w:jc w:val="center"/>
              <w:rPr>
                <w:rFonts w:ascii="宋体" w:hAnsi="宋体"/>
                <w:sz w:val="24"/>
              </w:rPr>
            </w:pPr>
            <w:r>
              <w:rPr>
                <w:rFonts w:ascii="宋体" w:hAnsi="宋体" w:hint="eastAsia"/>
                <w:sz w:val="24"/>
              </w:rPr>
              <w:t>G4</w:t>
            </w:r>
          </w:p>
        </w:tc>
        <w:tc>
          <w:tcPr>
            <w:tcW w:w="0" w:type="auto"/>
            <w:vAlign w:val="center"/>
          </w:tcPr>
          <w:p w:rsidR="00522EB7" w:rsidRDefault="003B6133">
            <w:pPr>
              <w:jc w:val="center"/>
              <w:rPr>
                <w:sz w:val="24"/>
                <w:szCs w:val="24"/>
              </w:rPr>
            </w:pPr>
            <w:r>
              <w:rPr>
                <w:rFonts w:hint="eastAsia"/>
                <w:sz w:val="24"/>
                <w:szCs w:val="24"/>
              </w:rPr>
              <w:t>能过滤</w:t>
            </w:r>
            <w:r>
              <w:rPr>
                <w:rFonts w:hint="eastAsia"/>
                <w:sz w:val="24"/>
                <w:szCs w:val="24"/>
              </w:rPr>
              <w:t xml:space="preserve"> 5um </w:t>
            </w:r>
            <w:r>
              <w:rPr>
                <w:rFonts w:hint="eastAsia"/>
                <w:sz w:val="24"/>
                <w:szCs w:val="24"/>
              </w:rPr>
              <w:t>以上尘埃粒子。以无纺布为滤料，采用铝合金外框内附钢筋支架，波纹式设计。</w:t>
            </w:r>
          </w:p>
        </w:tc>
        <w:tc>
          <w:tcPr>
            <w:tcW w:w="0" w:type="auto"/>
            <w:vMerge w:val="restart"/>
            <w:vAlign w:val="center"/>
          </w:tcPr>
          <w:p w:rsidR="00522EB7" w:rsidRDefault="003B6133">
            <w:pPr>
              <w:jc w:val="center"/>
              <w:rPr>
                <w:rFonts w:ascii="宋体" w:hAnsi="宋体"/>
                <w:sz w:val="24"/>
              </w:rPr>
            </w:pPr>
            <w:r>
              <w:rPr>
                <w:rFonts w:ascii="宋体" w:hAnsi="宋体" w:hint="eastAsia"/>
                <w:sz w:val="24"/>
              </w:rPr>
              <w:t>温度</w:t>
            </w:r>
          </w:p>
          <w:p w:rsidR="00522EB7" w:rsidRDefault="003B6133">
            <w:pPr>
              <w:jc w:val="center"/>
              <w:rPr>
                <w:rFonts w:ascii="宋体" w:hAnsi="宋体"/>
                <w:sz w:val="24"/>
              </w:rPr>
            </w:pPr>
            <w:r>
              <w:rPr>
                <w:rFonts w:ascii="宋体" w:hAnsi="宋体" w:hint="eastAsia"/>
                <w:sz w:val="24"/>
              </w:rPr>
              <w:t>≦</w:t>
            </w:r>
            <w:r>
              <w:rPr>
                <w:rFonts w:ascii="宋体" w:hAnsi="宋体" w:hint="eastAsia"/>
                <w:sz w:val="24"/>
              </w:rPr>
              <w:t>80</w:t>
            </w:r>
            <w:r>
              <w:rPr>
                <w:rFonts w:ascii="宋体" w:hAnsi="宋体" w:hint="eastAsia"/>
                <w:sz w:val="24"/>
              </w:rPr>
              <w:t>℃</w:t>
            </w:r>
          </w:p>
          <w:p w:rsidR="00522EB7" w:rsidRDefault="003B6133">
            <w:pPr>
              <w:jc w:val="center"/>
              <w:rPr>
                <w:rFonts w:ascii="宋体" w:hAnsi="宋体"/>
                <w:sz w:val="24"/>
              </w:rPr>
            </w:pPr>
            <w:r>
              <w:rPr>
                <w:rFonts w:ascii="宋体" w:hAnsi="宋体" w:hint="eastAsia"/>
                <w:sz w:val="24"/>
              </w:rPr>
              <w:t>湿度</w:t>
            </w:r>
          </w:p>
          <w:p w:rsidR="00522EB7" w:rsidRDefault="003B6133">
            <w:pPr>
              <w:jc w:val="center"/>
              <w:rPr>
                <w:rFonts w:ascii="宋体" w:hAnsi="宋体"/>
                <w:sz w:val="24"/>
              </w:rPr>
            </w:pPr>
            <w:r>
              <w:rPr>
                <w:rFonts w:ascii="宋体" w:hAnsi="宋体" w:hint="eastAsia"/>
                <w:sz w:val="24"/>
              </w:rPr>
              <w:t>≦</w:t>
            </w:r>
            <w:r>
              <w:rPr>
                <w:rFonts w:ascii="宋体" w:hAnsi="宋体" w:hint="eastAsia"/>
                <w:sz w:val="24"/>
              </w:rPr>
              <w:t>80%</w:t>
            </w:r>
          </w:p>
        </w:tc>
      </w:tr>
      <w:tr w:rsidR="00522EB7">
        <w:trPr>
          <w:trHeight w:val="2252"/>
          <w:jc w:val="center"/>
        </w:trPr>
        <w:tc>
          <w:tcPr>
            <w:tcW w:w="0" w:type="auto"/>
            <w:vAlign w:val="center"/>
          </w:tcPr>
          <w:p w:rsidR="00522EB7" w:rsidRDefault="003B6133">
            <w:pPr>
              <w:jc w:val="center"/>
              <w:rPr>
                <w:sz w:val="24"/>
                <w:szCs w:val="24"/>
              </w:rPr>
            </w:pPr>
            <w:r>
              <w:rPr>
                <w:rFonts w:hint="eastAsia"/>
                <w:sz w:val="24"/>
                <w:szCs w:val="24"/>
              </w:rPr>
              <w:t>中效袋式过滤器技术性能</w:t>
            </w:r>
          </w:p>
          <w:p w:rsidR="00522EB7" w:rsidRDefault="003B6133">
            <w:pPr>
              <w:jc w:val="center"/>
              <w:rPr>
                <w:sz w:val="24"/>
                <w:szCs w:val="24"/>
              </w:rPr>
            </w:pPr>
            <w:r>
              <w:rPr>
                <w:rFonts w:hint="eastAsia"/>
                <w:sz w:val="24"/>
                <w:szCs w:val="24"/>
              </w:rPr>
              <w:t>要求</w:t>
            </w:r>
          </w:p>
        </w:tc>
        <w:tc>
          <w:tcPr>
            <w:tcW w:w="0" w:type="auto"/>
            <w:vAlign w:val="center"/>
          </w:tcPr>
          <w:p w:rsidR="00522EB7" w:rsidRDefault="003B6133">
            <w:pPr>
              <w:jc w:val="center"/>
              <w:rPr>
                <w:sz w:val="24"/>
                <w:szCs w:val="24"/>
              </w:rPr>
            </w:pPr>
            <w:r>
              <w:rPr>
                <w:rFonts w:hint="eastAsia"/>
                <w:sz w:val="24"/>
                <w:szCs w:val="24"/>
              </w:rPr>
              <w:t>F8</w:t>
            </w:r>
          </w:p>
        </w:tc>
        <w:tc>
          <w:tcPr>
            <w:tcW w:w="0" w:type="auto"/>
            <w:vAlign w:val="center"/>
          </w:tcPr>
          <w:p w:rsidR="00522EB7" w:rsidRDefault="003B6133">
            <w:pPr>
              <w:jc w:val="center"/>
              <w:rPr>
                <w:sz w:val="24"/>
                <w:szCs w:val="24"/>
              </w:rPr>
            </w:pPr>
            <w:r>
              <w:rPr>
                <w:rFonts w:hint="eastAsia"/>
                <w:sz w:val="24"/>
                <w:szCs w:val="24"/>
              </w:rPr>
              <w:t>能捕集</w:t>
            </w:r>
            <w:r>
              <w:rPr>
                <w:rFonts w:hint="eastAsia"/>
                <w:sz w:val="24"/>
                <w:szCs w:val="24"/>
              </w:rPr>
              <w:t>1um</w:t>
            </w:r>
            <w:r>
              <w:rPr>
                <w:rFonts w:hint="eastAsia"/>
                <w:sz w:val="24"/>
                <w:szCs w:val="24"/>
              </w:rPr>
              <w:t>以上的颗粒灰尘及各种悬浮物。采用铝合金外框，内附钢筋支架。滤袋采用热熔技术，具有良好的气密性，结合力强。滤袋内均有内衬，防止滤袋随着风压的增加而过度膨胀后出现滤料表面相互遮蔽而降低有效过滤面积的现象。</w:t>
            </w:r>
          </w:p>
        </w:tc>
        <w:tc>
          <w:tcPr>
            <w:tcW w:w="0" w:type="auto"/>
            <w:vMerge/>
            <w:vAlign w:val="center"/>
          </w:tcPr>
          <w:p w:rsidR="00522EB7" w:rsidRDefault="00522EB7">
            <w:pPr>
              <w:rPr>
                <w:sz w:val="24"/>
                <w:szCs w:val="24"/>
              </w:rPr>
            </w:pPr>
          </w:p>
        </w:tc>
      </w:tr>
      <w:tr w:rsidR="00522EB7">
        <w:trPr>
          <w:trHeight w:val="2369"/>
          <w:jc w:val="center"/>
        </w:trPr>
        <w:tc>
          <w:tcPr>
            <w:tcW w:w="0" w:type="auto"/>
            <w:vAlign w:val="center"/>
          </w:tcPr>
          <w:p w:rsidR="00522EB7" w:rsidRDefault="003B6133">
            <w:pPr>
              <w:jc w:val="center"/>
              <w:rPr>
                <w:sz w:val="24"/>
                <w:szCs w:val="24"/>
              </w:rPr>
            </w:pPr>
            <w:r>
              <w:rPr>
                <w:rFonts w:hint="eastAsia"/>
                <w:sz w:val="24"/>
                <w:szCs w:val="24"/>
              </w:rPr>
              <w:lastRenderedPageBreak/>
              <w:t>亚高效过滤器技术性能要求</w:t>
            </w:r>
          </w:p>
        </w:tc>
        <w:tc>
          <w:tcPr>
            <w:tcW w:w="0" w:type="auto"/>
            <w:vAlign w:val="center"/>
          </w:tcPr>
          <w:p w:rsidR="00522EB7" w:rsidRDefault="003B6133">
            <w:pPr>
              <w:jc w:val="center"/>
              <w:rPr>
                <w:sz w:val="24"/>
                <w:szCs w:val="24"/>
              </w:rPr>
            </w:pPr>
            <w:r>
              <w:rPr>
                <w:rFonts w:hint="eastAsia"/>
                <w:sz w:val="24"/>
                <w:szCs w:val="24"/>
              </w:rPr>
              <w:t>H11</w:t>
            </w:r>
          </w:p>
        </w:tc>
        <w:tc>
          <w:tcPr>
            <w:tcW w:w="0" w:type="auto"/>
            <w:vAlign w:val="center"/>
          </w:tcPr>
          <w:p w:rsidR="00522EB7" w:rsidRDefault="003B6133">
            <w:pPr>
              <w:jc w:val="center"/>
              <w:rPr>
                <w:sz w:val="24"/>
                <w:szCs w:val="24"/>
              </w:rPr>
            </w:pPr>
            <w:r>
              <w:rPr>
                <w:rFonts w:hint="eastAsia"/>
                <w:sz w:val="24"/>
                <w:szCs w:val="24"/>
              </w:rPr>
              <w:t>能捕集</w:t>
            </w:r>
            <w:r>
              <w:rPr>
                <w:rFonts w:hint="eastAsia"/>
                <w:sz w:val="24"/>
                <w:szCs w:val="24"/>
              </w:rPr>
              <w:t>0.3um</w:t>
            </w:r>
            <w:r>
              <w:rPr>
                <w:rFonts w:hint="eastAsia"/>
                <w:sz w:val="24"/>
                <w:szCs w:val="24"/>
              </w:rPr>
              <w:t>以上的颗粒灰尘及各种悬浮物，外框为黑色塑料框，中间为</w:t>
            </w:r>
            <w:r>
              <w:rPr>
                <w:rFonts w:hint="eastAsia"/>
                <w:sz w:val="24"/>
                <w:szCs w:val="24"/>
              </w:rPr>
              <w:t>V</w:t>
            </w:r>
            <w:r>
              <w:rPr>
                <w:rFonts w:hint="eastAsia"/>
                <w:sz w:val="24"/>
                <w:szCs w:val="24"/>
              </w:rPr>
              <w:t>型过滤</w:t>
            </w:r>
            <w:r>
              <w:rPr>
                <w:rFonts w:hint="eastAsia"/>
                <w:sz w:val="24"/>
                <w:szCs w:val="24"/>
              </w:rPr>
              <w:t>.</w:t>
            </w:r>
            <w:r>
              <w:rPr>
                <w:rFonts w:hint="eastAsia"/>
                <w:sz w:val="24"/>
                <w:szCs w:val="24"/>
              </w:rPr>
              <w:t>用热熔胶为分隔物与塑料框结合而成，采用超细玻璃纤维纸作滤料</w:t>
            </w:r>
          </w:p>
        </w:tc>
        <w:tc>
          <w:tcPr>
            <w:tcW w:w="0" w:type="auto"/>
            <w:vMerge/>
            <w:vAlign w:val="center"/>
          </w:tcPr>
          <w:p w:rsidR="00522EB7" w:rsidRDefault="00522EB7">
            <w:pPr>
              <w:rPr>
                <w:sz w:val="24"/>
                <w:szCs w:val="24"/>
              </w:rPr>
            </w:pPr>
          </w:p>
        </w:tc>
      </w:tr>
      <w:tr w:rsidR="00522EB7">
        <w:trPr>
          <w:trHeight w:val="2769"/>
          <w:jc w:val="center"/>
        </w:trPr>
        <w:tc>
          <w:tcPr>
            <w:tcW w:w="0" w:type="auto"/>
            <w:vAlign w:val="center"/>
          </w:tcPr>
          <w:p w:rsidR="00522EB7" w:rsidRDefault="003B6133">
            <w:pPr>
              <w:jc w:val="center"/>
              <w:rPr>
                <w:sz w:val="24"/>
                <w:szCs w:val="24"/>
              </w:rPr>
            </w:pPr>
            <w:r>
              <w:rPr>
                <w:rFonts w:hint="eastAsia"/>
                <w:sz w:val="24"/>
                <w:szCs w:val="24"/>
              </w:rPr>
              <w:t>高效空气过滤器技术性能要求</w:t>
            </w:r>
          </w:p>
        </w:tc>
        <w:tc>
          <w:tcPr>
            <w:tcW w:w="0" w:type="auto"/>
            <w:vAlign w:val="center"/>
          </w:tcPr>
          <w:p w:rsidR="00522EB7" w:rsidRDefault="003B6133">
            <w:pPr>
              <w:jc w:val="center"/>
              <w:rPr>
                <w:sz w:val="24"/>
                <w:szCs w:val="24"/>
              </w:rPr>
            </w:pPr>
            <w:r>
              <w:rPr>
                <w:rFonts w:hint="eastAsia"/>
                <w:sz w:val="24"/>
                <w:szCs w:val="24"/>
              </w:rPr>
              <w:t>H14</w:t>
            </w:r>
          </w:p>
        </w:tc>
        <w:tc>
          <w:tcPr>
            <w:tcW w:w="0" w:type="auto"/>
            <w:vAlign w:val="center"/>
          </w:tcPr>
          <w:p w:rsidR="00522EB7" w:rsidRDefault="003B6133">
            <w:pPr>
              <w:jc w:val="center"/>
              <w:rPr>
                <w:sz w:val="24"/>
                <w:szCs w:val="24"/>
              </w:rPr>
            </w:pPr>
            <w:r>
              <w:rPr>
                <w:rFonts w:hint="eastAsia"/>
                <w:sz w:val="24"/>
                <w:szCs w:val="24"/>
              </w:rPr>
              <w:t>能捕集</w:t>
            </w:r>
            <w:r>
              <w:rPr>
                <w:rFonts w:hint="eastAsia"/>
                <w:sz w:val="24"/>
                <w:szCs w:val="24"/>
              </w:rPr>
              <w:t>0.3um</w:t>
            </w:r>
            <w:r>
              <w:rPr>
                <w:rFonts w:hint="eastAsia"/>
                <w:sz w:val="24"/>
                <w:szCs w:val="24"/>
              </w:rPr>
              <w:t>及以上的颗粒灰尘及各种悬浮物，作为各种过滤系统的末端过滤。由滤芯和壳体两部分组成，采用超细玻璃纤维纸作滤料，胶板纸、铝箔板等材料折叠作分割板，新型聚氨酯密封胶密封，并铝合金型材为外框制成</w:t>
            </w:r>
          </w:p>
        </w:tc>
        <w:tc>
          <w:tcPr>
            <w:tcW w:w="0" w:type="auto"/>
            <w:vMerge/>
            <w:vAlign w:val="center"/>
          </w:tcPr>
          <w:p w:rsidR="00522EB7" w:rsidRDefault="00522EB7">
            <w:pPr>
              <w:rPr>
                <w:sz w:val="24"/>
                <w:szCs w:val="24"/>
              </w:rPr>
            </w:pPr>
          </w:p>
        </w:tc>
      </w:tr>
    </w:tbl>
    <w:p w:rsidR="00522EB7" w:rsidRDefault="00522EB7">
      <w:pPr>
        <w:rPr>
          <w:sz w:val="24"/>
          <w:szCs w:val="32"/>
        </w:rPr>
      </w:pPr>
    </w:p>
    <w:p w:rsidR="00522EB7" w:rsidRDefault="003B6133">
      <w:pPr>
        <w:rPr>
          <w:sz w:val="24"/>
          <w:szCs w:val="24"/>
        </w:rPr>
      </w:pPr>
      <w:r>
        <w:rPr>
          <w:rFonts w:hint="eastAsia"/>
          <w:sz w:val="24"/>
          <w:szCs w:val="32"/>
        </w:rPr>
        <w:t>说明：根据本院手术室的设计要求：空气净化循环机组采用</w:t>
      </w:r>
      <w:r>
        <w:rPr>
          <w:rFonts w:hint="eastAsia"/>
          <w:sz w:val="24"/>
          <w:szCs w:val="32"/>
        </w:rPr>
        <w:t>G4+</w:t>
      </w:r>
      <w:r>
        <w:rPr>
          <w:rFonts w:hint="eastAsia"/>
          <w:sz w:val="24"/>
          <w:szCs w:val="32"/>
        </w:rPr>
        <w:t>袋式</w:t>
      </w:r>
      <w:r>
        <w:rPr>
          <w:rFonts w:hint="eastAsia"/>
          <w:sz w:val="24"/>
          <w:szCs w:val="32"/>
        </w:rPr>
        <w:t>F8</w:t>
      </w:r>
      <w:r>
        <w:rPr>
          <w:rFonts w:hint="eastAsia"/>
          <w:sz w:val="24"/>
          <w:szCs w:val="32"/>
        </w:rPr>
        <w:t>，新风机组采用纱网</w:t>
      </w:r>
      <w:r>
        <w:rPr>
          <w:rFonts w:hint="eastAsia"/>
          <w:sz w:val="24"/>
          <w:szCs w:val="32"/>
        </w:rPr>
        <w:t>+G4+</w:t>
      </w:r>
      <w:r>
        <w:rPr>
          <w:rFonts w:hint="eastAsia"/>
          <w:sz w:val="24"/>
          <w:szCs w:val="32"/>
        </w:rPr>
        <w:t>亚高效过滤器，手术室末端为</w:t>
      </w:r>
      <w:r>
        <w:rPr>
          <w:rFonts w:hint="eastAsia"/>
          <w:sz w:val="24"/>
          <w:szCs w:val="32"/>
        </w:rPr>
        <w:t>H14</w:t>
      </w:r>
      <w:r>
        <w:rPr>
          <w:rFonts w:hint="eastAsia"/>
          <w:sz w:val="24"/>
          <w:szCs w:val="32"/>
        </w:rPr>
        <w:t>高效过滤器。</w:t>
      </w:r>
    </w:p>
    <w:p w:rsidR="00522EB7" w:rsidRDefault="003B6133">
      <w:pPr>
        <w:rPr>
          <w:sz w:val="24"/>
          <w:szCs w:val="24"/>
        </w:rPr>
      </w:pPr>
      <w:r>
        <w:rPr>
          <w:rFonts w:hint="eastAsia"/>
          <w:sz w:val="24"/>
          <w:szCs w:val="24"/>
        </w:rPr>
        <w:t>八、投标文件编制要求</w:t>
      </w:r>
    </w:p>
    <w:p w:rsidR="00522EB7" w:rsidRDefault="003B6133">
      <w:pPr>
        <w:ind w:firstLineChars="200" w:firstLine="480"/>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522EB7" w:rsidRDefault="003B6133">
      <w:pPr>
        <w:ind w:firstLineChars="200" w:firstLine="48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522EB7" w:rsidRDefault="003B6133">
      <w:pPr>
        <w:ind w:firstLineChars="200" w:firstLine="480"/>
        <w:rPr>
          <w:sz w:val="24"/>
          <w:szCs w:val="24"/>
        </w:rPr>
      </w:pPr>
      <w:r>
        <w:rPr>
          <w:rFonts w:hint="eastAsia"/>
          <w:sz w:val="24"/>
          <w:szCs w:val="24"/>
        </w:rPr>
        <w:t>3</w:t>
      </w:r>
      <w:r>
        <w:rPr>
          <w:rFonts w:hint="eastAsia"/>
          <w:sz w:val="24"/>
          <w:szCs w:val="24"/>
        </w:rPr>
        <w:t>、</w:t>
      </w:r>
      <w:r>
        <w:rPr>
          <w:rFonts w:hint="eastAsia"/>
          <w:sz w:val="24"/>
          <w:szCs w:val="24"/>
        </w:rPr>
        <w:t>投标需提供</w:t>
      </w:r>
      <w:r>
        <w:rPr>
          <w:rFonts w:hint="eastAsia"/>
          <w:sz w:val="24"/>
          <w:szCs w:val="24"/>
        </w:rPr>
        <w:t>(1)</w:t>
      </w:r>
      <w:r>
        <w:rPr>
          <w:rFonts w:hint="eastAsia"/>
          <w:sz w:val="24"/>
          <w:szCs w:val="24"/>
        </w:rPr>
        <w:t>中标后的服务措施及服务承诺；</w:t>
      </w:r>
      <w:r>
        <w:rPr>
          <w:rFonts w:hint="eastAsia"/>
          <w:sz w:val="24"/>
          <w:szCs w:val="24"/>
        </w:rPr>
        <w:t>(2)</w:t>
      </w:r>
      <w:r>
        <w:rPr>
          <w:rFonts w:hint="eastAsia"/>
          <w:sz w:val="24"/>
          <w:szCs w:val="24"/>
        </w:rPr>
        <w:t>服务方案；</w:t>
      </w:r>
      <w:r>
        <w:rPr>
          <w:rFonts w:hint="eastAsia"/>
          <w:sz w:val="24"/>
          <w:szCs w:val="24"/>
        </w:rPr>
        <w:t xml:space="preserve">(3) </w:t>
      </w:r>
      <w:r>
        <w:rPr>
          <w:rFonts w:hint="eastAsia"/>
          <w:sz w:val="24"/>
          <w:szCs w:val="24"/>
        </w:rPr>
        <w:t>供货质量保证措施；</w:t>
      </w:r>
      <w:r>
        <w:rPr>
          <w:rFonts w:hint="eastAsia"/>
          <w:sz w:val="24"/>
          <w:szCs w:val="24"/>
        </w:rPr>
        <w:t xml:space="preserve">(4) </w:t>
      </w:r>
      <w:r>
        <w:rPr>
          <w:rFonts w:hint="eastAsia"/>
          <w:sz w:val="24"/>
          <w:szCs w:val="24"/>
        </w:rPr>
        <w:t>合理化建议；</w:t>
      </w:r>
      <w:r>
        <w:rPr>
          <w:rFonts w:hint="eastAsia"/>
          <w:sz w:val="24"/>
          <w:szCs w:val="24"/>
        </w:rPr>
        <w:t xml:space="preserve"> (5) </w:t>
      </w:r>
      <w:r>
        <w:rPr>
          <w:rFonts w:hint="eastAsia"/>
          <w:sz w:val="24"/>
          <w:szCs w:val="24"/>
        </w:rPr>
        <w:t>企业及技术员</w:t>
      </w:r>
      <w:r>
        <w:rPr>
          <w:rFonts w:hint="eastAsia"/>
          <w:sz w:val="24"/>
          <w:szCs w:val="24"/>
        </w:rPr>
        <w:t>资质文件（复印件），长沙地区业绩表（附合同复印件）</w:t>
      </w:r>
    </w:p>
    <w:p w:rsidR="00522EB7" w:rsidRDefault="003B6133">
      <w:pPr>
        <w:rPr>
          <w:sz w:val="24"/>
          <w:szCs w:val="24"/>
        </w:rPr>
      </w:pPr>
      <w:r>
        <w:rPr>
          <w:rFonts w:hint="eastAsia"/>
          <w:sz w:val="24"/>
          <w:szCs w:val="24"/>
        </w:rPr>
        <w:t>九、投标截止时间、开标时间及地点：</w:t>
      </w:r>
    </w:p>
    <w:p w:rsidR="00522EB7" w:rsidRDefault="003B6133">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Pr>
          <w:rFonts w:hint="eastAsia"/>
          <w:sz w:val="24"/>
          <w:szCs w:val="24"/>
        </w:rPr>
        <w:t>4</w:t>
      </w:r>
      <w:r>
        <w:rPr>
          <w:rFonts w:hint="eastAsia"/>
          <w:sz w:val="24"/>
          <w:szCs w:val="24"/>
        </w:rPr>
        <w:t>年</w:t>
      </w:r>
      <w:r>
        <w:rPr>
          <w:rFonts w:hint="eastAsia"/>
          <w:sz w:val="24"/>
          <w:szCs w:val="24"/>
        </w:rPr>
        <w:t>6</w:t>
      </w:r>
      <w:r>
        <w:rPr>
          <w:rFonts w:hint="eastAsia"/>
          <w:sz w:val="24"/>
          <w:szCs w:val="24"/>
        </w:rPr>
        <w:t>月</w:t>
      </w:r>
      <w:r>
        <w:rPr>
          <w:rFonts w:hint="eastAsia"/>
          <w:sz w:val="24"/>
          <w:szCs w:val="24"/>
        </w:rPr>
        <w:t>20</w:t>
      </w:r>
      <w:r>
        <w:rPr>
          <w:rFonts w:hint="eastAsia"/>
          <w:sz w:val="24"/>
          <w:szCs w:val="24"/>
        </w:rPr>
        <w:t>日</w:t>
      </w:r>
      <w:r>
        <w:rPr>
          <w:rFonts w:hint="eastAsia"/>
          <w:sz w:val="24"/>
          <w:szCs w:val="24"/>
        </w:rPr>
        <w:t>09:00</w:t>
      </w:r>
      <w:r>
        <w:rPr>
          <w:rFonts w:hint="eastAsia"/>
          <w:sz w:val="24"/>
          <w:szCs w:val="24"/>
        </w:rPr>
        <w:t>，超过截止时间的投标将被拒绝（★）。</w:t>
      </w:r>
    </w:p>
    <w:p w:rsidR="00522EB7" w:rsidRDefault="003B6133">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522EB7" w:rsidRDefault="003B6133">
      <w:pPr>
        <w:spacing w:line="440" w:lineRule="exact"/>
        <w:ind w:firstLineChars="200" w:firstLine="480"/>
        <w:rPr>
          <w:sz w:val="24"/>
          <w:szCs w:val="24"/>
        </w:rPr>
      </w:pPr>
      <w:r>
        <w:rPr>
          <w:rFonts w:hint="eastAsia"/>
          <w:sz w:val="24"/>
          <w:szCs w:val="24"/>
        </w:rPr>
        <w:lastRenderedPageBreak/>
        <w:t>逾期送达或未送达指定地点的或未按招标文件要求密封的投标文件，招标人可拒绝接收。投标人法定代表人或授权委托人须亲自到场参加投标。</w:t>
      </w:r>
    </w:p>
    <w:p w:rsidR="00522EB7" w:rsidRDefault="003B6133">
      <w:pPr>
        <w:spacing w:line="440" w:lineRule="exact"/>
        <w:rPr>
          <w:sz w:val="24"/>
          <w:szCs w:val="24"/>
        </w:rPr>
      </w:pPr>
      <w:r>
        <w:rPr>
          <w:rFonts w:hint="eastAsia"/>
          <w:sz w:val="24"/>
          <w:szCs w:val="24"/>
        </w:rPr>
        <w:t>十、有关此次招标事宜，可与下列人员联系：</w:t>
      </w:r>
    </w:p>
    <w:p w:rsidR="00522EB7" w:rsidRDefault="003B6133">
      <w:pPr>
        <w:spacing w:line="440" w:lineRule="exact"/>
        <w:ind w:firstLineChars="200" w:firstLine="480"/>
        <w:rPr>
          <w:sz w:val="24"/>
          <w:szCs w:val="24"/>
        </w:rPr>
      </w:pPr>
      <w:r>
        <w:rPr>
          <w:rFonts w:hint="eastAsia"/>
          <w:sz w:val="24"/>
          <w:szCs w:val="24"/>
        </w:rPr>
        <w:t>联系电话：</w:t>
      </w:r>
      <w:r>
        <w:rPr>
          <w:rFonts w:hint="eastAsia"/>
          <w:sz w:val="24"/>
          <w:szCs w:val="24"/>
        </w:rPr>
        <w:t>李女士</w:t>
      </w:r>
      <w:r>
        <w:rPr>
          <w:rFonts w:hint="eastAsia"/>
          <w:sz w:val="24"/>
          <w:szCs w:val="24"/>
        </w:rPr>
        <w:t>：</w:t>
      </w:r>
      <w:r>
        <w:rPr>
          <w:rFonts w:hint="eastAsia"/>
          <w:sz w:val="24"/>
          <w:szCs w:val="24"/>
        </w:rPr>
        <w:t>0731-83620086</w:t>
      </w:r>
      <w:r>
        <w:rPr>
          <w:rFonts w:hint="eastAsia"/>
          <w:sz w:val="24"/>
          <w:szCs w:val="24"/>
        </w:rPr>
        <w:t xml:space="preserve">  </w:t>
      </w:r>
      <w:r>
        <w:rPr>
          <w:rFonts w:hint="eastAsia"/>
          <w:sz w:val="24"/>
          <w:szCs w:val="24"/>
        </w:rPr>
        <w:t>宋先生：</w:t>
      </w:r>
      <w:r>
        <w:rPr>
          <w:rFonts w:hint="eastAsia"/>
          <w:sz w:val="24"/>
          <w:szCs w:val="24"/>
        </w:rPr>
        <w:t>0731-83605784</w:t>
      </w:r>
      <w:r>
        <w:rPr>
          <w:rFonts w:hint="eastAsia"/>
          <w:sz w:val="24"/>
          <w:szCs w:val="24"/>
        </w:rPr>
        <w:t xml:space="preserve">     </w:t>
      </w:r>
    </w:p>
    <w:p w:rsidR="00522EB7" w:rsidRDefault="00522EB7">
      <w:pPr>
        <w:spacing w:line="440" w:lineRule="exact"/>
        <w:ind w:firstLineChars="200" w:firstLine="480"/>
        <w:jc w:val="right"/>
        <w:rPr>
          <w:sz w:val="24"/>
          <w:szCs w:val="24"/>
        </w:rPr>
      </w:pPr>
    </w:p>
    <w:p w:rsidR="00522EB7" w:rsidRDefault="003B6133">
      <w:pPr>
        <w:spacing w:line="440" w:lineRule="exact"/>
        <w:ind w:firstLineChars="200" w:firstLine="480"/>
        <w:jc w:val="right"/>
        <w:rPr>
          <w:sz w:val="24"/>
          <w:szCs w:val="24"/>
        </w:rPr>
      </w:pPr>
      <w:r>
        <w:rPr>
          <w:rFonts w:hint="eastAsia"/>
          <w:sz w:val="24"/>
          <w:szCs w:val="24"/>
        </w:rPr>
        <w:t>浏阳市人民医院</w:t>
      </w:r>
    </w:p>
    <w:p w:rsidR="00522EB7" w:rsidRDefault="003B6133">
      <w:pPr>
        <w:spacing w:line="440" w:lineRule="exact"/>
        <w:ind w:firstLineChars="200" w:firstLine="480"/>
        <w:jc w:val="right"/>
        <w:rPr>
          <w:sz w:val="24"/>
          <w:szCs w:val="24"/>
        </w:rPr>
      </w:pPr>
      <w:r>
        <w:rPr>
          <w:rFonts w:hint="eastAsia"/>
          <w:sz w:val="24"/>
          <w:szCs w:val="24"/>
        </w:rPr>
        <w:t>2024-6-12</w:t>
      </w:r>
    </w:p>
    <w:p w:rsidR="00522EB7" w:rsidRDefault="00522EB7">
      <w:pPr>
        <w:spacing w:line="440" w:lineRule="exact"/>
        <w:ind w:firstLineChars="200" w:firstLine="480"/>
        <w:rPr>
          <w:sz w:val="24"/>
          <w:szCs w:val="24"/>
        </w:rPr>
      </w:pPr>
    </w:p>
    <w:p w:rsidR="00522EB7" w:rsidRDefault="00522EB7">
      <w:pPr>
        <w:spacing w:line="440" w:lineRule="exact"/>
        <w:ind w:firstLineChars="200" w:firstLine="480"/>
        <w:rPr>
          <w:sz w:val="24"/>
          <w:szCs w:val="24"/>
        </w:rPr>
      </w:pPr>
    </w:p>
    <w:p w:rsidR="00522EB7" w:rsidRDefault="00522EB7">
      <w:pPr>
        <w:spacing w:line="440" w:lineRule="exact"/>
        <w:ind w:firstLineChars="200" w:firstLine="480"/>
        <w:rPr>
          <w:sz w:val="24"/>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ind w:firstLineChars="200" w:firstLine="560"/>
        <w:rPr>
          <w:rFonts w:ascii="宋体" w:hAnsi="宋体"/>
          <w:b/>
          <w:sz w:val="28"/>
          <w:szCs w:val="24"/>
        </w:rPr>
      </w:pPr>
    </w:p>
    <w:p w:rsidR="00522EB7" w:rsidRDefault="00522EB7">
      <w:pPr>
        <w:spacing w:line="440" w:lineRule="exact"/>
        <w:rPr>
          <w:rFonts w:ascii="宋体" w:hAnsi="宋体"/>
          <w:b/>
          <w:sz w:val="28"/>
          <w:szCs w:val="24"/>
        </w:rPr>
      </w:pPr>
    </w:p>
    <w:p w:rsidR="00522EB7" w:rsidRDefault="003B6133">
      <w:pPr>
        <w:spacing w:line="440" w:lineRule="exact"/>
        <w:rPr>
          <w:rFonts w:ascii="宋体" w:hAnsi="宋体"/>
          <w:b/>
          <w:sz w:val="28"/>
          <w:szCs w:val="24"/>
        </w:rPr>
      </w:pPr>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522EB7" w:rsidRDefault="003B6133">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522EB7" w:rsidRDefault="003B6133" w:rsidP="00A437A4">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522EB7" w:rsidRDefault="00522EB7">
      <w:pPr>
        <w:rPr>
          <w:rFonts w:ascii="宋体" w:hAnsi="宋体" w:cs="仿宋"/>
          <w:sz w:val="24"/>
        </w:rPr>
      </w:pPr>
    </w:p>
    <w:p w:rsidR="00522EB7" w:rsidRDefault="003B6133" w:rsidP="00A437A4">
      <w:pPr>
        <w:pStyle w:val="a3"/>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522EB7" w:rsidRDefault="003B6133">
      <w:pPr>
        <w:pStyle w:val="a3"/>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522EB7" w:rsidRDefault="003B613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522EB7" w:rsidRDefault="00522EB7">
      <w:pPr>
        <w:outlineLvl w:val="0"/>
        <w:rPr>
          <w:rFonts w:ascii="宋体" w:eastAsia="宋体" w:hAnsi="宋体" w:cs="仿宋"/>
          <w:b/>
          <w:kern w:val="2"/>
          <w:sz w:val="28"/>
          <w:szCs w:val="28"/>
        </w:rPr>
      </w:pPr>
    </w:p>
    <w:p w:rsidR="00522EB7" w:rsidRDefault="00522EB7">
      <w:pPr>
        <w:outlineLvl w:val="0"/>
        <w:rPr>
          <w:rFonts w:ascii="宋体" w:eastAsia="宋体" w:hAnsi="宋体" w:cs="仿宋"/>
          <w:b/>
          <w:kern w:val="2"/>
          <w:sz w:val="28"/>
          <w:szCs w:val="28"/>
        </w:rPr>
      </w:pPr>
    </w:p>
    <w:p w:rsidR="00522EB7" w:rsidRDefault="003B613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522EB7" w:rsidRDefault="003B613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522EB7" w:rsidRDefault="003B613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522EB7" w:rsidRDefault="00522EB7" w:rsidP="00A437A4">
      <w:pPr>
        <w:ind w:firstLineChars="650" w:firstLine="1820"/>
        <w:outlineLvl w:val="0"/>
        <w:rPr>
          <w:rFonts w:ascii="宋体" w:hAnsi="宋体" w:cs="仿宋"/>
          <w:b/>
          <w:sz w:val="28"/>
          <w:szCs w:val="28"/>
          <w:u w:val="single"/>
        </w:rPr>
      </w:pPr>
    </w:p>
    <w:p w:rsidR="00522EB7" w:rsidRDefault="00522EB7">
      <w:pPr>
        <w:ind w:firstLineChars="1500" w:firstLine="3600"/>
        <w:outlineLvl w:val="0"/>
        <w:rPr>
          <w:rFonts w:ascii="宋体" w:hAnsi="宋体" w:cs="仿宋"/>
          <w:sz w:val="24"/>
        </w:rPr>
      </w:pPr>
    </w:p>
    <w:p w:rsidR="00522EB7" w:rsidRDefault="00522EB7">
      <w:pPr>
        <w:ind w:firstLineChars="1500" w:firstLine="3600"/>
        <w:outlineLvl w:val="0"/>
        <w:rPr>
          <w:rFonts w:ascii="宋体" w:hAnsi="宋体" w:cs="仿宋"/>
          <w:sz w:val="24"/>
        </w:rPr>
      </w:pPr>
    </w:p>
    <w:p w:rsidR="00522EB7" w:rsidRDefault="00522EB7">
      <w:pPr>
        <w:ind w:firstLineChars="1500" w:firstLine="3600"/>
        <w:outlineLvl w:val="0"/>
        <w:rPr>
          <w:rFonts w:ascii="宋体" w:hAnsi="宋体" w:cs="仿宋"/>
          <w:sz w:val="24"/>
        </w:rPr>
      </w:pPr>
    </w:p>
    <w:p w:rsidR="00522EB7" w:rsidRDefault="00522EB7">
      <w:pPr>
        <w:ind w:firstLineChars="1500" w:firstLine="3600"/>
        <w:outlineLvl w:val="0"/>
        <w:rPr>
          <w:rFonts w:ascii="宋体" w:hAnsi="宋体" w:cs="仿宋"/>
          <w:sz w:val="24"/>
        </w:rPr>
      </w:pPr>
    </w:p>
    <w:p w:rsidR="00522EB7" w:rsidRDefault="00522EB7">
      <w:pPr>
        <w:outlineLvl w:val="0"/>
        <w:rPr>
          <w:rFonts w:ascii="宋体" w:hAnsi="宋体" w:cs="仿宋"/>
          <w:sz w:val="24"/>
        </w:rPr>
      </w:pPr>
    </w:p>
    <w:p w:rsidR="00522EB7" w:rsidRDefault="00522EB7">
      <w:pPr>
        <w:ind w:firstLineChars="1500" w:firstLine="3600"/>
        <w:outlineLvl w:val="0"/>
        <w:rPr>
          <w:rFonts w:ascii="宋体" w:hAnsi="宋体" w:cs="仿宋"/>
          <w:sz w:val="24"/>
        </w:rPr>
      </w:pPr>
    </w:p>
    <w:p w:rsidR="00522EB7" w:rsidRDefault="00522EB7">
      <w:pPr>
        <w:ind w:firstLineChars="1500" w:firstLine="3600"/>
        <w:outlineLvl w:val="0"/>
        <w:rPr>
          <w:rFonts w:ascii="宋体" w:hAnsi="宋体" w:cs="仿宋"/>
          <w:sz w:val="24"/>
        </w:rPr>
      </w:pPr>
    </w:p>
    <w:p w:rsidR="00522EB7" w:rsidRDefault="00522EB7">
      <w:pPr>
        <w:ind w:firstLineChars="1500" w:firstLine="3600"/>
        <w:outlineLvl w:val="0"/>
        <w:rPr>
          <w:rFonts w:ascii="宋体" w:hAnsi="宋体" w:cs="仿宋"/>
          <w:sz w:val="24"/>
        </w:rPr>
      </w:pPr>
    </w:p>
    <w:p w:rsidR="00522EB7" w:rsidRDefault="00522EB7">
      <w:pPr>
        <w:ind w:firstLineChars="1500" w:firstLine="3600"/>
        <w:outlineLvl w:val="0"/>
        <w:rPr>
          <w:rFonts w:ascii="宋体" w:hAnsi="宋体" w:cs="仿宋"/>
          <w:sz w:val="24"/>
        </w:rPr>
      </w:pPr>
    </w:p>
    <w:p w:rsidR="00522EB7" w:rsidRDefault="003B6133">
      <w:pPr>
        <w:spacing w:line="600" w:lineRule="exact"/>
        <w:jc w:val="center"/>
        <w:rPr>
          <w:rFonts w:ascii="宋体" w:hAnsi="宋体" w:cs="仿宋"/>
          <w:sz w:val="28"/>
          <w:szCs w:val="28"/>
        </w:rPr>
      </w:pPr>
      <w:r>
        <w:rPr>
          <w:rFonts w:ascii="宋体" w:hAnsi="宋体" w:cs="仿宋" w:hint="eastAsia"/>
          <w:sz w:val="28"/>
          <w:szCs w:val="28"/>
        </w:rPr>
        <w:lastRenderedPageBreak/>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522EB7" w:rsidRDefault="003B6133">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522EB7" w:rsidRDefault="00522EB7">
      <w:pPr>
        <w:spacing w:line="600" w:lineRule="exact"/>
        <w:jc w:val="center"/>
        <w:rPr>
          <w:rFonts w:ascii="宋体" w:hAnsi="宋体"/>
          <w:b/>
          <w:szCs w:val="32"/>
        </w:rPr>
      </w:pPr>
    </w:p>
    <w:p w:rsidR="00522EB7" w:rsidRDefault="003B6133">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522EB7" w:rsidRDefault="003B6133">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522EB7" w:rsidRDefault="003B6133">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522EB7" w:rsidRDefault="003B6133">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522EB7" w:rsidRDefault="003B6133">
      <w:pPr>
        <w:widowControl w:val="0"/>
        <w:spacing w:after="0" w:line="600" w:lineRule="exact"/>
        <w:rPr>
          <w:rFonts w:ascii="宋体" w:hAnsi="宋体" w:cs="仿宋"/>
          <w:sz w:val="24"/>
        </w:rPr>
      </w:pPr>
      <w:r>
        <w:rPr>
          <w:rFonts w:ascii="宋体" w:hAnsi="宋体" w:cs="仿宋" w:hint="eastAsia"/>
          <w:sz w:val="24"/>
        </w:rPr>
        <w:t>五、</w:t>
      </w:r>
      <w:r>
        <w:rPr>
          <w:rFonts w:ascii="宋体" w:hAnsi="宋体" w:cs="仿宋" w:hint="eastAsia"/>
          <w:sz w:val="24"/>
        </w:rPr>
        <w:t xml:space="preserve">  </w:t>
      </w:r>
      <w:r>
        <w:rPr>
          <w:rFonts w:ascii="宋体" w:hAnsi="宋体" w:cs="仿宋" w:hint="eastAsia"/>
          <w:sz w:val="24"/>
        </w:rPr>
        <w:t>供应商认为需要提供的其它资料</w:t>
      </w:r>
    </w:p>
    <w:p w:rsidR="00522EB7" w:rsidRDefault="00522EB7">
      <w:pPr>
        <w:spacing w:line="600" w:lineRule="exact"/>
        <w:jc w:val="center"/>
        <w:rPr>
          <w:rFonts w:ascii="宋体" w:hAnsi="宋体" w:cs="仿宋"/>
          <w:sz w:val="24"/>
        </w:rPr>
      </w:pPr>
    </w:p>
    <w:p w:rsidR="00522EB7" w:rsidRDefault="00522EB7">
      <w:pPr>
        <w:spacing w:line="600" w:lineRule="exact"/>
        <w:jc w:val="center"/>
        <w:rPr>
          <w:rFonts w:ascii="宋体" w:hAnsi="宋体" w:cs="仿宋"/>
          <w:sz w:val="24"/>
        </w:rPr>
      </w:pPr>
    </w:p>
    <w:p w:rsidR="00522EB7" w:rsidRDefault="00522EB7">
      <w:pPr>
        <w:spacing w:line="600" w:lineRule="exact"/>
        <w:jc w:val="center"/>
        <w:rPr>
          <w:rFonts w:ascii="宋体" w:hAnsi="宋体" w:cs="仿宋"/>
          <w:sz w:val="24"/>
        </w:rPr>
      </w:pPr>
    </w:p>
    <w:p w:rsidR="00522EB7" w:rsidRDefault="00522EB7">
      <w:pPr>
        <w:spacing w:line="600" w:lineRule="exact"/>
        <w:jc w:val="center"/>
        <w:rPr>
          <w:rFonts w:ascii="宋体" w:hAnsi="宋体" w:cs="仿宋"/>
          <w:sz w:val="24"/>
        </w:rPr>
      </w:pPr>
    </w:p>
    <w:p w:rsidR="00522EB7" w:rsidRDefault="00522EB7">
      <w:pPr>
        <w:spacing w:line="600" w:lineRule="exact"/>
        <w:jc w:val="center"/>
        <w:rPr>
          <w:rFonts w:ascii="宋体" w:hAnsi="宋体" w:cs="仿宋"/>
          <w:sz w:val="24"/>
        </w:rPr>
      </w:pPr>
    </w:p>
    <w:p w:rsidR="00522EB7" w:rsidRDefault="00522EB7">
      <w:pPr>
        <w:spacing w:line="600" w:lineRule="exact"/>
        <w:jc w:val="center"/>
        <w:rPr>
          <w:rFonts w:ascii="宋体" w:hAnsi="宋体" w:cs="仿宋"/>
          <w:sz w:val="24"/>
        </w:rPr>
      </w:pPr>
    </w:p>
    <w:p w:rsidR="00522EB7" w:rsidRDefault="00522EB7">
      <w:pPr>
        <w:spacing w:line="600" w:lineRule="exact"/>
        <w:jc w:val="center"/>
        <w:rPr>
          <w:rFonts w:ascii="宋体" w:hAnsi="宋体" w:cs="仿宋"/>
          <w:sz w:val="24"/>
        </w:rPr>
      </w:pPr>
    </w:p>
    <w:p w:rsidR="00522EB7" w:rsidRDefault="00522EB7">
      <w:pPr>
        <w:spacing w:line="600" w:lineRule="exact"/>
        <w:jc w:val="center"/>
        <w:rPr>
          <w:rFonts w:ascii="宋体" w:hAnsi="宋体" w:cs="仿宋"/>
          <w:sz w:val="24"/>
        </w:rPr>
      </w:pPr>
    </w:p>
    <w:p w:rsidR="00522EB7" w:rsidRDefault="00522EB7">
      <w:pPr>
        <w:spacing w:line="600" w:lineRule="exact"/>
        <w:jc w:val="center"/>
        <w:rPr>
          <w:rFonts w:ascii="宋体" w:hAnsi="宋体" w:cs="仿宋"/>
          <w:sz w:val="24"/>
        </w:rPr>
      </w:pPr>
    </w:p>
    <w:p w:rsidR="00522EB7" w:rsidRDefault="00522EB7">
      <w:pPr>
        <w:spacing w:line="600" w:lineRule="exact"/>
        <w:jc w:val="center"/>
        <w:rPr>
          <w:rFonts w:ascii="宋体" w:hAnsi="宋体" w:cs="仿宋"/>
          <w:sz w:val="24"/>
        </w:rPr>
      </w:pPr>
    </w:p>
    <w:p w:rsidR="00522EB7" w:rsidRDefault="00522EB7">
      <w:pPr>
        <w:spacing w:line="600" w:lineRule="exact"/>
        <w:jc w:val="center"/>
        <w:rPr>
          <w:rFonts w:ascii="宋体" w:hAnsi="宋体" w:cs="仿宋"/>
          <w:sz w:val="24"/>
        </w:rPr>
      </w:pPr>
    </w:p>
    <w:p w:rsidR="00522EB7" w:rsidRDefault="00522EB7">
      <w:pPr>
        <w:shd w:val="clear" w:color="auto" w:fill="FFFFFF"/>
        <w:spacing w:before="93" w:after="62" w:line="400" w:lineRule="exact"/>
        <w:rPr>
          <w:rFonts w:ascii="宋体" w:hAnsi="宋体" w:cs="仿宋"/>
          <w:sz w:val="24"/>
        </w:rPr>
      </w:pPr>
    </w:p>
    <w:p w:rsidR="00522EB7" w:rsidRDefault="003B6133">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sz w:val="24"/>
        </w:rPr>
      </w:pPr>
    </w:p>
    <w:p w:rsidR="00522EB7" w:rsidRDefault="00522EB7">
      <w:pPr>
        <w:shd w:val="clear" w:color="auto" w:fill="FFFFFF"/>
        <w:spacing w:before="93" w:after="62" w:line="400" w:lineRule="exact"/>
        <w:jc w:val="center"/>
        <w:rPr>
          <w:rFonts w:ascii="宋体" w:hAnsi="宋体" w:cs="仿宋"/>
          <w:b/>
          <w:bCs/>
          <w:sz w:val="24"/>
        </w:rPr>
      </w:pPr>
    </w:p>
    <w:p w:rsidR="00522EB7" w:rsidRDefault="00522EB7">
      <w:pPr>
        <w:shd w:val="clear" w:color="auto" w:fill="FFFFFF"/>
        <w:spacing w:before="93" w:after="62" w:line="400" w:lineRule="exact"/>
        <w:jc w:val="center"/>
        <w:rPr>
          <w:rFonts w:ascii="宋体" w:hAnsi="宋体" w:cs="仿宋"/>
          <w:b/>
          <w:bCs/>
          <w:sz w:val="24"/>
        </w:rPr>
      </w:pPr>
    </w:p>
    <w:p w:rsidR="00522EB7" w:rsidRDefault="003B6133">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522EB7" w:rsidRDefault="003B6133" w:rsidP="00A437A4">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522EB7" w:rsidRDefault="003B6133" w:rsidP="00A437A4">
      <w:pPr>
        <w:autoSpaceDE w:val="0"/>
        <w:autoSpaceDN w:val="0"/>
        <w:spacing w:beforeLines="50" w:line="360" w:lineRule="auto"/>
        <w:rPr>
          <w:rFonts w:ascii="宋体" w:hAnsi="宋体" w:cs="仿宋"/>
          <w:sz w:val="24"/>
        </w:rPr>
      </w:pPr>
      <w:r>
        <w:rPr>
          <w:rFonts w:ascii="宋体" w:hAnsi="宋体" w:cs="仿宋" w:hint="eastAsia"/>
          <w:sz w:val="24"/>
        </w:rPr>
        <w:t>注册号：</w:t>
      </w:r>
    </w:p>
    <w:p w:rsidR="00522EB7" w:rsidRDefault="003B6133" w:rsidP="00A437A4">
      <w:pPr>
        <w:autoSpaceDE w:val="0"/>
        <w:autoSpaceDN w:val="0"/>
        <w:spacing w:beforeLines="50" w:line="360" w:lineRule="auto"/>
        <w:rPr>
          <w:rFonts w:ascii="宋体" w:hAnsi="宋体" w:cs="仿宋"/>
          <w:sz w:val="24"/>
        </w:rPr>
      </w:pPr>
      <w:r>
        <w:rPr>
          <w:rFonts w:ascii="宋体" w:hAnsi="宋体" w:cs="仿宋" w:hint="eastAsia"/>
          <w:sz w:val="24"/>
        </w:rPr>
        <w:t>注册地址：</w:t>
      </w:r>
    </w:p>
    <w:p w:rsidR="00522EB7" w:rsidRDefault="003B6133" w:rsidP="00A437A4">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522EB7" w:rsidRDefault="003B6133" w:rsidP="00A437A4">
      <w:pPr>
        <w:autoSpaceDE w:val="0"/>
        <w:autoSpaceDN w:val="0"/>
        <w:spacing w:beforeLines="50" w:line="360" w:lineRule="auto"/>
        <w:rPr>
          <w:rFonts w:ascii="宋体" w:hAnsi="宋体" w:cs="仿宋"/>
          <w:sz w:val="24"/>
        </w:rPr>
      </w:pPr>
      <w:r>
        <w:rPr>
          <w:rFonts w:ascii="宋体" w:hAnsi="宋体" w:cs="仿宋" w:hint="eastAsia"/>
          <w:sz w:val="24"/>
        </w:rPr>
        <w:t>经营期限：</w:t>
      </w:r>
    </w:p>
    <w:p w:rsidR="00522EB7" w:rsidRDefault="003B6133" w:rsidP="00A437A4">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522EB7" w:rsidRDefault="003B6133" w:rsidP="00A437A4">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522EB7" w:rsidRDefault="003B6133" w:rsidP="00A437A4">
      <w:pPr>
        <w:autoSpaceDE w:val="0"/>
        <w:autoSpaceDN w:val="0"/>
        <w:spacing w:beforeLines="50" w:line="360" w:lineRule="auto"/>
        <w:rPr>
          <w:rFonts w:ascii="宋体" w:hAnsi="宋体" w:cs="仿宋"/>
          <w:sz w:val="24"/>
        </w:rPr>
      </w:pPr>
      <w:r>
        <w:rPr>
          <w:rFonts w:ascii="宋体" w:hAnsi="宋体" w:cs="仿宋" w:hint="eastAsia"/>
          <w:sz w:val="24"/>
        </w:rPr>
        <w:t>特此证明。</w:t>
      </w:r>
    </w:p>
    <w:p w:rsidR="00522EB7" w:rsidRDefault="003B6133" w:rsidP="00A437A4">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p w:rsidR="00522EB7" w:rsidRDefault="00522EB7">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522EB7">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522EB7" w:rsidRDefault="003B6133">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522EB7" w:rsidRDefault="003B6133">
            <w:pPr>
              <w:spacing w:line="360" w:lineRule="auto"/>
              <w:jc w:val="center"/>
              <w:rPr>
                <w:rFonts w:ascii="宋体" w:hAnsi="宋体" w:cs="仿宋"/>
                <w:sz w:val="24"/>
              </w:rPr>
            </w:pPr>
            <w:r>
              <w:rPr>
                <w:rFonts w:ascii="宋体" w:hAnsi="宋体" w:cs="仿宋" w:hint="eastAsia"/>
                <w:sz w:val="24"/>
              </w:rPr>
              <w:t>法定代表人身份证（背面）</w:t>
            </w:r>
          </w:p>
        </w:tc>
      </w:tr>
    </w:tbl>
    <w:p w:rsidR="00522EB7" w:rsidRDefault="00522EB7">
      <w:pPr>
        <w:spacing w:line="360" w:lineRule="auto"/>
        <w:rPr>
          <w:rFonts w:ascii="宋体" w:hAnsi="宋体" w:cs="仿宋"/>
          <w:sz w:val="24"/>
        </w:rPr>
      </w:pPr>
    </w:p>
    <w:p w:rsidR="00522EB7" w:rsidRDefault="003B6133">
      <w:pPr>
        <w:spacing w:line="360" w:lineRule="auto"/>
        <w:ind w:right="420"/>
        <w:rPr>
          <w:rFonts w:ascii="宋体" w:hAnsi="宋体" w:cs="仿宋"/>
          <w:sz w:val="24"/>
        </w:rPr>
      </w:pPr>
      <w:r>
        <w:rPr>
          <w:rFonts w:ascii="宋体" w:hAnsi="宋体" w:cs="仿宋" w:hint="eastAsia"/>
          <w:sz w:val="24"/>
        </w:rPr>
        <w:t>供应商名称（盖单位章）：</w:t>
      </w:r>
    </w:p>
    <w:p w:rsidR="00522EB7" w:rsidRDefault="003B6133">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522EB7" w:rsidRDefault="003B6133">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522EB7" w:rsidRDefault="003B6133" w:rsidP="00A437A4">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522EB7" w:rsidRDefault="003B6133" w:rsidP="00A437A4">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522EB7" w:rsidRDefault="003B6133">
      <w:pPr>
        <w:spacing w:line="360" w:lineRule="auto"/>
        <w:ind w:firstLine="435"/>
        <w:rPr>
          <w:rFonts w:ascii="宋体" w:hAnsi="宋体" w:cs="仿宋"/>
          <w:sz w:val="24"/>
        </w:rPr>
      </w:pPr>
      <w:r>
        <w:rPr>
          <w:rFonts w:ascii="宋体" w:hAnsi="宋体" w:cs="仿宋" w:hint="eastAsia"/>
          <w:sz w:val="24"/>
        </w:rPr>
        <w:t>代理人无转委托权。</w:t>
      </w:r>
    </w:p>
    <w:p w:rsidR="00522EB7" w:rsidRDefault="003B6133">
      <w:pPr>
        <w:spacing w:line="360" w:lineRule="auto"/>
        <w:ind w:firstLine="435"/>
        <w:rPr>
          <w:rFonts w:ascii="宋体" w:hAnsi="宋体" w:cs="仿宋"/>
          <w:sz w:val="24"/>
        </w:rPr>
      </w:pPr>
      <w:r>
        <w:rPr>
          <w:rFonts w:ascii="宋体" w:hAnsi="宋体" w:cs="仿宋" w:hint="eastAsia"/>
          <w:sz w:val="24"/>
        </w:rPr>
        <w:t>本授权书于年月日签字生效，特此声明。</w:t>
      </w:r>
    </w:p>
    <w:p w:rsidR="00522EB7" w:rsidRDefault="003B6133" w:rsidP="00A437A4">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522EB7">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522EB7" w:rsidRDefault="003B6133">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522EB7" w:rsidRDefault="003B6133">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522EB7">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522EB7" w:rsidRDefault="003B6133">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522EB7" w:rsidRDefault="003B6133">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522EB7" w:rsidRDefault="00522EB7">
      <w:pPr>
        <w:spacing w:line="360" w:lineRule="auto"/>
        <w:ind w:right="420"/>
        <w:rPr>
          <w:rFonts w:ascii="宋体" w:hAnsi="宋体" w:cs="仿宋"/>
          <w:sz w:val="24"/>
        </w:rPr>
      </w:pPr>
    </w:p>
    <w:p w:rsidR="00522EB7" w:rsidRDefault="003B6133">
      <w:pPr>
        <w:spacing w:line="360" w:lineRule="auto"/>
        <w:ind w:right="420"/>
        <w:rPr>
          <w:rFonts w:ascii="宋体" w:hAnsi="宋体" w:cs="仿宋"/>
          <w:sz w:val="24"/>
        </w:rPr>
      </w:pPr>
      <w:r>
        <w:rPr>
          <w:rFonts w:ascii="宋体" w:hAnsi="宋体" w:cs="仿宋" w:hint="eastAsia"/>
          <w:sz w:val="24"/>
        </w:rPr>
        <w:t>法定代表人（签字）：</w:t>
      </w:r>
    </w:p>
    <w:p w:rsidR="00522EB7" w:rsidRDefault="003B6133">
      <w:pPr>
        <w:spacing w:line="360" w:lineRule="auto"/>
        <w:ind w:right="420"/>
        <w:rPr>
          <w:rFonts w:ascii="宋体" w:hAnsi="宋体" w:cs="仿宋"/>
          <w:sz w:val="24"/>
        </w:rPr>
      </w:pPr>
      <w:r>
        <w:rPr>
          <w:rFonts w:ascii="宋体" w:hAnsi="宋体" w:cs="仿宋" w:hint="eastAsia"/>
          <w:sz w:val="24"/>
        </w:rPr>
        <w:t>委托代理人（签字）：</w:t>
      </w:r>
    </w:p>
    <w:p w:rsidR="00522EB7" w:rsidRDefault="003B6133">
      <w:pPr>
        <w:spacing w:line="360" w:lineRule="auto"/>
        <w:ind w:right="24"/>
        <w:rPr>
          <w:rFonts w:ascii="宋体" w:hAnsi="宋体" w:cs="仿宋"/>
          <w:sz w:val="24"/>
        </w:rPr>
      </w:pPr>
      <w:r>
        <w:rPr>
          <w:rFonts w:ascii="宋体" w:hAnsi="宋体" w:cs="仿宋" w:hint="eastAsia"/>
          <w:sz w:val="24"/>
        </w:rPr>
        <w:t>日期：年月日</w:t>
      </w:r>
    </w:p>
    <w:p w:rsidR="00522EB7" w:rsidRDefault="003B6133">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522EB7" w:rsidRDefault="00522EB7">
      <w:pPr>
        <w:tabs>
          <w:tab w:val="left" w:pos="3600"/>
        </w:tabs>
        <w:rPr>
          <w:rFonts w:ascii="宋体" w:hAnsi="宋体"/>
          <w:b/>
          <w:sz w:val="24"/>
        </w:rPr>
      </w:pPr>
    </w:p>
    <w:p w:rsidR="00522EB7" w:rsidRDefault="003B6133">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522EB7" w:rsidRDefault="003B6133">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tbl>
      <w:tblPr>
        <w:tblW w:w="8100" w:type="dxa"/>
        <w:tblInd w:w="93" w:type="dxa"/>
        <w:tblLook w:val="04A0"/>
      </w:tblPr>
      <w:tblGrid>
        <w:gridCol w:w="615"/>
        <w:gridCol w:w="2055"/>
        <w:gridCol w:w="645"/>
        <w:gridCol w:w="1515"/>
        <w:gridCol w:w="720"/>
        <w:gridCol w:w="705"/>
        <w:gridCol w:w="1125"/>
        <w:gridCol w:w="720"/>
      </w:tblGrid>
      <w:tr w:rsidR="00522EB7">
        <w:trPr>
          <w:trHeight w:val="285"/>
        </w:trPr>
        <w:tc>
          <w:tcPr>
            <w:tcW w:w="6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序号</w:t>
            </w:r>
          </w:p>
        </w:tc>
        <w:tc>
          <w:tcPr>
            <w:tcW w:w="205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名称</w:t>
            </w:r>
          </w:p>
        </w:tc>
        <w:tc>
          <w:tcPr>
            <w:tcW w:w="64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级别</w:t>
            </w:r>
          </w:p>
        </w:tc>
        <w:tc>
          <w:tcPr>
            <w:tcW w:w="151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规格</w:t>
            </w:r>
          </w:p>
        </w:tc>
        <w:tc>
          <w:tcPr>
            <w:tcW w:w="720"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单位</w:t>
            </w:r>
          </w:p>
        </w:tc>
        <w:tc>
          <w:tcPr>
            <w:tcW w:w="70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数量</w:t>
            </w:r>
          </w:p>
        </w:tc>
        <w:tc>
          <w:tcPr>
            <w:tcW w:w="112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最终报价</w:t>
            </w:r>
          </w:p>
        </w:tc>
        <w:tc>
          <w:tcPr>
            <w:tcW w:w="720" w:type="dxa"/>
            <w:tcBorders>
              <w:top w:val="single" w:sz="8" w:space="0" w:color="000000"/>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备注</w:t>
            </w: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595*595*46</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318</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595*490*46</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228</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595*287*46</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324</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595*288*46</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108</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595*595*10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12</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490*595*10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初效过滤器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G4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290*595*10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12</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9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c>
          <w:tcPr>
            <w:tcW w:w="0" w:type="auto"/>
            <w:gridSpan w:val="3"/>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初效过滤器</w:t>
            </w:r>
            <w:r>
              <w:rPr>
                <w:rFonts w:ascii="宋体" w:eastAsia="宋体" w:hAnsi="宋体" w:hint="eastAsia"/>
                <w:b/>
                <w:bCs/>
                <w:color w:val="000000"/>
                <w:lang/>
              </w:rPr>
              <w:t xml:space="preserve"> </w:t>
            </w:r>
            <w:r>
              <w:rPr>
                <w:rStyle w:val="font21"/>
                <w:rFonts w:hint="default"/>
                <w:lang/>
              </w:rPr>
              <w:t xml:space="preserve"> </w:t>
            </w:r>
            <w:r>
              <w:rPr>
                <w:rStyle w:val="font21"/>
                <w:rFonts w:hint="default"/>
                <w:lang/>
              </w:rPr>
              <w:t>小计</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1008</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袋式中效过滤器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595*595*300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204</w:t>
            </w:r>
          </w:p>
        </w:tc>
        <w:tc>
          <w:tcPr>
            <w:tcW w:w="112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single" w:sz="8" w:space="0" w:color="000000"/>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袋式中效过滤器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595*490*300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180</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袋式中效过滤器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595*287*300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324</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袋式中效过滤器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828*338*20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456</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袋式中效过滤器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1025*338*20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72</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595*595*20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114</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595*288*20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108</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8</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F8</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595*490*20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48</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9</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板式中效过滤器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F7</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428*228*20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18</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板式中效过滤器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F7</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525*338*20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11</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板式中效过滤器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F7</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828*338*20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30</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c>
          <w:tcPr>
            <w:tcW w:w="0" w:type="auto"/>
            <w:gridSpan w:val="3"/>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中效过滤器</w:t>
            </w:r>
            <w:r>
              <w:rPr>
                <w:rFonts w:ascii="宋体" w:eastAsia="宋体" w:hAnsi="宋体" w:hint="eastAsia"/>
                <w:b/>
                <w:bCs/>
                <w:color w:val="000000"/>
                <w:lang/>
              </w:rPr>
              <w:t xml:space="preserve"> </w:t>
            </w:r>
            <w:r>
              <w:rPr>
                <w:rStyle w:val="font21"/>
                <w:rFonts w:hint="default"/>
                <w:lang/>
              </w:rPr>
              <w:t xml:space="preserve"> </w:t>
            </w:r>
            <w:r>
              <w:rPr>
                <w:rStyle w:val="font21"/>
                <w:rFonts w:hint="default"/>
                <w:lang/>
              </w:rPr>
              <w:t>小计</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1560</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b/>
                <w:bCs/>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亚高效过滤器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H11</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595*490*290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54</w:t>
            </w:r>
          </w:p>
        </w:tc>
        <w:tc>
          <w:tcPr>
            <w:tcW w:w="112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single" w:sz="8" w:space="0" w:color="000000"/>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lastRenderedPageBreak/>
              <w:t>2</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亚高效过滤器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H11</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595*290*290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36</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亚高效过滤器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H11</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595*595*290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18</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c>
          <w:tcPr>
            <w:tcW w:w="0" w:type="auto"/>
            <w:gridSpan w:val="3"/>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亚高效过滤器</w:t>
            </w:r>
            <w:r>
              <w:rPr>
                <w:rFonts w:ascii="宋体" w:eastAsia="宋体" w:hAnsi="宋体" w:hint="eastAsia"/>
                <w:b/>
                <w:bCs/>
                <w:color w:val="000000"/>
                <w:lang/>
              </w:rPr>
              <w:t xml:space="preserve"> </w:t>
            </w:r>
            <w:r>
              <w:rPr>
                <w:rFonts w:ascii="宋体" w:eastAsia="宋体" w:hAnsi="宋体" w:hint="eastAsia"/>
                <w:b/>
                <w:bCs/>
                <w:color w:val="000000"/>
                <w:lang/>
              </w:rPr>
              <w:t>小计</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108</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有隔板高效过滤器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320*320*220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125" w:type="dxa"/>
            <w:tcBorders>
              <w:top w:val="single" w:sz="8" w:space="0" w:color="000000"/>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single" w:sz="8" w:space="0" w:color="000000"/>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2</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有隔板高效过滤器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484*484*220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3</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有隔板高效过滤器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630*630*220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有隔板高效过滤器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510*765*70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41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5</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有隔板高效过滤器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570*610*70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6</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无隔板高效过滤器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700*1110*70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7</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无隔板高效过滤器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500*1310*70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8</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无隔板高效过滤器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375*1310*70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9</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无隔板高效过滤器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H14</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375*1110*70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285"/>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10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高效过滤器</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H13</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textAlignment w:val="center"/>
              <w:rPr>
                <w:rFonts w:ascii="宋体" w:eastAsia="宋体" w:hAnsi="宋体"/>
                <w:color w:val="000000"/>
              </w:rPr>
            </w:pPr>
            <w:r>
              <w:rPr>
                <w:rFonts w:ascii="宋体" w:eastAsia="宋体" w:hAnsi="宋体" w:hint="eastAsia"/>
                <w:color w:val="000000"/>
                <w:lang/>
              </w:rPr>
              <w:t>912*610*150</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color w:val="000000"/>
              </w:rPr>
            </w:pPr>
            <w:r>
              <w:rPr>
                <w:rFonts w:ascii="宋体" w:eastAsia="宋体" w:hAnsi="宋体" w:hint="eastAsia"/>
                <w:color w:val="000000"/>
                <w:lang/>
              </w:rPr>
              <w:t>/</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textAlignment w:val="center"/>
              <w:rPr>
                <w:rFonts w:ascii="宋体" w:eastAsia="宋体" w:hAnsi="宋体"/>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r w:rsidR="00522EB7">
        <w:trPr>
          <w:trHeight w:val="300"/>
        </w:trPr>
        <w:tc>
          <w:tcPr>
            <w:tcW w:w="0" w:type="auto"/>
            <w:tcBorders>
              <w:top w:val="nil"/>
              <w:left w:val="single" w:sz="8" w:space="0" w:color="000000"/>
              <w:bottom w:val="single" w:sz="8" w:space="0" w:color="000000"/>
              <w:right w:val="nil"/>
            </w:tcBorders>
            <w:shd w:val="clear" w:color="auto" w:fill="auto"/>
            <w:noWrap/>
            <w:vAlign w:val="center"/>
          </w:tcPr>
          <w:p w:rsidR="00522EB7" w:rsidRDefault="00522EB7">
            <w:pPr>
              <w:jc w:val="center"/>
              <w:rPr>
                <w:rFonts w:ascii="宋体" w:eastAsia="宋体" w:hAnsi="宋体"/>
                <w:b/>
                <w:bCs/>
                <w:color w:val="000000"/>
              </w:rPr>
            </w:pPr>
          </w:p>
        </w:tc>
        <w:tc>
          <w:tcPr>
            <w:tcW w:w="0" w:type="auto"/>
            <w:gridSpan w:val="3"/>
            <w:tcBorders>
              <w:top w:val="nil"/>
              <w:left w:val="single" w:sz="8" w:space="0" w:color="000000"/>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高效过滤器</w:t>
            </w:r>
            <w:r>
              <w:rPr>
                <w:rFonts w:ascii="宋体" w:eastAsia="宋体" w:hAnsi="宋体" w:hint="eastAsia"/>
                <w:b/>
                <w:bCs/>
                <w:color w:val="000000"/>
                <w:lang/>
              </w:rPr>
              <w:t xml:space="preserve"> </w:t>
            </w:r>
            <w:r>
              <w:rPr>
                <w:rStyle w:val="font21"/>
                <w:rFonts w:hint="default"/>
                <w:lang/>
              </w:rPr>
              <w:t xml:space="preserve"> </w:t>
            </w:r>
            <w:r>
              <w:rPr>
                <w:rStyle w:val="font21"/>
                <w:rFonts w:hint="default"/>
                <w:lang/>
              </w:rPr>
              <w:t>小计</w:t>
            </w:r>
          </w:p>
        </w:tc>
        <w:tc>
          <w:tcPr>
            <w:tcW w:w="0" w:type="auto"/>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lang/>
              </w:rPr>
              <w:t>个</w:t>
            </w:r>
          </w:p>
        </w:tc>
        <w:tc>
          <w:tcPr>
            <w:tcW w:w="705" w:type="dxa"/>
            <w:tcBorders>
              <w:top w:val="nil"/>
              <w:left w:val="nil"/>
              <w:bottom w:val="single" w:sz="8" w:space="0" w:color="000000"/>
              <w:right w:val="single" w:sz="8" w:space="0" w:color="000000"/>
            </w:tcBorders>
            <w:shd w:val="clear" w:color="auto" w:fill="auto"/>
            <w:noWrap/>
            <w:vAlign w:val="center"/>
          </w:tcPr>
          <w:p w:rsidR="00522EB7" w:rsidRDefault="003B6133">
            <w:pPr>
              <w:jc w:val="center"/>
              <w:textAlignment w:val="center"/>
              <w:rPr>
                <w:rFonts w:ascii="宋体" w:eastAsia="宋体" w:hAnsi="宋体"/>
                <w:b/>
                <w:bCs/>
                <w:color w:val="000000"/>
              </w:rPr>
            </w:pPr>
            <w:r>
              <w:rPr>
                <w:rFonts w:ascii="宋体" w:eastAsia="宋体" w:hAnsi="宋体" w:hint="eastAsia"/>
                <w:b/>
                <w:bCs/>
                <w:color w:val="000000"/>
              </w:rPr>
              <w:t>/</w:t>
            </w:r>
          </w:p>
        </w:tc>
        <w:tc>
          <w:tcPr>
            <w:tcW w:w="1125" w:type="dxa"/>
            <w:tcBorders>
              <w:top w:val="nil"/>
              <w:left w:val="nil"/>
              <w:bottom w:val="single" w:sz="8" w:space="0" w:color="000000"/>
              <w:right w:val="single" w:sz="8" w:space="0" w:color="000000"/>
            </w:tcBorders>
            <w:shd w:val="clear" w:color="auto" w:fill="auto"/>
            <w:noWrap/>
            <w:vAlign w:val="center"/>
          </w:tcPr>
          <w:p w:rsidR="00522EB7" w:rsidRDefault="00522EB7">
            <w:pPr>
              <w:jc w:val="center"/>
              <w:rPr>
                <w:rFonts w:ascii="宋体" w:eastAsia="宋体" w:hAnsi="宋体"/>
                <w:b/>
                <w:bCs/>
                <w:color w:val="000000"/>
              </w:rPr>
            </w:pPr>
          </w:p>
        </w:tc>
        <w:tc>
          <w:tcPr>
            <w:tcW w:w="0" w:type="auto"/>
            <w:tcBorders>
              <w:top w:val="nil"/>
              <w:left w:val="nil"/>
              <w:bottom w:val="single" w:sz="8" w:space="0" w:color="000000"/>
              <w:right w:val="single" w:sz="8" w:space="0" w:color="000000"/>
            </w:tcBorders>
            <w:shd w:val="clear" w:color="auto" w:fill="auto"/>
            <w:noWrap/>
            <w:vAlign w:val="center"/>
          </w:tcPr>
          <w:p w:rsidR="00522EB7" w:rsidRDefault="00522EB7">
            <w:pPr>
              <w:jc w:val="both"/>
              <w:rPr>
                <w:rFonts w:ascii="宋体" w:eastAsia="宋体" w:hAnsi="宋体"/>
                <w:color w:val="000000"/>
              </w:rPr>
            </w:pPr>
          </w:p>
        </w:tc>
      </w:tr>
    </w:tbl>
    <w:p w:rsidR="00522EB7" w:rsidRDefault="00522EB7">
      <w:pPr>
        <w:shd w:val="clear" w:color="auto" w:fill="FFFFFF"/>
        <w:spacing w:line="360" w:lineRule="auto"/>
        <w:rPr>
          <w:rFonts w:ascii="宋体" w:hAnsi="宋体" w:cs="仿宋"/>
          <w:sz w:val="24"/>
        </w:rPr>
      </w:pPr>
    </w:p>
    <w:p w:rsidR="00522EB7" w:rsidRDefault="00522EB7">
      <w:pPr>
        <w:spacing w:line="360" w:lineRule="auto"/>
        <w:rPr>
          <w:rFonts w:ascii="宋体" w:hAnsi="宋体"/>
          <w:sz w:val="24"/>
        </w:rPr>
      </w:pPr>
      <w:bookmarkStart w:id="0" w:name="_GoBack"/>
      <w:bookmarkEnd w:id="0"/>
    </w:p>
    <w:p w:rsidR="00522EB7" w:rsidRDefault="003B6133">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522EB7" w:rsidRDefault="003B6133">
      <w:pPr>
        <w:spacing w:line="360" w:lineRule="auto"/>
        <w:rPr>
          <w:rFonts w:ascii="宋体" w:hAnsi="宋体"/>
          <w:sz w:val="24"/>
        </w:rPr>
      </w:pPr>
      <w:r>
        <w:rPr>
          <w:rFonts w:ascii="宋体" w:hAnsi="宋体" w:hint="eastAsia"/>
          <w:sz w:val="24"/>
        </w:rPr>
        <w:t>供应商（盖单位章）：</w:t>
      </w:r>
    </w:p>
    <w:p w:rsidR="00522EB7" w:rsidRDefault="003B6133">
      <w:pPr>
        <w:spacing w:line="360" w:lineRule="auto"/>
        <w:rPr>
          <w:rFonts w:ascii="宋体" w:hAnsi="宋体"/>
          <w:sz w:val="24"/>
        </w:rPr>
      </w:pPr>
      <w:r>
        <w:rPr>
          <w:rFonts w:ascii="宋体" w:hAnsi="宋体" w:hint="eastAsia"/>
          <w:sz w:val="24"/>
        </w:rPr>
        <w:t>法定代表人或其委托代理人签字：</w:t>
      </w:r>
    </w:p>
    <w:p w:rsidR="00522EB7" w:rsidRDefault="003B6133">
      <w:pPr>
        <w:spacing w:line="360" w:lineRule="auto"/>
        <w:rPr>
          <w:rFonts w:ascii="宋体" w:hAnsi="宋体"/>
          <w:sz w:val="24"/>
        </w:rPr>
      </w:pPr>
      <w:r>
        <w:rPr>
          <w:rFonts w:ascii="宋体" w:hAnsi="宋体" w:hint="eastAsia"/>
          <w:sz w:val="24"/>
        </w:rPr>
        <w:t>日期：年月日</w:t>
      </w:r>
    </w:p>
    <w:p w:rsidR="00522EB7" w:rsidRDefault="00522EB7">
      <w:pPr>
        <w:spacing w:line="360" w:lineRule="auto"/>
        <w:ind w:leftChars="-42" w:left="-92"/>
        <w:jc w:val="center"/>
        <w:rPr>
          <w:rFonts w:ascii="宋体" w:hAnsi="宋体"/>
          <w:b/>
          <w:sz w:val="24"/>
        </w:rPr>
      </w:pPr>
    </w:p>
    <w:p w:rsidR="00522EB7" w:rsidRDefault="00522EB7">
      <w:pPr>
        <w:spacing w:line="360" w:lineRule="auto"/>
        <w:ind w:leftChars="-42" w:left="-92"/>
        <w:jc w:val="center"/>
        <w:rPr>
          <w:rFonts w:ascii="宋体" w:hAnsi="宋体"/>
          <w:b/>
          <w:sz w:val="24"/>
        </w:rPr>
      </w:pPr>
    </w:p>
    <w:p w:rsidR="00522EB7" w:rsidRDefault="003B6133">
      <w:pPr>
        <w:spacing w:line="360" w:lineRule="auto"/>
        <w:ind w:leftChars="-42" w:left="-92"/>
        <w:jc w:val="center"/>
        <w:rPr>
          <w:rFonts w:ascii="宋体" w:hAnsi="宋体"/>
          <w:sz w:val="24"/>
        </w:rPr>
      </w:pPr>
      <w:r>
        <w:rPr>
          <w:rFonts w:ascii="宋体" w:hAnsi="宋体" w:hint="eastAsia"/>
          <w:b/>
          <w:sz w:val="24"/>
        </w:rPr>
        <w:t>五</w:t>
      </w:r>
      <w:r>
        <w:rPr>
          <w:rFonts w:ascii="宋体" w:hAnsi="宋体" w:hint="eastAsia"/>
          <w:b/>
          <w:bCs/>
          <w:sz w:val="24"/>
        </w:rPr>
        <w:t>、供应商认为需要提供的其它资料</w:t>
      </w:r>
    </w:p>
    <w:p w:rsidR="00522EB7" w:rsidRDefault="00522EB7">
      <w:pPr>
        <w:tabs>
          <w:tab w:val="left" w:pos="3600"/>
        </w:tabs>
        <w:jc w:val="center"/>
        <w:rPr>
          <w:rFonts w:ascii="宋体" w:hAnsi="宋体"/>
          <w:b/>
          <w:sz w:val="24"/>
        </w:rPr>
      </w:pPr>
    </w:p>
    <w:p w:rsidR="00522EB7" w:rsidRDefault="00522EB7">
      <w:pPr>
        <w:rPr>
          <w:rFonts w:ascii="微软雅黑" w:hAnsi="微软雅黑"/>
          <w:color w:val="000000"/>
          <w:sz w:val="24"/>
          <w:szCs w:val="24"/>
        </w:rPr>
      </w:pPr>
    </w:p>
    <w:sectPr w:rsidR="00522EB7" w:rsidSect="00522EB7">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133" w:rsidRDefault="003B6133" w:rsidP="00522EB7">
      <w:pPr>
        <w:spacing w:after="0"/>
      </w:pPr>
      <w:r>
        <w:separator/>
      </w:r>
    </w:p>
  </w:endnote>
  <w:endnote w:type="continuationSeparator" w:id="1">
    <w:p w:rsidR="003B6133" w:rsidRDefault="003B6133" w:rsidP="00522E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133" w:rsidRDefault="003B6133">
      <w:pPr>
        <w:spacing w:after="0"/>
      </w:pPr>
      <w:r>
        <w:separator/>
      </w:r>
    </w:p>
  </w:footnote>
  <w:footnote w:type="continuationSeparator" w:id="1">
    <w:p w:rsidR="003B6133" w:rsidRDefault="003B61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B7" w:rsidRDefault="003B6133">
    <w:pPr>
      <w:pStyle w:val="a5"/>
      <w:jc w:val="right"/>
    </w:pPr>
    <w:r>
      <w:rPr>
        <w:rFonts w:hint="eastAsia"/>
      </w:rPr>
      <w:t>档案编号：</w:t>
    </w:r>
    <w:r>
      <w:rPr>
        <w:rFonts w:hint="eastAsia"/>
      </w:rPr>
      <w:t>2024-A-</w:t>
    </w:r>
    <w:r>
      <w:rPr>
        <w:rFonts w:hint="eastAsia"/>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0"/>
    <w:footnote w:id="1"/>
  </w:footnotePr>
  <w:endnotePr>
    <w:endnote w:id="0"/>
    <w:endnote w:id="1"/>
  </w:endnotePr>
  <w:compat>
    <w:doNotExpandShiftReturn/>
    <w:doNotWrapTextWithPunct/>
    <w:doNotUseEastAsianBreakRules/>
    <w:useFELayout/>
    <w:doNotUseIndentAsNumberingTabStop/>
  </w:compat>
  <w:rsids>
    <w:rsidRoot w:val="001D34D9"/>
    <w:rsid w:val="00041060"/>
    <w:rsid w:val="00057868"/>
    <w:rsid w:val="00076E14"/>
    <w:rsid w:val="00080DE6"/>
    <w:rsid w:val="00102947"/>
    <w:rsid w:val="001D34D9"/>
    <w:rsid w:val="001E67AD"/>
    <w:rsid w:val="00222AC1"/>
    <w:rsid w:val="002D1D12"/>
    <w:rsid w:val="003262F2"/>
    <w:rsid w:val="00352C4C"/>
    <w:rsid w:val="003B6133"/>
    <w:rsid w:val="004229DF"/>
    <w:rsid w:val="004519E0"/>
    <w:rsid w:val="004F1396"/>
    <w:rsid w:val="00522EB7"/>
    <w:rsid w:val="0054100D"/>
    <w:rsid w:val="0071490A"/>
    <w:rsid w:val="00810575"/>
    <w:rsid w:val="00854A4B"/>
    <w:rsid w:val="00873E26"/>
    <w:rsid w:val="009257EC"/>
    <w:rsid w:val="00A437A4"/>
    <w:rsid w:val="00B56E3B"/>
    <w:rsid w:val="00B83DB5"/>
    <w:rsid w:val="00BA333C"/>
    <w:rsid w:val="00C313F4"/>
    <w:rsid w:val="00C454F0"/>
    <w:rsid w:val="00DD0D36"/>
    <w:rsid w:val="00E221A1"/>
    <w:rsid w:val="00E5352D"/>
    <w:rsid w:val="00F06A0A"/>
    <w:rsid w:val="00F74A57"/>
    <w:rsid w:val="05674531"/>
    <w:rsid w:val="06AB4C7D"/>
    <w:rsid w:val="08AC7F4A"/>
    <w:rsid w:val="090E0553"/>
    <w:rsid w:val="0B1C3FCC"/>
    <w:rsid w:val="0CA230CA"/>
    <w:rsid w:val="0EB86598"/>
    <w:rsid w:val="0F993C12"/>
    <w:rsid w:val="17D326E7"/>
    <w:rsid w:val="18743D16"/>
    <w:rsid w:val="1ADA7915"/>
    <w:rsid w:val="1B93725A"/>
    <w:rsid w:val="1BD057A8"/>
    <w:rsid w:val="1CCA0FFC"/>
    <w:rsid w:val="1DFB197E"/>
    <w:rsid w:val="202C23AB"/>
    <w:rsid w:val="2457032D"/>
    <w:rsid w:val="2727416A"/>
    <w:rsid w:val="2A27400F"/>
    <w:rsid w:val="2AE4253B"/>
    <w:rsid w:val="2BAF3DB8"/>
    <w:rsid w:val="2E1D0186"/>
    <w:rsid w:val="313C3C14"/>
    <w:rsid w:val="3143151A"/>
    <w:rsid w:val="32A1209C"/>
    <w:rsid w:val="35A06609"/>
    <w:rsid w:val="3F907FA4"/>
    <w:rsid w:val="41D00C05"/>
    <w:rsid w:val="41FD11C6"/>
    <w:rsid w:val="425B1E6E"/>
    <w:rsid w:val="43B83E63"/>
    <w:rsid w:val="45CC19B2"/>
    <w:rsid w:val="45D347BE"/>
    <w:rsid w:val="461C6343"/>
    <w:rsid w:val="4A9E276D"/>
    <w:rsid w:val="4B0708EF"/>
    <w:rsid w:val="4BE63821"/>
    <w:rsid w:val="4D217B1F"/>
    <w:rsid w:val="4D577E17"/>
    <w:rsid w:val="4DDF00C2"/>
    <w:rsid w:val="4EA3285D"/>
    <w:rsid w:val="4F5706B7"/>
    <w:rsid w:val="50C41BEC"/>
    <w:rsid w:val="51284DD2"/>
    <w:rsid w:val="52DA54E7"/>
    <w:rsid w:val="550E1982"/>
    <w:rsid w:val="5C7F48CC"/>
    <w:rsid w:val="5DB9334F"/>
    <w:rsid w:val="61073B91"/>
    <w:rsid w:val="61BB7110"/>
    <w:rsid w:val="62141A55"/>
    <w:rsid w:val="64A50DAF"/>
    <w:rsid w:val="6A484092"/>
    <w:rsid w:val="6B697849"/>
    <w:rsid w:val="6C955CB1"/>
    <w:rsid w:val="6CCC3EC8"/>
    <w:rsid w:val="6FF04732"/>
    <w:rsid w:val="7076300C"/>
    <w:rsid w:val="70C85717"/>
    <w:rsid w:val="714A6A9E"/>
    <w:rsid w:val="73002B77"/>
    <w:rsid w:val="73310C0A"/>
    <w:rsid w:val="74E904FE"/>
    <w:rsid w:val="76E21799"/>
    <w:rsid w:val="78A31B4F"/>
    <w:rsid w:val="7A62652E"/>
    <w:rsid w:val="7C5A278F"/>
    <w:rsid w:val="7CC61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EB7"/>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22EB7"/>
    <w:pPr>
      <w:widowControl w:val="0"/>
      <w:adjustRightInd/>
      <w:snapToGrid/>
      <w:spacing w:after="0"/>
      <w:jc w:val="both"/>
    </w:pPr>
    <w:rPr>
      <w:rFonts w:ascii="宋体" w:eastAsia="仿宋_GB2312" w:hAnsi="Courier New" w:cs="Courier New"/>
      <w:kern w:val="2"/>
      <w:sz w:val="32"/>
      <w:szCs w:val="21"/>
    </w:rPr>
  </w:style>
  <w:style w:type="paragraph" w:styleId="a4">
    <w:name w:val="footer"/>
    <w:basedOn w:val="a"/>
    <w:link w:val="Char0"/>
    <w:uiPriority w:val="99"/>
    <w:qFormat/>
    <w:rsid w:val="00522EB7"/>
    <w:pPr>
      <w:tabs>
        <w:tab w:val="center" w:pos="4153"/>
        <w:tab w:val="right" w:pos="8306"/>
      </w:tabs>
    </w:pPr>
    <w:rPr>
      <w:sz w:val="18"/>
      <w:szCs w:val="18"/>
    </w:rPr>
  </w:style>
  <w:style w:type="paragraph" w:styleId="a5">
    <w:name w:val="header"/>
    <w:basedOn w:val="a"/>
    <w:link w:val="Char1"/>
    <w:uiPriority w:val="99"/>
    <w:qFormat/>
    <w:rsid w:val="00522EB7"/>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qFormat/>
    <w:rsid w:val="00522EB7"/>
    <w:rPr>
      <w:rFonts w:ascii="Tahoma" w:hAnsi="Tahoma"/>
      <w:sz w:val="18"/>
      <w:szCs w:val="18"/>
    </w:rPr>
  </w:style>
  <w:style w:type="character" w:customStyle="1" w:styleId="Char0">
    <w:name w:val="页脚 Char"/>
    <w:basedOn w:val="a0"/>
    <w:link w:val="a4"/>
    <w:uiPriority w:val="99"/>
    <w:qFormat/>
    <w:rsid w:val="00522EB7"/>
    <w:rPr>
      <w:rFonts w:ascii="Tahoma" w:hAnsi="Tahoma"/>
      <w:sz w:val="18"/>
      <w:szCs w:val="18"/>
    </w:rPr>
  </w:style>
  <w:style w:type="paragraph" w:customStyle="1" w:styleId="p0">
    <w:name w:val="p0"/>
    <w:basedOn w:val="a"/>
    <w:qFormat/>
    <w:rsid w:val="00522EB7"/>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522EB7"/>
    <w:pPr>
      <w:snapToGrid/>
      <w:spacing w:after="0"/>
    </w:pPr>
    <w:rPr>
      <w:rFonts w:ascii="Arial Unicode MS" w:eastAsia="宋体" w:hAnsi="Arial Unicode MS"/>
      <w:color w:val="000000"/>
      <w:sz w:val="24"/>
      <w:szCs w:val="24"/>
    </w:rPr>
  </w:style>
  <w:style w:type="paragraph" w:customStyle="1" w:styleId="Default">
    <w:name w:val="Default"/>
    <w:qFormat/>
    <w:rsid w:val="00522EB7"/>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3"/>
    <w:qFormat/>
    <w:rsid w:val="00522EB7"/>
    <w:rPr>
      <w:rFonts w:ascii="宋体" w:eastAsia="仿宋_GB2312" w:hAnsi="Courier New" w:cs="Courier New"/>
      <w:kern w:val="2"/>
      <w:sz w:val="32"/>
      <w:szCs w:val="21"/>
    </w:rPr>
  </w:style>
  <w:style w:type="character" w:customStyle="1" w:styleId="font21">
    <w:name w:val="font21"/>
    <w:basedOn w:val="a0"/>
    <w:qFormat/>
    <w:rsid w:val="00522EB7"/>
    <w:rPr>
      <w:rFonts w:ascii="宋体" w:eastAsia="宋体" w:hAnsi="宋体" w:cs="宋体" w:hint="eastAsia"/>
      <w:b/>
      <w:bCs/>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B1642-51C3-4EF6-8FC0-CFC78D9C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813</Words>
  <Characters>4640</Characters>
  <Application>Microsoft Office Word</Application>
  <DocSecurity>0</DocSecurity>
  <Lines>38</Lines>
  <Paragraphs>10</Paragraphs>
  <ScaleCrop>false</ScaleCrop>
  <Company>Microsoft</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2024-06-13T00:48:00Z</dcterms:created>
  <dcterms:modified xsi:type="dcterms:W3CDTF">2024-06-13T00:48:00Z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A6EBE5EC3BCA4A1CABFD326A7D9C280E</vt:lpwstr>
  </property>
</Properties>
</file>