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2B" w:rsidRDefault="00E74BEC">
      <w:pPr>
        <w:jc w:val="center"/>
        <w:rPr>
          <w:rFonts w:ascii="黑体" w:eastAsia="黑体" w:hAnsi="黑体"/>
          <w:sz w:val="44"/>
          <w:szCs w:val="44"/>
        </w:rPr>
      </w:pPr>
      <w:r>
        <w:rPr>
          <w:rFonts w:ascii="黑体" w:eastAsia="黑体" w:hAnsi="黑体" w:hint="eastAsia"/>
          <w:sz w:val="44"/>
          <w:szCs w:val="44"/>
        </w:rPr>
        <w:t>强生低温等离子维保服务采购项目招标文件</w:t>
      </w:r>
      <w:r>
        <w:rPr>
          <w:rFonts w:ascii="黑体" w:eastAsia="黑体" w:hAnsi="黑体" w:hint="eastAsia"/>
          <w:sz w:val="44"/>
          <w:szCs w:val="44"/>
        </w:rPr>
        <w:t xml:space="preserve"> (</w:t>
      </w:r>
      <w:r>
        <w:rPr>
          <w:rFonts w:ascii="黑体" w:eastAsia="黑体" w:hAnsi="黑体" w:hint="eastAsia"/>
          <w:sz w:val="44"/>
          <w:szCs w:val="44"/>
        </w:rPr>
        <w:t>第一次</w:t>
      </w:r>
      <w:r>
        <w:rPr>
          <w:rFonts w:ascii="黑体" w:eastAsia="黑体" w:hAnsi="黑体" w:hint="eastAsia"/>
          <w:sz w:val="44"/>
          <w:szCs w:val="44"/>
        </w:rPr>
        <w:t>)</w:t>
      </w:r>
    </w:p>
    <w:p w:rsidR="00235E2B" w:rsidRDefault="00E74BEC">
      <w:pPr>
        <w:rPr>
          <w:sz w:val="24"/>
          <w:szCs w:val="24"/>
        </w:rPr>
      </w:pPr>
      <w:r>
        <w:rPr>
          <w:rFonts w:hint="eastAsia"/>
          <w:sz w:val="24"/>
          <w:szCs w:val="24"/>
        </w:rPr>
        <w:t>一、项目名称：</w:t>
      </w:r>
      <w:r>
        <w:rPr>
          <w:rFonts w:hint="eastAsia"/>
          <w:sz w:val="24"/>
          <w:szCs w:val="24"/>
        </w:rPr>
        <w:t>强生</w:t>
      </w:r>
      <w:r>
        <w:rPr>
          <w:rFonts w:hint="eastAsia"/>
          <w:sz w:val="24"/>
          <w:szCs w:val="24"/>
        </w:rPr>
        <w:t>低温等离子维保服务采购项目</w:t>
      </w:r>
    </w:p>
    <w:p w:rsidR="00235E2B" w:rsidRDefault="00E74BEC">
      <w:pPr>
        <w:rPr>
          <w:sz w:val="24"/>
          <w:szCs w:val="24"/>
        </w:rPr>
      </w:pPr>
      <w:r>
        <w:rPr>
          <w:rFonts w:hint="eastAsia"/>
          <w:sz w:val="24"/>
          <w:szCs w:val="24"/>
        </w:rPr>
        <w:t>二、采购预算（最高上限价）：</w:t>
      </w:r>
    </w:p>
    <w:p w:rsidR="00235E2B" w:rsidRDefault="00E74BEC">
      <w:pPr>
        <w:jc w:val="both"/>
        <w:rPr>
          <w:sz w:val="24"/>
          <w:szCs w:val="24"/>
        </w:rPr>
      </w:pPr>
      <w:r>
        <w:rPr>
          <w:rFonts w:hint="eastAsia"/>
          <w:sz w:val="24"/>
          <w:szCs w:val="24"/>
        </w:rPr>
        <w:t>1</w:t>
      </w:r>
      <w:r>
        <w:rPr>
          <w:rFonts w:hint="eastAsia"/>
          <w:sz w:val="24"/>
          <w:szCs w:val="24"/>
        </w:rPr>
        <w:t>、设备名称</w:t>
      </w:r>
      <w:r>
        <w:rPr>
          <w:rFonts w:hint="eastAsia"/>
          <w:sz w:val="24"/>
          <w:szCs w:val="24"/>
        </w:rPr>
        <w:t>：过氧化氢低温等离子灭菌系统，品牌型号：强生</w:t>
      </w:r>
      <w:r>
        <w:rPr>
          <w:rFonts w:hint="eastAsia"/>
          <w:sz w:val="24"/>
          <w:szCs w:val="24"/>
        </w:rPr>
        <w:t>100S</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597"/>
        <w:gridCol w:w="946"/>
        <w:gridCol w:w="1512"/>
        <w:gridCol w:w="1512"/>
        <w:gridCol w:w="1513"/>
      </w:tblGrid>
      <w:tr w:rsidR="00235E2B">
        <w:tc>
          <w:tcPr>
            <w:tcW w:w="993" w:type="dxa"/>
            <w:vAlign w:val="center"/>
          </w:tcPr>
          <w:p w:rsidR="00235E2B" w:rsidRDefault="00E74BEC">
            <w:pPr>
              <w:jc w:val="center"/>
              <w:rPr>
                <w:sz w:val="24"/>
                <w:szCs w:val="24"/>
              </w:rPr>
            </w:pPr>
            <w:r>
              <w:rPr>
                <w:rFonts w:hint="eastAsia"/>
                <w:sz w:val="24"/>
                <w:szCs w:val="24"/>
              </w:rPr>
              <w:t>科室</w:t>
            </w:r>
          </w:p>
        </w:tc>
        <w:tc>
          <w:tcPr>
            <w:tcW w:w="2597" w:type="dxa"/>
            <w:vAlign w:val="center"/>
          </w:tcPr>
          <w:p w:rsidR="00235E2B" w:rsidRDefault="00E74BEC">
            <w:pPr>
              <w:jc w:val="center"/>
              <w:rPr>
                <w:sz w:val="24"/>
                <w:szCs w:val="24"/>
              </w:rPr>
            </w:pPr>
            <w:r>
              <w:rPr>
                <w:rFonts w:hint="eastAsia"/>
                <w:sz w:val="24"/>
                <w:szCs w:val="24"/>
              </w:rPr>
              <w:t>项目名称</w:t>
            </w:r>
          </w:p>
        </w:tc>
        <w:tc>
          <w:tcPr>
            <w:tcW w:w="946" w:type="dxa"/>
            <w:vAlign w:val="center"/>
          </w:tcPr>
          <w:p w:rsidR="00235E2B" w:rsidRDefault="00E74BEC">
            <w:pPr>
              <w:jc w:val="center"/>
              <w:rPr>
                <w:sz w:val="24"/>
                <w:szCs w:val="24"/>
              </w:rPr>
            </w:pPr>
            <w:r>
              <w:rPr>
                <w:rFonts w:hint="eastAsia"/>
                <w:sz w:val="24"/>
                <w:szCs w:val="24"/>
              </w:rPr>
              <w:t>数量</w:t>
            </w:r>
          </w:p>
        </w:tc>
        <w:tc>
          <w:tcPr>
            <w:tcW w:w="1512" w:type="dxa"/>
            <w:vAlign w:val="center"/>
          </w:tcPr>
          <w:p w:rsidR="00235E2B" w:rsidRDefault="00E74BEC">
            <w:pPr>
              <w:jc w:val="center"/>
              <w:rPr>
                <w:sz w:val="24"/>
                <w:szCs w:val="24"/>
              </w:rPr>
            </w:pPr>
            <w:r>
              <w:rPr>
                <w:rFonts w:hint="eastAsia"/>
                <w:sz w:val="24"/>
                <w:szCs w:val="24"/>
              </w:rPr>
              <w:t>计量单位</w:t>
            </w:r>
          </w:p>
        </w:tc>
        <w:tc>
          <w:tcPr>
            <w:tcW w:w="1512" w:type="dxa"/>
            <w:vAlign w:val="center"/>
          </w:tcPr>
          <w:p w:rsidR="00235E2B" w:rsidRDefault="00E74BEC">
            <w:pPr>
              <w:jc w:val="center"/>
              <w:rPr>
                <w:sz w:val="24"/>
                <w:szCs w:val="24"/>
              </w:rPr>
            </w:pPr>
            <w:r>
              <w:rPr>
                <w:rFonts w:hint="eastAsia"/>
                <w:sz w:val="24"/>
                <w:szCs w:val="24"/>
              </w:rPr>
              <w:t>单价（元）</w:t>
            </w:r>
          </w:p>
        </w:tc>
        <w:tc>
          <w:tcPr>
            <w:tcW w:w="1513" w:type="dxa"/>
            <w:vAlign w:val="center"/>
          </w:tcPr>
          <w:p w:rsidR="00235E2B" w:rsidRDefault="00E74BEC">
            <w:pPr>
              <w:jc w:val="center"/>
              <w:rPr>
                <w:sz w:val="24"/>
                <w:szCs w:val="24"/>
              </w:rPr>
            </w:pPr>
            <w:r>
              <w:rPr>
                <w:rFonts w:hint="eastAsia"/>
                <w:sz w:val="24"/>
                <w:szCs w:val="24"/>
              </w:rPr>
              <w:t>金额（元）</w:t>
            </w:r>
          </w:p>
        </w:tc>
      </w:tr>
      <w:tr w:rsidR="00235E2B">
        <w:tc>
          <w:tcPr>
            <w:tcW w:w="993" w:type="dxa"/>
            <w:vAlign w:val="center"/>
          </w:tcPr>
          <w:p w:rsidR="00235E2B" w:rsidRDefault="00E74BEC">
            <w:pPr>
              <w:jc w:val="center"/>
              <w:rPr>
                <w:sz w:val="24"/>
                <w:szCs w:val="24"/>
              </w:rPr>
            </w:pPr>
            <w:r>
              <w:rPr>
                <w:rFonts w:hint="eastAsia"/>
                <w:sz w:val="24"/>
                <w:szCs w:val="24"/>
              </w:rPr>
              <w:t>消毒供应中心</w:t>
            </w:r>
          </w:p>
        </w:tc>
        <w:tc>
          <w:tcPr>
            <w:tcW w:w="2597" w:type="dxa"/>
            <w:vAlign w:val="center"/>
          </w:tcPr>
          <w:p w:rsidR="00235E2B" w:rsidRDefault="00E74BEC">
            <w:pPr>
              <w:jc w:val="center"/>
              <w:rPr>
                <w:sz w:val="24"/>
                <w:szCs w:val="24"/>
              </w:rPr>
            </w:pPr>
            <w:r>
              <w:rPr>
                <w:rFonts w:hint="eastAsia"/>
                <w:sz w:val="24"/>
                <w:szCs w:val="24"/>
              </w:rPr>
              <w:t>强生</w:t>
            </w:r>
            <w:r>
              <w:rPr>
                <w:rFonts w:hint="eastAsia"/>
                <w:sz w:val="24"/>
                <w:szCs w:val="24"/>
              </w:rPr>
              <w:t>低温等离子维保</w:t>
            </w:r>
          </w:p>
        </w:tc>
        <w:tc>
          <w:tcPr>
            <w:tcW w:w="946" w:type="dxa"/>
            <w:vAlign w:val="center"/>
          </w:tcPr>
          <w:p w:rsidR="00235E2B" w:rsidRDefault="00E74BEC">
            <w:pPr>
              <w:jc w:val="center"/>
              <w:rPr>
                <w:sz w:val="24"/>
                <w:szCs w:val="24"/>
              </w:rPr>
            </w:pPr>
            <w:r>
              <w:rPr>
                <w:rFonts w:hint="eastAsia"/>
                <w:sz w:val="24"/>
                <w:szCs w:val="24"/>
              </w:rPr>
              <w:t>1</w:t>
            </w:r>
          </w:p>
        </w:tc>
        <w:tc>
          <w:tcPr>
            <w:tcW w:w="1512" w:type="dxa"/>
            <w:vAlign w:val="center"/>
          </w:tcPr>
          <w:p w:rsidR="00235E2B" w:rsidRDefault="00E74BEC">
            <w:pPr>
              <w:jc w:val="center"/>
              <w:rPr>
                <w:sz w:val="24"/>
                <w:szCs w:val="24"/>
              </w:rPr>
            </w:pPr>
            <w:r>
              <w:rPr>
                <w:rFonts w:hint="eastAsia"/>
                <w:sz w:val="24"/>
                <w:szCs w:val="24"/>
              </w:rPr>
              <w:t>年</w:t>
            </w:r>
          </w:p>
        </w:tc>
        <w:tc>
          <w:tcPr>
            <w:tcW w:w="1512" w:type="dxa"/>
            <w:vAlign w:val="center"/>
          </w:tcPr>
          <w:p w:rsidR="00235E2B" w:rsidRDefault="00E74BEC">
            <w:pPr>
              <w:jc w:val="center"/>
              <w:rPr>
                <w:sz w:val="24"/>
                <w:szCs w:val="24"/>
              </w:rPr>
            </w:pPr>
            <w:r>
              <w:rPr>
                <w:rFonts w:hint="eastAsia"/>
                <w:sz w:val="24"/>
                <w:szCs w:val="24"/>
              </w:rPr>
              <w:t>30000</w:t>
            </w:r>
          </w:p>
        </w:tc>
        <w:tc>
          <w:tcPr>
            <w:tcW w:w="1513" w:type="dxa"/>
            <w:vAlign w:val="center"/>
          </w:tcPr>
          <w:p w:rsidR="00235E2B" w:rsidRDefault="00E74BEC">
            <w:pPr>
              <w:jc w:val="center"/>
              <w:rPr>
                <w:sz w:val="24"/>
                <w:szCs w:val="24"/>
              </w:rPr>
            </w:pPr>
            <w:r>
              <w:rPr>
                <w:rFonts w:hint="eastAsia"/>
                <w:sz w:val="24"/>
                <w:szCs w:val="24"/>
              </w:rPr>
              <w:t>30000</w:t>
            </w:r>
          </w:p>
        </w:tc>
      </w:tr>
    </w:tbl>
    <w:p w:rsidR="00235E2B" w:rsidRDefault="00235E2B">
      <w:pPr>
        <w:rPr>
          <w:sz w:val="24"/>
          <w:szCs w:val="24"/>
        </w:rPr>
      </w:pPr>
    </w:p>
    <w:p w:rsidR="00235E2B" w:rsidRDefault="00E74BEC">
      <w:pPr>
        <w:rPr>
          <w:sz w:val="24"/>
          <w:szCs w:val="24"/>
        </w:rPr>
      </w:pPr>
      <w:r>
        <w:rPr>
          <w:rFonts w:hint="eastAsia"/>
          <w:sz w:val="24"/>
          <w:szCs w:val="24"/>
        </w:rPr>
        <w:t>三、服务期限：一年</w:t>
      </w:r>
      <w:r>
        <w:rPr>
          <w:rFonts w:hint="eastAsia"/>
          <w:sz w:val="24"/>
          <w:szCs w:val="24"/>
        </w:rPr>
        <w:t>，服务周期为</w:t>
      </w:r>
      <w:r>
        <w:rPr>
          <w:rFonts w:hint="eastAsia"/>
          <w:sz w:val="24"/>
          <w:szCs w:val="24"/>
        </w:rPr>
        <w:t>2024</w:t>
      </w:r>
      <w:r>
        <w:rPr>
          <w:rFonts w:hint="eastAsia"/>
          <w:sz w:val="24"/>
          <w:szCs w:val="24"/>
        </w:rPr>
        <w:t>年</w:t>
      </w:r>
      <w:r>
        <w:rPr>
          <w:rFonts w:hint="eastAsia"/>
          <w:sz w:val="24"/>
          <w:szCs w:val="24"/>
        </w:rPr>
        <w:t>11</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2025</w:t>
      </w:r>
      <w:r>
        <w:rPr>
          <w:rFonts w:hint="eastAsia"/>
          <w:sz w:val="24"/>
          <w:szCs w:val="24"/>
        </w:rPr>
        <w:t>年</w:t>
      </w:r>
      <w:r>
        <w:rPr>
          <w:rFonts w:hint="eastAsia"/>
          <w:sz w:val="24"/>
          <w:szCs w:val="24"/>
        </w:rPr>
        <w:t>10</w:t>
      </w:r>
      <w:r>
        <w:rPr>
          <w:rFonts w:hint="eastAsia"/>
          <w:sz w:val="24"/>
          <w:szCs w:val="24"/>
        </w:rPr>
        <w:t>月</w:t>
      </w:r>
      <w:r>
        <w:rPr>
          <w:rFonts w:hint="eastAsia"/>
          <w:sz w:val="24"/>
          <w:szCs w:val="24"/>
        </w:rPr>
        <w:t>31</w:t>
      </w:r>
      <w:r>
        <w:rPr>
          <w:rFonts w:hint="eastAsia"/>
          <w:sz w:val="24"/>
          <w:szCs w:val="24"/>
        </w:rPr>
        <w:t>日</w:t>
      </w:r>
    </w:p>
    <w:p w:rsidR="00235E2B" w:rsidRDefault="00E74BEC">
      <w:pPr>
        <w:rPr>
          <w:sz w:val="24"/>
          <w:szCs w:val="24"/>
        </w:rPr>
      </w:pPr>
      <w:r>
        <w:rPr>
          <w:rFonts w:hint="eastAsia"/>
          <w:sz w:val="24"/>
          <w:szCs w:val="24"/>
        </w:rPr>
        <w:t>四、付款方式：乙方应向甲方提供合法的发票，凭使用科室及医工办签字确认的维保验收单每半年支付一次维保费用，服务期满半年后支付该年度维保费的</w:t>
      </w:r>
      <w:r>
        <w:rPr>
          <w:rFonts w:hint="eastAsia"/>
          <w:sz w:val="24"/>
          <w:szCs w:val="24"/>
        </w:rPr>
        <w:t>50%</w:t>
      </w:r>
      <w:r>
        <w:rPr>
          <w:rFonts w:hint="eastAsia"/>
          <w:sz w:val="24"/>
          <w:szCs w:val="24"/>
        </w:rPr>
        <w:t>。每次付款时必须提供设备器材部的服务考评结果，考评合格方可付款。</w:t>
      </w:r>
    </w:p>
    <w:p w:rsidR="00235E2B" w:rsidRDefault="00E74BEC">
      <w:pPr>
        <w:rPr>
          <w:sz w:val="24"/>
          <w:szCs w:val="24"/>
        </w:rPr>
      </w:pPr>
      <w:r>
        <w:rPr>
          <w:rFonts w:hint="eastAsia"/>
          <w:sz w:val="24"/>
          <w:szCs w:val="24"/>
        </w:rPr>
        <w:t>五、评标办法：竞争性议价，现场需二次议价。</w:t>
      </w:r>
    </w:p>
    <w:p w:rsidR="00235E2B" w:rsidRDefault="00E74BEC">
      <w:pPr>
        <w:rPr>
          <w:sz w:val="24"/>
          <w:szCs w:val="24"/>
        </w:rPr>
      </w:pPr>
      <w:r>
        <w:rPr>
          <w:rFonts w:hint="eastAsia"/>
          <w:sz w:val="24"/>
          <w:szCs w:val="24"/>
        </w:rPr>
        <w:t>六、投标人的资格要求</w:t>
      </w:r>
    </w:p>
    <w:p w:rsidR="00235E2B" w:rsidRDefault="00E74BEC">
      <w:pPr>
        <w:rPr>
          <w:sz w:val="24"/>
          <w:szCs w:val="24"/>
        </w:rPr>
      </w:pPr>
      <w:r>
        <w:rPr>
          <w:rFonts w:hint="eastAsia"/>
          <w:sz w:val="24"/>
          <w:szCs w:val="24"/>
        </w:rPr>
        <w:t>1</w:t>
      </w:r>
      <w:r>
        <w:rPr>
          <w:rFonts w:hint="eastAsia"/>
          <w:sz w:val="24"/>
          <w:szCs w:val="24"/>
        </w:rPr>
        <w:t>、营业执照（需备注三证合一或五证合一），能独立承担民事责任，提供在保修期内不得进行转包的承诺函。</w:t>
      </w:r>
    </w:p>
    <w:p w:rsidR="00235E2B" w:rsidRDefault="00E74BEC">
      <w:pPr>
        <w:rPr>
          <w:sz w:val="24"/>
          <w:szCs w:val="24"/>
        </w:rPr>
      </w:pPr>
      <w:r>
        <w:rPr>
          <w:rFonts w:hint="eastAsia"/>
          <w:sz w:val="24"/>
          <w:szCs w:val="24"/>
        </w:rPr>
        <w:t>2</w:t>
      </w:r>
      <w:r>
        <w:rPr>
          <w:rFonts w:hint="eastAsia"/>
          <w:sz w:val="24"/>
          <w:szCs w:val="24"/>
        </w:rPr>
        <w:t>、法定代表人身份证明</w:t>
      </w:r>
    </w:p>
    <w:p w:rsidR="00235E2B" w:rsidRDefault="00E74BEC">
      <w:pPr>
        <w:rPr>
          <w:sz w:val="24"/>
          <w:szCs w:val="24"/>
        </w:rPr>
      </w:pPr>
      <w:r>
        <w:rPr>
          <w:rFonts w:hint="eastAsia"/>
          <w:sz w:val="24"/>
          <w:szCs w:val="24"/>
        </w:rPr>
        <w:t>3</w:t>
      </w:r>
      <w:r>
        <w:rPr>
          <w:rFonts w:hint="eastAsia"/>
          <w:sz w:val="24"/>
          <w:szCs w:val="24"/>
        </w:rPr>
        <w:t>、法定代表人授权委托书（如有）</w:t>
      </w:r>
    </w:p>
    <w:p w:rsidR="00235E2B" w:rsidRDefault="00E74BEC">
      <w:pPr>
        <w:rPr>
          <w:sz w:val="24"/>
          <w:szCs w:val="24"/>
        </w:rPr>
      </w:pPr>
      <w:r>
        <w:rPr>
          <w:rFonts w:hint="eastAsia"/>
          <w:sz w:val="24"/>
          <w:szCs w:val="24"/>
        </w:rPr>
        <w:t>4</w:t>
      </w:r>
      <w:r>
        <w:rPr>
          <w:rFonts w:hint="eastAsia"/>
          <w:sz w:val="24"/>
          <w:szCs w:val="24"/>
        </w:rPr>
        <w:t>、投标人是设备的原制造厂商或具备原制造厂商授权的单位</w:t>
      </w:r>
      <w:r>
        <w:rPr>
          <w:rFonts w:hint="eastAsia"/>
          <w:sz w:val="24"/>
          <w:szCs w:val="24"/>
        </w:rPr>
        <w:t>(</w:t>
      </w:r>
      <w:r>
        <w:rPr>
          <w:rFonts w:hint="eastAsia"/>
          <w:sz w:val="24"/>
          <w:szCs w:val="24"/>
        </w:rPr>
        <w:t>提供证明文件</w:t>
      </w:r>
      <w:r>
        <w:rPr>
          <w:rFonts w:hint="eastAsia"/>
          <w:sz w:val="24"/>
          <w:szCs w:val="24"/>
        </w:rPr>
        <w:t>)</w:t>
      </w:r>
      <w:r>
        <w:rPr>
          <w:rFonts w:hint="eastAsia"/>
          <w:sz w:val="24"/>
          <w:szCs w:val="24"/>
        </w:rPr>
        <w:t>，第三方投</w:t>
      </w:r>
      <w:r>
        <w:rPr>
          <w:rFonts w:hint="eastAsia"/>
          <w:sz w:val="24"/>
          <w:szCs w:val="24"/>
        </w:rPr>
        <w:t>标单位必须具备专业工程师和原厂培训的特约维护队伍维修工程人员，提供原制造厂商维修培训资质证书及本单位社保证明。</w:t>
      </w:r>
    </w:p>
    <w:p w:rsidR="00235E2B" w:rsidRDefault="00E74BEC">
      <w:pPr>
        <w:rPr>
          <w:sz w:val="24"/>
          <w:szCs w:val="24"/>
        </w:rPr>
      </w:pPr>
      <w:r>
        <w:rPr>
          <w:rFonts w:hint="eastAsia"/>
          <w:sz w:val="24"/>
          <w:szCs w:val="24"/>
        </w:rPr>
        <w:t>七、采购需求</w:t>
      </w:r>
    </w:p>
    <w:p w:rsidR="00235E2B" w:rsidRDefault="00E74BEC">
      <w:pPr>
        <w:rPr>
          <w:sz w:val="24"/>
          <w:szCs w:val="24"/>
        </w:rPr>
      </w:pPr>
      <w:r>
        <w:rPr>
          <w:rFonts w:hint="eastAsia"/>
          <w:sz w:val="24"/>
          <w:szCs w:val="24"/>
        </w:rPr>
        <w:t>1</w:t>
      </w:r>
      <w:r>
        <w:rPr>
          <w:rFonts w:hint="eastAsia"/>
          <w:sz w:val="24"/>
          <w:szCs w:val="24"/>
        </w:rPr>
        <w:t>、</w:t>
      </w:r>
      <w:r>
        <w:rPr>
          <w:rFonts w:hint="eastAsia"/>
          <w:sz w:val="24"/>
          <w:szCs w:val="24"/>
        </w:rPr>
        <w:t>保修内容包括：</w:t>
      </w:r>
      <w:r>
        <w:rPr>
          <w:rFonts w:hint="eastAsia"/>
          <w:sz w:val="24"/>
          <w:szCs w:val="24"/>
        </w:rPr>
        <w:t>强生</w:t>
      </w:r>
      <w:r>
        <w:rPr>
          <w:rFonts w:hint="eastAsia"/>
          <w:sz w:val="24"/>
          <w:szCs w:val="24"/>
        </w:rPr>
        <w:t>100S</w:t>
      </w:r>
      <w:r>
        <w:rPr>
          <w:rFonts w:hint="eastAsia"/>
          <w:sz w:val="24"/>
          <w:szCs w:val="24"/>
        </w:rPr>
        <w:t>过氧化氢低温等离子灭菌系统整机保修一年，包括整机</w:t>
      </w:r>
      <w:r>
        <w:rPr>
          <w:rFonts w:hint="eastAsia"/>
          <w:sz w:val="24"/>
          <w:szCs w:val="24"/>
        </w:rPr>
        <w:t>维修、保养</w:t>
      </w:r>
      <w:r>
        <w:rPr>
          <w:rFonts w:hint="eastAsia"/>
          <w:sz w:val="24"/>
          <w:szCs w:val="24"/>
        </w:rPr>
        <w:t>和</w:t>
      </w:r>
      <w:r>
        <w:rPr>
          <w:rFonts w:hint="eastAsia"/>
          <w:sz w:val="24"/>
          <w:szCs w:val="24"/>
        </w:rPr>
        <w:t>所有维修所需的</w:t>
      </w:r>
      <w:r>
        <w:rPr>
          <w:rFonts w:hint="eastAsia"/>
          <w:sz w:val="24"/>
          <w:szCs w:val="24"/>
        </w:rPr>
        <w:t>零配</w:t>
      </w:r>
      <w:r>
        <w:rPr>
          <w:rFonts w:hint="eastAsia"/>
          <w:sz w:val="24"/>
          <w:szCs w:val="24"/>
        </w:rPr>
        <w:t>件</w:t>
      </w:r>
      <w:r>
        <w:rPr>
          <w:rFonts w:hint="eastAsia"/>
          <w:sz w:val="24"/>
          <w:szCs w:val="24"/>
        </w:rPr>
        <w:t>。</w:t>
      </w:r>
    </w:p>
    <w:p w:rsidR="00235E2B" w:rsidRDefault="00E74BEC">
      <w:pPr>
        <w:rPr>
          <w:sz w:val="24"/>
          <w:szCs w:val="24"/>
        </w:rPr>
      </w:pPr>
      <w:r>
        <w:rPr>
          <w:rFonts w:hint="eastAsia"/>
          <w:sz w:val="24"/>
          <w:szCs w:val="24"/>
        </w:rPr>
        <w:lastRenderedPageBreak/>
        <w:t>2</w:t>
      </w:r>
      <w:r>
        <w:rPr>
          <w:rFonts w:hint="eastAsia"/>
          <w:sz w:val="24"/>
          <w:szCs w:val="24"/>
        </w:rPr>
        <w:t>、本项目采用费用包干方式建设，投标人应根据项目要求和设备情况，包括投标报价所需的配件费、材料费、人工费、交通费、住宿费、生活费、升级费、税费、保险费、节假日加班费等所有费用，如一旦中标，在项目实施中出现任何遗漏，均由中标人免费提供，采购人不再支付任何费用。</w:t>
      </w:r>
    </w:p>
    <w:p w:rsidR="00235E2B" w:rsidRDefault="00E74BEC">
      <w:pPr>
        <w:rPr>
          <w:sz w:val="24"/>
          <w:szCs w:val="24"/>
        </w:rPr>
      </w:pPr>
      <w:r>
        <w:rPr>
          <w:rFonts w:hint="eastAsia"/>
          <w:sz w:val="24"/>
          <w:szCs w:val="24"/>
        </w:rPr>
        <w:t>3</w:t>
      </w:r>
      <w:r>
        <w:rPr>
          <w:rFonts w:hint="eastAsia"/>
          <w:sz w:val="24"/>
          <w:szCs w:val="24"/>
        </w:rPr>
        <w:t>、</w:t>
      </w:r>
      <w:r>
        <w:rPr>
          <w:rFonts w:hint="eastAsia"/>
          <w:sz w:val="24"/>
          <w:szCs w:val="24"/>
        </w:rPr>
        <w:t>要求投标人持有至少</w:t>
      </w:r>
      <w:r>
        <w:rPr>
          <w:rFonts w:hint="eastAsia"/>
          <w:sz w:val="24"/>
          <w:szCs w:val="24"/>
        </w:rPr>
        <w:t>1</w:t>
      </w:r>
      <w:r>
        <w:rPr>
          <w:rFonts w:hint="eastAsia"/>
          <w:sz w:val="24"/>
          <w:szCs w:val="24"/>
        </w:rPr>
        <w:t>名本设备制造厂家工程师培训合格的服务资质，中标人的现场服务工程师必须与投标文件中的工程师一致。</w:t>
      </w:r>
    </w:p>
    <w:p w:rsidR="00235E2B" w:rsidRDefault="00E74BEC">
      <w:pPr>
        <w:rPr>
          <w:sz w:val="24"/>
          <w:szCs w:val="24"/>
        </w:rPr>
      </w:pPr>
      <w:r>
        <w:rPr>
          <w:rFonts w:hint="eastAsia"/>
          <w:sz w:val="24"/>
          <w:szCs w:val="24"/>
        </w:rPr>
        <w:t>4</w:t>
      </w:r>
      <w:r>
        <w:rPr>
          <w:rFonts w:hint="eastAsia"/>
          <w:sz w:val="24"/>
          <w:szCs w:val="24"/>
        </w:rPr>
        <w:t>、</w:t>
      </w:r>
      <w:r>
        <w:rPr>
          <w:rFonts w:hint="eastAsia"/>
          <w:sz w:val="24"/>
          <w:szCs w:val="24"/>
        </w:rPr>
        <w:t>供应商必须确保保修期内所有维修所需的备件为原厂全新配件，</w:t>
      </w:r>
      <w:r>
        <w:rPr>
          <w:rFonts w:hint="eastAsia"/>
          <w:sz w:val="24"/>
          <w:szCs w:val="24"/>
        </w:rPr>
        <w:t>维修</w:t>
      </w:r>
      <w:r>
        <w:rPr>
          <w:rFonts w:hint="eastAsia"/>
          <w:sz w:val="24"/>
          <w:szCs w:val="24"/>
        </w:rPr>
        <w:t>完毕后达到</w:t>
      </w:r>
      <w:r>
        <w:rPr>
          <w:rFonts w:hint="eastAsia"/>
          <w:sz w:val="24"/>
          <w:szCs w:val="24"/>
        </w:rPr>
        <w:t>设备</w:t>
      </w:r>
      <w:r>
        <w:rPr>
          <w:rFonts w:hint="eastAsia"/>
          <w:sz w:val="24"/>
          <w:szCs w:val="24"/>
        </w:rPr>
        <w:t>最佳运行状态。</w:t>
      </w:r>
      <w:r>
        <w:rPr>
          <w:rFonts w:hint="eastAsia"/>
          <w:sz w:val="24"/>
          <w:szCs w:val="24"/>
        </w:rPr>
        <w:t xml:space="preserve"> </w:t>
      </w:r>
    </w:p>
    <w:p w:rsidR="00235E2B" w:rsidRDefault="00E74BEC">
      <w:pPr>
        <w:rPr>
          <w:sz w:val="24"/>
          <w:szCs w:val="24"/>
        </w:rPr>
      </w:pPr>
      <w:r>
        <w:rPr>
          <w:rFonts w:hint="eastAsia"/>
          <w:sz w:val="24"/>
          <w:szCs w:val="24"/>
        </w:rPr>
        <w:t>5</w:t>
      </w:r>
      <w:r>
        <w:rPr>
          <w:rFonts w:hint="eastAsia"/>
          <w:sz w:val="24"/>
          <w:szCs w:val="24"/>
        </w:rPr>
        <w:t>、</w:t>
      </w:r>
      <w:r>
        <w:rPr>
          <w:rFonts w:hint="eastAsia"/>
          <w:sz w:val="24"/>
          <w:szCs w:val="24"/>
        </w:rPr>
        <w:t xml:space="preserve"> </w:t>
      </w:r>
      <w:r>
        <w:rPr>
          <w:rFonts w:hint="eastAsia"/>
          <w:sz w:val="24"/>
          <w:szCs w:val="24"/>
        </w:rPr>
        <w:t>保修设备在保修期内不限次数提供维修服务，不限数量更换所需的备件，保修期内故障报修响应时间≤</w:t>
      </w:r>
      <w:r>
        <w:rPr>
          <w:rFonts w:hint="eastAsia"/>
          <w:sz w:val="24"/>
          <w:szCs w:val="24"/>
        </w:rPr>
        <w:t>2</w:t>
      </w:r>
      <w:r>
        <w:rPr>
          <w:rFonts w:hint="eastAsia"/>
          <w:sz w:val="24"/>
          <w:szCs w:val="24"/>
        </w:rPr>
        <w:t>小时；工程师到场维修时限≤</w:t>
      </w:r>
      <w:r>
        <w:rPr>
          <w:rFonts w:hint="eastAsia"/>
          <w:sz w:val="24"/>
          <w:szCs w:val="24"/>
        </w:rPr>
        <w:t>24</w:t>
      </w:r>
      <w:r>
        <w:rPr>
          <w:rFonts w:hint="eastAsia"/>
          <w:sz w:val="24"/>
          <w:szCs w:val="24"/>
        </w:rPr>
        <w:t>小时。</w:t>
      </w:r>
    </w:p>
    <w:p w:rsidR="00235E2B" w:rsidRDefault="00E74BEC">
      <w:pPr>
        <w:rPr>
          <w:sz w:val="24"/>
          <w:szCs w:val="24"/>
        </w:rPr>
      </w:pPr>
      <w:r>
        <w:rPr>
          <w:rFonts w:hint="eastAsia"/>
          <w:sz w:val="24"/>
          <w:szCs w:val="24"/>
        </w:rPr>
        <w:t>6</w:t>
      </w:r>
      <w:r>
        <w:rPr>
          <w:rFonts w:hint="eastAsia"/>
          <w:sz w:val="24"/>
          <w:szCs w:val="24"/>
        </w:rPr>
        <w:t>、</w:t>
      </w:r>
      <w:r>
        <w:rPr>
          <w:rFonts w:hint="eastAsia"/>
          <w:sz w:val="24"/>
          <w:szCs w:val="24"/>
        </w:rPr>
        <w:t xml:space="preserve"> </w:t>
      </w:r>
      <w:r>
        <w:rPr>
          <w:rFonts w:hint="eastAsia"/>
          <w:sz w:val="24"/>
          <w:szCs w:val="24"/>
        </w:rPr>
        <w:t>投标人保证甲方一年开机率达到</w:t>
      </w:r>
      <w:r>
        <w:rPr>
          <w:rFonts w:hint="eastAsia"/>
          <w:sz w:val="24"/>
          <w:szCs w:val="24"/>
        </w:rPr>
        <w:t xml:space="preserve">95% </w:t>
      </w:r>
      <w:r>
        <w:rPr>
          <w:rFonts w:hint="eastAsia"/>
          <w:sz w:val="24"/>
          <w:szCs w:val="24"/>
        </w:rPr>
        <w:t>，即每年停机不超过</w:t>
      </w:r>
      <w:r>
        <w:rPr>
          <w:rFonts w:hint="eastAsia"/>
          <w:sz w:val="24"/>
          <w:szCs w:val="24"/>
        </w:rPr>
        <w:t>13</w:t>
      </w:r>
      <w:r>
        <w:rPr>
          <w:rFonts w:hint="eastAsia"/>
          <w:sz w:val="24"/>
          <w:szCs w:val="24"/>
        </w:rPr>
        <w:t>个工作日。若此开机率由于中标人的原因未能达到，导致设备开机率低于</w:t>
      </w:r>
      <w:r>
        <w:rPr>
          <w:rFonts w:hint="eastAsia"/>
          <w:sz w:val="24"/>
          <w:szCs w:val="24"/>
        </w:rPr>
        <w:t>95%</w:t>
      </w:r>
      <w:r>
        <w:rPr>
          <w:rFonts w:hint="eastAsia"/>
          <w:sz w:val="24"/>
          <w:szCs w:val="24"/>
        </w:rPr>
        <w:t>，按</w:t>
      </w:r>
      <w:r>
        <w:rPr>
          <w:rFonts w:hint="eastAsia"/>
          <w:sz w:val="24"/>
          <w:szCs w:val="24"/>
        </w:rPr>
        <w:t>1</w:t>
      </w:r>
      <w:r>
        <w:rPr>
          <w:rFonts w:hint="eastAsia"/>
          <w:sz w:val="24"/>
          <w:szCs w:val="24"/>
        </w:rPr>
        <w:t>：</w:t>
      </w:r>
      <w:r>
        <w:rPr>
          <w:rFonts w:hint="eastAsia"/>
          <w:sz w:val="24"/>
          <w:szCs w:val="24"/>
        </w:rPr>
        <w:t>2</w:t>
      </w:r>
      <w:r>
        <w:rPr>
          <w:rFonts w:hint="eastAsia"/>
          <w:sz w:val="24"/>
          <w:szCs w:val="24"/>
        </w:rPr>
        <w:t>的比率延长保修期。</w:t>
      </w:r>
    </w:p>
    <w:p w:rsidR="00235E2B" w:rsidRDefault="00E74BEC">
      <w:pPr>
        <w:rPr>
          <w:sz w:val="24"/>
          <w:szCs w:val="24"/>
        </w:rPr>
      </w:pPr>
      <w:r>
        <w:rPr>
          <w:rFonts w:hint="eastAsia"/>
          <w:sz w:val="24"/>
          <w:szCs w:val="24"/>
        </w:rPr>
        <w:t>7</w:t>
      </w:r>
      <w:r>
        <w:rPr>
          <w:rFonts w:hint="eastAsia"/>
          <w:sz w:val="24"/>
          <w:szCs w:val="24"/>
        </w:rPr>
        <w:t>、</w:t>
      </w:r>
      <w:r>
        <w:rPr>
          <w:rFonts w:hint="eastAsia"/>
          <w:sz w:val="24"/>
          <w:szCs w:val="24"/>
        </w:rPr>
        <w:t>定期维护保养内容包括但不限于：</w:t>
      </w:r>
    </w:p>
    <w:p w:rsidR="00235E2B" w:rsidRDefault="00E74BEC">
      <w:pPr>
        <w:rPr>
          <w:sz w:val="24"/>
          <w:szCs w:val="24"/>
        </w:rPr>
      </w:pPr>
      <w:r>
        <w:rPr>
          <w:rFonts w:hint="eastAsia"/>
          <w:sz w:val="24"/>
          <w:szCs w:val="24"/>
        </w:rPr>
        <w:t>（</w:t>
      </w:r>
      <w:r>
        <w:rPr>
          <w:rFonts w:hint="eastAsia"/>
          <w:sz w:val="24"/>
          <w:szCs w:val="24"/>
        </w:rPr>
        <w:t>1</w:t>
      </w:r>
      <w:r>
        <w:rPr>
          <w:rFonts w:hint="eastAsia"/>
          <w:sz w:val="24"/>
          <w:szCs w:val="24"/>
        </w:rPr>
        <w:t>）每</w:t>
      </w:r>
      <w:r>
        <w:rPr>
          <w:rFonts w:hint="eastAsia"/>
          <w:sz w:val="24"/>
          <w:szCs w:val="24"/>
        </w:rPr>
        <w:t>3</w:t>
      </w:r>
      <w:r>
        <w:rPr>
          <w:rFonts w:hint="eastAsia"/>
          <w:sz w:val="24"/>
          <w:szCs w:val="24"/>
        </w:rPr>
        <w:t>个月</w:t>
      </w:r>
      <w:r>
        <w:rPr>
          <w:rFonts w:hint="eastAsia"/>
          <w:sz w:val="24"/>
          <w:szCs w:val="24"/>
        </w:rPr>
        <w:t>一次现场或者电话回访，</w:t>
      </w:r>
    </w:p>
    <w:p w:rsidR="00235E2B" w:rsidRDefault="00E74BEC">
      <w:pPr>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每年两次产品说明书规定的保养，保养包括但不限于以下内容：设备清洁、性能测试、校准及电气安全检查等，保证设备时刻处于最佳运行状态。</w:t>
      </w:r>
    </w:p>
    <w:p w:rsidR="00235E2B" w:rsidRDefault="00E74BEC">
      <w:pPr>
        <w:rPr>
          <w:sz w:val="24"/>
          <w:szCs w:val="24"/>
        </w:rPr>
      </w:pPr>
      <w:r>
        <w:rPr>
          <w:rFonts w:hint="eastAsia"/>
          <w:sz w:val="24"/>
          <w:szCs w:val="24"/>
        </w:rPr>
        <w:t>8</w:t>
      </w:r>
      <w:r>
        <w:rPr>
          <w:rFonts w:hint="eastAsia"/>
          <w:sz w:val="24"/>
          <w:szCs w:val="24"/>
        </w:rPr>
        <w:t>、维保期内，免费提供制造厂家规定</w:t>
      </w:r>
      <w:r>
        <w:rPr>
          <w:rFonts w:hint="eastAsia"/>
          <w:sz w:val="24"/>
          <w:szCs w:val="24"/>
        </w:rPr>
        <w:t>的产品升级。</w:t>
      </w:r>
    </w:p>
    <w:p w:rsidR="00235E2B" w:rsidRDefault="00E74BEC">
      <w:pPr>
        <w:rPr>
          <w:sz w:val="24"/>
          <w:szCs w:val="24"/>
        </w:rPr>
      </w:pPr>
      <w:r>
        <w:rPr>
          <w:rFonts w:hint="eastAsia"/>
          <w:sz w:val="24"/>
          <w:szCs w:val="24"/>
        </w:rPr>
        <w:t>9</w:t>
      </w:r>
      <w:r>
        <w:rPr>
          <w:rFonts w:hint="eastAsia"/>
          <w:sz w:val="24"/>
          <w:szCs w:val="24"/>
        </w:rPr>
        <w:t>、维保服务提供方需提供电气安全分析仪国家级校正认证机构出具的有效期内特殊精密仪器检测报告复印件。</w:t>
      </w:r>
    </w:p>
    <w:p w:rsidR="00235E2B" w:rsidRDefault="00E74BEC">
      <w:pPr>
        <w:rPr>
          <w:sz w:val="24"/>
          <w:szCs w:val="24"/>
        </w:rPr>
      </w:pPr>
      <w:r>
        <w:rPr>
          <w:rFonts w:hint="eastAsia"/>
          <w:sz w:val="24"/>
          <w:szCs w:val="24"/>
        </w:rPr>
        <w:t>10</w:t>
      </w:r>
      <w:r>
        <w:rPr>
          <w:rFonts w:hint="eastAsia"/>
          <w:sz w:val="24"/>
          <w:szCs w:val="24"/>
        </w:rPr>
        <w:t>、中标人需做好每次保养、维修记录，由使用科室和设备科工作人员签字，保养、维修记录按每半年整理造册交采购人存档。</w:t>
      </w:r>
    </w:p>
    <w:p w:rsidR="00235E2B" w:rsidRDefault="00E74BEC">
      <w:pPr>
        <w:rPr>
          <w:sz w:val="24"/>
          <w:szCs w:val="24"/>
        </w:rPr>
      </w:pPr>
      <w:r>
        <w:rPr>
          <w:rFonts w:hint="eastAsia"/>
          <w:sz w:val="24"/>
          <w:szCs w:val="24"/>
        </w:rPr>
        <w:t>八</w:t>
      </w:r>
      <w:r>
        <w:rPr>
          <w:rFonts w:hint="eastAsia"/>
          <w:sz w:val="24"/>
          <w:szCs w:val="24"/>
        </w:rPr>
        <w:t>、其它要求：</w:t>
      </w:r>
    </w:p>
    <w:p w:rsidR="00235E2B" w:rsidRDefault="00E74BEC">
      <w:pPr>
        <w:rPr>
          <w:sz w:val="24"/>
          <w:szCs w:val="24"/>
        </w:rPr>
      </w:pPr>
      <w:r>
        <w:rPr>
          <w:rFonts w:hint="eastAsia"/>
          <w:sz w:val="24"/>
          <w:szCs w:val="24"/>
        </w:rPr>
        <w:t>1</w:t>
      </w:r>
      <w:r>
        <w:rPr>
          <w:rFonts w:hint="eastAsia"/>
          <w:sz w:val="24"/>
          <w:szCs w:val="24"/>
        </w:rPr>
        <w:t>、合同期内，医院将对</w:t>
      </w:r>
      <w:r>
        <w:rPr>
          <w:rFonts w:hint="eastAsia"/>
          <w:sz w:val="24"/>
          <w:szCs w:val="24"/>
        </w:rPr>
        <w:t>中标人的服务质量进行考核（包括：开机率、故障响应时间、故障排除时间及维保服务条款履行情况等），若考核不合格，医院可解除合同并有权要求中标人赔偿由于设备停机造成的直接和间接损失，每半年为一个考核周期。</w:t>
      </w:r>
    </w:p>
    <w:p w:rsidR="00235E2B" w:rsidRDefault="00E74BEC">
      <w:pPr>
        <w:rPr>
          <w:sz w:val="24"/>
          <w:szCs w:val="24"/>
        </w:rPr>
      </w:pPr>
      <w:r>
        <w:rPr>
          <w:rFonts w:hint="eastAsia"/>
          <w:sz w:val="24"/>
          <w:szCs w:val="24"/>
        </w:rPr>
        <w:lastRenderedPageBreak/>
        <w:t>九、投标文件编制要求</w:t>
      </w:r>
    </w:p>
    <w:p w:rsidR="00235E2B" w:rsidRDefault="00E74BEC">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235E2B" w:rsidRDefault="00E74BEC">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235E2B" w:rsidRDefault="00E74BEC">
      <w:pPr>
        <w:rPr>
          <w:sz w:val="24"/>
          <w:szCs w:val="24"/>
        </w:rPr>
      </w:pPr>
      <w:r>
        <w:rPr>
          <w:rFonts w:hint="eastAsia"/>
          <w:sz w:val="24"/>
          <w:szCs w:val="24"/>
        </w:rPr>
        <w:t>十、投标截止时间、开标时间及地点：</w:t>
      </w:r>
    </w:p>
    <w:p w:rsidR="00235E2B" w:rsidRDefault="00E74BEC">
      <w:pPr>
        <w:rPr>
          <w:sz w:val="24"/>
          <w:szCs w:val="24"/>
        </w:rPr>
      </w:pPr>
      <w:r>
        <w:rPr>
          <w:rFonts w:hint="eastAsia"/>
          <w:sz w:val="24"/>
          <w:szCs w:val="24"/>
        </w:rPr>
        <w:t>1</w:t>
      </w:r>
      <w:r>
        <w:rPr>
          <w:rFonts w:hint="eastAsia"/>
          <w:sz w:val="24"/>
          <w:szCs w:val="24"/>
        </w:rPr>
        <w:t>、投标截止及开标时间：</w:t>
      </w:r>
      <w:r>
        <w:rPr>
          <w:rFonts w:hint="eastAsia"/>
          <w:sz w:val="24"/>
          <w:szCs w:val="24"/>
          <w:highlight w:val="red"/>
        </w:rPr>
        <w:t>2024</w:t>
      </w:r>
      <w:r>
        <w:rPr>
          <w:rFonts w:hint="eastAsia"/>
          <w:sz w:val="24"/>
          <w:szCs w:val="24"/>
          <w:highlight w:val="red"/>
        </w:rPr>
        <w:t>年</w:t>
      </w:r>
      <w:r>
        <w:rPr>
          <w:rFonts w:hint="eastAsia"/>
          <w:sz w:val="24"/>
          <w:szCs w:val="24"/>
          <w:highlight w:val="red"/>
        </w:rPr>
        <w:t>月日</w:t>
      </w:r>
      <w:r>
        <w:rPr>
          <w:rFonts w:hint="eastAsia"/>
          <w:sz w:val="24"/>
          <w:szCs w:val="24"/>
          <w:highlight w:val="red"/>
        </w:rPr>
        <w:t>09:00</w:t>
      </w:r>
      <w:r>
        <w:rPr>
          <w:rFonts w:hint="eastAsia"/>
          <w:sz w:val="24"/>
          <w:szCs w:val="24"/>
        </w:rPr>
        <w:t>，超过截止时间的投标将被拒绝（★）。</w:t>
      </w:r>
    </w:p>
    <w:p w:rsidR="00235E2B" w:rsidRDefault="00E74BEC">
      <w:pPr>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235E2B" w:rsidRDefault="00E74BEC">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235E2B" w:rsidRDefault="00E74BEC">
      <w:pPr>
        <w:rPr>
          <w:sz w:val="24"/>
          <w:szCs w:val="24"/>
        </w:rPr>
      </w:pPr>
      <w:r>
        <w:rPr>
          <w:rFonts w:hint="eastAsia"/>
          <w:sz w:val="24"/>
          <w:szCs w:val="24"/>
        </w:rPr>
        <w:t>十一、有关此次招标事宜，可与下列人员联系：</w:t>
      </w:r>
    </w:p>
    <w:p w:rsidR="00235E2B" w:rsidRDefault="00E74BEC">
      <w:pPr>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235E2B" w:rsidRDefault="00E74BEC">
      <w:pPr>
        <w:ind w:leftChars="2970" w:left="6894" w:hangingChars="150" w:hanging="360"/>
        <w:rPr>
          <w:sz w:val="24"/>
          <w:szCs w:val="24"/>
        </w:rPr>
      </w:pPr>
      <w:r>
        <w:rPr>
          <w:rFonts w:hint="eastAsia"/>
          <w:sz w:val="24"/>
          <w:szCs w:val="24"/>
        </w:rPr>
        <w:t>浏阳市人民医院</w:t>
      </w:r>
      <w:r>
        <w:rPr>
          <w:rFonts w:hint="eastAsia"/>
          <w:sz w:val="24"/>
          <w:szCs w:val="24"/>
        </w:rPr>
        <w:t>2024-9-</w:t>
      </w:r>
      <w:r>
        <w:rPr>
          <w:rFonts w:hint="eastAsia"/>
          <w:sz w:val="24"/>
          <w:szCs w:val="24"/>
        </w:rPr>
        <w:t>29</w:t>
      </w:r>
    </w:p>
    <w:p w:rsidR="00235E2B" w:rsidRDefault="00235E2B">
      <w:pPr>
        <w:rPr>
          <w:sz w:val="24"/>
          <w:szCs w:val="24"/>
        </w:rPr>
      </w:pPr>
    </w:p>
    <w:p w:rsidR="00235E2B" w:rsidRDefault="00235E2B">
      <w:pPr>
        <w:spacing w:line="440" w:lineRule="exact"/>
        <w:ind w:firstLineChars="200" w:firstLine="480"/>
        <w:rPr>
          <w:sz w:val="24"/>
          <w:szCs w:val="24"/>
        </w:rPr>
      </w:pPr>
    </w:p>
    <w:p w:rsidR="00235E2B" w:rsidRDefault="00235E2B">
      <w:pPr>
        <w:spacing w:line="440" w:lineRule="exact"/>
        <w:ind w:firstLineChars="200" w:firstLine="480"/>
        <w:rPr>
          <w:sz w:val="24"/>
          <w:szCs w:val="24"/>
        </w:rPr>
      </w:pPr>
    </w:p>
    <w:p w:rsidR="00235E2B" w:rsidRDefault="00235E2B">
      <w:pPr>
        <w:spacing w:line="440" w:lineRule="exact"/>
        <w:ind w:firstLineChars="200" w:firstLine="560"/>
        <w:rPr>
          <w:rFonts w:ascii="宋体" w:hAnsi="宋体"/>
          <w:b/>
          <w:sz w:val="28"/>
          <w:szCs w:val="24"/>
        </w:rPr>
      </w:pPr>
    </w:p>
    <w:p w:rsidR="00235E2B" w:rsidRDefault="00235E2B">
      <w:pPr>
        <w:spacing w:line="440" w:lineRule="exact"/>
        <w:ind w:firstLineChars="200" w:firstLine="560"/>
        <w:rPr>
          <w:rFonts w:ascii="宋体" w:hAnsi="宋体"/>
          <w:b/>
          <w:sz w:val="28"/>
          <w:szCs w:val="24"/>
        </w:rPr>
      </w:pPr>
    </w:p>
    <w:p w:rsidR="00235E2B" w:rsidRDefault="00235E2B">
      <w:pPr>
        <w:spacing w:line="440" w:lineRule="exact"/>
        <w:ind w:firstLineChars="200" w:firstLine="560"/>
        <w:rPr>
          <w:rFonts w:ascii="宋体" w:hAnsi="宋体"/>
          <w:b/>
          <w:sz w:val="28"/>
          <w:szCs w:val="24"/>
        </w:rPr>
      </w:pPr>
    </w:p>
    <w:p w:rsidR="00235E2B" w:rsidRDefault="00235E2B">
      <w:pPr>
        <w:spacing w:line="440" w:lineRule="exact"/>
        <w:ind w:firstLineChars="200" w:firstLine="560"/>
        <w:rPr>
          <w:rFonts w:ascii="宋体" w:hAnsi="宋体"/>
          <w:b/>
          <w:sz w:val="28"/>
          <w:szCs w:val="24"/>
        </w:rPr>
      </w:pPr>
    </w:p>
    <w:p w:rsidR="00235E2B" w:rsidRDefault="00235E2B">
      <w:pPr>
        <w:spacing w:line="440" w:lineRule="exact"/>
        <w:ind w:firstLineChars="200" w:firstLine="560"/>
        <w:rPr>
          <w:rFonts w:ascii="宋体" w:hAnsi="宋体"/>
          <w:b/>
          <w:sz w:val="28"/>
          <w:szCs w:val="24"/>
        </w:rPr>
      </w:pPr>
    </w:p>
    <w:p w:rsidR="00235E2B" w:rsidRDefault="00235E2B">
      <w:pPr>
        <w:spacing w:line="440" w:lineRule="exact"/>
        <w:ind w:firstLineChars="200" w:firstLine="560"/>
        <w:rPr>
          <w:rFonts w:ascii="宋体" w:hAnsi="宋体"/>
          <w:b/>
          <w:sz w:val="28"/>
          <w:szCs w:val="24"/>
        </w:rPr>
      </w:pPr>
    </w:p>
    <w:p w:rsidR="00235E2B" w:rsidRDefault="00235E2B">
      <w:pPr>
        <w:spacing w:line="440" w:lineRule="exact"/>
        <w:rPr>
          <w:rFonts w:ascii="宋体" w:hAnsi="宋体"/>
          <w:b/>
          <w:sz w:val="28"/>
          <w:szCs w:val="24"/>
        </w:rPr>
      </w:pPr>
    </w:p>
    <w:p w:rsidR="00235E2B" w:rsidRDefault="00E74BEC">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235E2B" w:rsidRDefault="00E74BEC">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235E2B" w:rsidRDefault="00E74BEC" w:rsidP="008979AA">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235E2B" w:rsidRDefault="00235E2B">
      <w:pPr>
        <w:rPr>
          <w:rFonts w:ascii="宋体" w:hAnsi="宋体" w:cs="仿宋"/>
          <w:sz w:val="24"/>
        </w:rPr>
      </w:pPr>
    </w:p>
    <w:p w:rsidR="00235E2B" w:rsidRDefault="00E74BEC">
      <w:pPr>
        <w:pStyle w:val="a3"/>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235E2B" w:rsidRDefault="00E74BEC">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235E2B" w:rsidRDefault="00E74BEC">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w:t>
      </w:r>
      <w:r>
        <w:rPr>
          <w:rFonts w:ascii="宋体" w:eastAsia="宋体" w:hAnsi="宋体" w:cs="仿宋" w:hint="eastAsia"/>
          <w:b/>
          <w:kern w:val="2"/>
          <w:sz w:val="28"/>
          <w:szCs w:val="28"/>
        </w:rPr>
        <w:t>________________</w:t>
      </w:r>
    </w:p>
    <w:p w:rsidR="00235E2B" w:rsidRDefault="00235E2B">
      <w:pPr>
        <w:outlineLvl w:val="0"/>
        <w:rPr>
          <w:rFonts w:ascii="宋体" w:eastAsia="宋体" w:hAnsi="宋体" w:cs="仿宋"/>
          <w:b/>
          <w:kern w:val="2"/>
          <w:sz w:val="28"/>
          <w:szCs w:val="28"/>
        </w:rPr>
      </w:pPr>
    </w:p>
    <w:p w:rsidR="00235E2B" w:rsidRDefault="00235E2B">
      <w:pPr>
        <w:outlineLvl w:val="0"/>
        <w:rPr>
          <w:rFonts w:ascii="宋体" w:eastAsia="宋体" w:hAnsi="宋体" w:cs="仿宋"/>
          <w:b/>
          <w:kern w:val="2"/>
          <w:sz w:val="28"/>
          <w:szCs w:val="28"/>
        </w:rPr>
      </w:pPr>
    </w:p>
    <w:p w:rsidR="00235E2B" w:rsidRDefault="00E74BEC">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w:t>
      </w:r>
      <w:r>
        <w:rPr>
          <w:rFonts w:ascii="宋体" w:eastAsia="宋体" w:hAnsi="宋体" w:cs="仿宋" w:hint="eastAsia"/>
          <w:b/>
          <w:kern w:val="2"/>
          <w:sz w:val="28"/>
          <w:szCs w:val="28"/>
        </w:rPr>
        <w:t>:</w:t>
      </w:r>
      <w:r>
        <w:rPr>
          <w:rFonts w:ascii="宋体" w:eastAsia="宋体" w:hAnsi="宋体" w:cs="仿宋" w:hint="eastAsia"/>
          <w:b/>
          <w:kern w:val="2"/>
          <w:sz w:val="28"/>
          <w:szCs w:val="28"/>
        </w:rPr>
        <w:t>：</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（现场签名）</w:t>
      </w:r>
    </w:p>
    <w:p w:rsidR="00235E2B" w:rsidRDefault="00E74BEC">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w:t>
      </w:r>
      <w:r>
        <w:rPr>
          <w:rFonts w:ascii="宋体" w:eastAsia="宋体" w:hAnsi="宋体" w:cs="仿宋" w:hint="eastAsia"/>
          <w:b/>
          <w:kern w:val="2"/>
          <w:sz w:val="28"/>
          <w:szCs w:val="28"/>
        </w:rPr>
        <w:t>____________</w:t>
      </w:r>
      <w:r>
        <w:rPr>
          <w:rFonts w:ascii="宋体" w:eastAsia="宋体" w:hAnsi="宋体" w:cs="仿宋" w:hint="eastAsia"/>
          <w:b/>
          <w:kern w:val="2"/>
          <w:sz w:val="28"/>
          <w:szCs w:val="28"/>
        </w:rPr>
        <w:t>（现场手签）</w:t>
      </w:r>
    </w:p>
    <w:p w:rsidR="00235E2B" w:rsidRDefault="00E74BEC">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（现场手签）</w:t>
      </w:r>
    </w:p>
    <w:p w:rsidR="00235E2B" w:rsidRDefault="00235E2B" w:rsidP="008979AA">
      <w:pPr>
        <w:ind w:firstLineChars="650" w:firstLine="1820"/>
        <w:outlineLvl w:val="0"/>
        <w:rPr>
          <w:rFonts w:ascii="宋体" w:hAnsi="宋体" w:cs="仿宋"/>
          <w:b/>
          <w:sz w:val="28"/>
          <w:szCs w:val="28"/>
          <w:u w:val="single"/>
        </w:rPr>
      </w:pPr>
    </w:p>
    <w:p w:rsidR="00235E2B" w:rsidRDefault="00235E2B">
      <w:pPr>
        <w:ind w:firstLineChars="1500" w:firstLine="3600"/>
        <w:outlineLvl w:val="0"/>
        <w:rPr>
          <w:rFonts w:ascii="宋体" w:hAnsi="宋体" w:cs="仿宋"/>
          <w:sz w:val="24"/>
        </w:rPr>
      </w:pPr>
    </w:p>
    <w:p w:rsidR="00235E2B" w:rsidRDefault="00235E2B">
      <w:pPr>
        <w:ind w:firstLineChars="1500" w:firstLine="3600"/>
        <w:outlineLvl w:val="0"/>
        <w:rPr>
          <w:rFonts w:ascii="宋体" w:hAnsi="宋体" w:cs="仿宋"/>
          <w:sz w:val="24"/>
        </w:rPr>
      </w:pPr>
    </w:p>
    <w:p w:rsidR="00235E2B" w:rsidRDefault="00235E2B">
      <w:pPr>
        <w:ind w:firstLineChars="1500" w:firstLine="3600"/>
        <w:outlineLvl w:val="0"/>
        <w:rPr>
          <w:rFonts w:ascii="宋体" w:hAnsi="宋体" w:cs="仿宋"/>
          <w:sz w:val="24"/>
        </w:rPr>
      </w:pPr>
    </w:p>
    <w:p w:rsidR="00235E2B" w:rsidRDefault="00235E2B">
      <w:pPr>
        <w:ind w:firstLineChars="1500" w:firstLine="3600"/>
        <w:outlineLvl w:val="0"/>
        <w:rPr>
          <w:rFonts w:ascii="宋体" w:hAnsi="宋体" w:cs="仿宋"/>
          <w:sz w:val="24"/>
        </w:rPr>
      </w:pPr>
    </w:p>
    <w:p w:rsidR="00235E2B" w:rsidRDefault="00235E2B">
      <w:pPr>
        <w:outlineLvl w:val="0"/>
        <w:rPr>
          <w:rFonts w:ascii="宋体" w:hAnsi="宋体" w:cs="仿宋"/>
          <w:sz w:val="24"/>
        </w:rPr>
      </w:pPr>
    </w:p>
    <w:p w:rsidR="00235E2B" w:rsidRDefault="00235E2B">
      <w:pPr>
        <w:ind w:firstLineChars="1500" w:firstLine="3600"/>
        <w:outlineLvl w:val="0"/>
        <w:rPr>
          <w:rFonts w:ascii="宋体" w:hAnsi="宋体" w:cs="仿宋"/>
          <w:sz w:val="24"/>
        </w:rPr>
      </w:pPr>
    </w:p>
    <w:p w:rsidR="00235E2B" w:rsidRDefault="00235E2B">
      <w:pPr>
        <w:ind w:firstLineChars="1500" w:firstLine="3600"/>
        <w:outlineLvl w:val="0"/>
        <w:rPr>
          <w:rFonts w:ascii="宋体" w:hAnsi="宋体" w:cs="仿宋"/>
          <w:sz w:val="24"/>
        </w:rPr>
      </w:pPr>
    </w:p>
    <w:p w:rsidR="00235E2B" w:rsidRDefault="00235E2B">
      <w:pPr>
        <w:ind w:firstLineChars="1500" w:firstLine="3600"/>
        <w:outlineLvl w:val="0"/>
        <w:rPr>
          <w:rFonts w:ascii="宋体" w:hAnsi="宋体" w:cs="仿宋"/>
          <w:sz w:val="24"/>
        </w:rPr>
      </w:pPr>
    </w:p>
    <w:p w:rsidR="00235E2B" w:rsidRDefault="00235E2B">
      <w:pPr>
        <w:ind w:firstLineChars="1500" w:firstLine="3600"/>
        <w:outlineLvl w:val="0"/>
        <w:rPr>
          <w:rFonts w:ascii="宋体" w:hAnsi="宋体" w:cs="仿宋"/>
          <w:sz w:val="24"/>
        </w:rPr>
      </w:pPr>
    </w:p>
    <w:p w:rsidR="00235E2B" w:rsidRDefault="00E74BEC">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235E2B" w:rsidRDefault="00E74BEC">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235E2B" w:rsidRDefault="00235E2B">
      <w:pPr>
        <w:spacing w:line="600" w:lineRule="exact"/>
        <w:jc w:val="center"/>
        <w:rPr>
          <w:rFonts w:ascii="宋体" w:hAnsi="宋体"/>
          <w:b/>
          <w:szCs w:val="32"/>
        </w:rPr>
      </w:pPr>
    </w:p>
    <w:p w:rsidR="00235E2B" w:rsidRDefault="00E74BEC">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235E2B" w:rsidRDefault="00E74BEC">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235E2B" w:rsidRDefault="00E74BEC">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235E2B" w:rsidRDefault="00E74BEC">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235E2B" w:rsidRDefault="00E74BEC">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承诺函</w:t>
      </w:r>
    </w:p>
    <w:p w:rsidR="00235E2B" w:rsidRDefault="00E74BEC">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原制造厂商或具备原制造厂商的授权证明</w:t>
      </w:r>
    </w:p>
    <w:p w:rsidR="00235E2B" w:rsidRDefault="00E74BEC">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原制造厂商维修培训资质证书及维修人员社保证明</w:t>
      </w:r>
    </w:p>
    <w:p w:rsidR="00235E2B" w:rsidRDefault="00E74BEC">
      <w:pPr>
        <w:widowControl w:val="0"/>
        <w:spacing w:after="0" w:line="600" w:lineRule="exact"/>
        <w:ind w:firstLineChars="200" w:firstLine="480"/>
        <w:rPr>
          <w:rFonts w:ascii="宋体" w:hAnsi="宋体" w:cs="仿宋"/>
          <w:sz w:val="24"/>
        </w:rPr>
      </w:pPr>
      <w:bookmarkStart w:id="0" w:name="_GoBack"/>
      <w:bookmarkEnd w:id="0"/>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235E2B" w:rsidRDefault="00235E2B">
      <w:pPr>
        <w:spacing w:line="600" w:lineRule="exact"/>
        <w:jc w:val="center"/>
        <w:rPr>
          <w:rFonts w:ascii="宋体" w:hAnsi="宋体" w:cs="仿宋"/>
          <w:sz w:val="24"/>
        </w:rPr>
      </w:pPr>
    </w:p>
    <w:p w:rsidR="00235E2B" w:rsidRDefault="00235E2B">
      <w:pPr>
        <w:spacing w:line="600" w:lineRule="exact"/>
        <w:jc w:val="center"/>
        <w:rPr>
          <w:rFonts w:ascii="宋体" w:hAnsi="宋体" w:cs="仿宋"/>
          <w:sz w:val="24"/>
        </w:rPr>
      </w:pPr>
    </w:p>
    <w:p w:rsidR="00235E2B" w:rsidRDefault="00235E2B">
      <w:pPr>
        <w:spacing w:line="600" w:lineRule="exact"/>
        <w:jc w:val="center"/>
        <w:rPr>
          <w:rFonts w:ascii="宋体" w:hAnsi="宋体" w:cs="仿宋"/>
          <w:sz w:val="24"/>
        </w:rPr>
      </w:pPr>
    </w:p>
    <w:p w:rsidR="00235E2B" w:rsidRDefault="00235E2B">
      <w:pPr>
        <w:spacing w:line="600" w:lineRule="exact"/>
        <w:jc w:val="center"/>
        <w:rPr>
          <w:rFonts w:ascii="宋体" w:hAnsi="宋体" w:cs="仿宋"/>
          <w:sz w:val="24"/>
        </w:rPr>
      </w:pPr>
    </w:p>
    <w:p w:rsidR="00235E2B" w:rsidRDefault="00235E2B">
      <w:pPr>
        <w:spacing w:line="600" w:lineRule="exact"/>
        <w:jc w:val="center"/>
        <w:rPr>
          <w:rFonts w:ascii="宋体" w:hAnsi="宋体" w:cs="仿宋"/>
          <w:sz w:val="24"/>
        </w:rPr>
      </w:pPr>
    </w:p>
    <w:p w:rsidR="00235E2B" w:rsidRDefault="00235E2B">
      <w:pPr>
        <w:spacing w:line="600" w:lineRule="exact"/>
        <w:jc w:val="center"/>
        <w:rPr>
          <w:rFonts w:ascii="宋体" w:hAnsi="宋体" w:cs="仿宋"/>
          <w:sz w:val="24"/>
        </w:rPr>
      </w:pPr>
    </w:p>
    <w:p w:rsidR="00235E2B" w:rsidRDefault="00235E2B">
      <w:pPr>
        <w:spacing w:line="600" w:lineRule="exact"/>
        <w:jc w:val="center"/>
        <w:rPr>
          <w:rFonts w:ascii="宋体" w:hAnsi="宋体" w:cs="仿宋"/>
          <w:sz w:val="24"/>
        </w:rPr>
      </w:pPr>
    </w:p>
    <w:p w:rsidR="00235E2B" w:rsidRDefault="00235E2B">
      <w:pPr>
        <w:spacing w:line="600" w:lineRule="exact"/>
        <w:jc w:val="center"/>
        <w:rPr>
          <w:rFonts w:ascii="宋体" w:hAnsi="宋体" w:cs="仿宋"/>
          <w:sz w:val="24"/>
        </w:rPr>
      </w:pPr>
    </w:p>
    <w:p w:rsidR="00235E2B" w:rsidRDefault="00235E2B">
      <w:pPr>
        <w:shd w:val="clear" w:color="auto" w:fill="FFFFFF"/>
        <w:spacing w:before="93" w:after="62" w:line="400" w:lineRule="exact"/>
        <w:rPr>
          <w:rFonts w:ascii="宋体" w:hAnsi="宋体" w:cs="仿宋"/>
          <w:sz w:val="24"/>
        </w:rPr>
      </w:pPr>
    </w:p>
    <w:p w:rsidR="00235E2B" w:rsidRDefault="00235E2B">
      <w:pPr>
        <w:shd w:val="clear" w:color="auto" w:fill="FFFFFF"/>
        <w:spacing w:before="93" w:after="62" w:line="400" w:lineRule="exact"/>
        <w:rPr>
          <w:rFonts w:ascii="宋体" w:hAnsi="宋体" w:cs="仿宋"/>
          <w:sz w:val="24"/>
        </w:rPr>
      </w:pPr>
    </w:p>
    <w:p w:rsidR="00235E2B" w:rsidRDefault="00E74BEC">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sz w:val="24"/>
        </w:rPr>
      </w:pPr>
    </w:p>
    <w:p w:rsidR="00235E2B" w:rsidRDefault="00235E2B">
      <w:pPr>
        <w:shd w:val="clear" w:color="auto" w:fill="FFFFFF"/>
        <w:spacing w:before="93" w:after="62" w:line="400" w:lineRule="exact"/>
        <w:jc w:val="center"/>
        <w:rPr>
          <w:rFonts w:ascii="宋体" w:hAnsi="宋体" w:cs="仿宋"/>
          <w:b/>
          <w:bCs/>
          <w:sz w:val="24"/>
        </w:rPr>
      </w:pPr>
    </w:p>
    <w:p w:rsidR="00235E2B" w:rsidRDefault="00235E2B">
      <w:pPr>
        <w:shd w:val="clear" w:color="auto" w:fill="FFFFFF"/>
        <w:spacing w:before="93" w:after="62" w:line="400" w:lineRule="exact"/>
        <w:jc w:val="center"/>
        <w:rPr>
          <w:rFonts w:ascii="宋体" w:hAnsi="宋体" w:cs="仿宋"/>
          <w:b/>
          <w:bCs/>
          <w:sz w:val="24"/>
        </w:rPr>
      </w:pPr>
    </w:p>
    <w:p w:rsidR="00235E2B" w:rsidRDefault="00E74BEC">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235E2B" w:rsidRDefault="00E74BEC" w:rsidP="008979AA">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235E2B" w:rsidRDefault="00E74BEC" w:rsidP="008979AA">
      <w:pPr>
        <w:autoSpaceDE w:val="0"/>
        <w:autoSpaceDN w:val="0"/>
        <w:spacing w:beforeLines="50" w:line="360" w:lineRule="auto"/>
        <w:rPr>
          <w:rFonts w:ascii="宋体" w:hAnsi="宋体" w:cs="仿宋"/>
          <w:sz w:val="24"/>
        </w:rPr>
      </w:pPr>
      <w:r>
        <w:rPr>
          <w:rFonts w:ascii="宋体" w:hAnsi="宋体" w:cs="仿宋" w:hint="eastAsia"/>
          <w:sz w:val="24"/>
        </w:rPr>
        <w:t>注册号：</w:t>
      </w:r>
    </w:p>
    <w:p w:rsidR="00235E2B" w:rsidRDefault="00E74BEC" w:rsidP="008979AA">
      <w:pPr>
        <w:autoSpaceDE w:val="0"/>
        <w:autoSpaceDN w:val="0"/>
        <w:spacing w:beforeLines="50" w:line="360" w:lineRule="auto"/>
        <w:rPr>
          <w:rFonts w:ascii="宋体" w:hAnsi="宋体" w:cs="仿宋"/>
          <w:sz w:val="24"/>
        </w:rPr>
      </w:pPr>
      <w:r>
        <w:rPr>
          <w:rFonts w:ascii="宋体" w:hAnsi="宋体" w:cs="仿宋" w:hint="eastAsia"/>
          <w:sz w:val="24"/>
        </w:rPr>
        <w:t>注册地址：</w:t>
      </w:r>
    </w:p>
    <w:p w:rsidR="00235E2B" w:rsidRDefault="00E74BEC" w:rsidP="008979AA">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235E2B" w:rsidRDefault="00E74BEC" w:rsidP="008979AA">
      <w:pPr>
        <w:autoSpaceDE w:val="0"/>
        <w:autoSpaceDN w:val="0"/>
        <w:spacing w:beforeLines="50" w:line="360" w:lineRule="auto"/>
        <w:rPr>
          <w:rFonts w:ascii="宋体" w:hAnsi="宋体" w:cs="仿宋"/>
          <w:sz w:val="24"/>
        </w:rPr>
      </w:pPr>
      <w:r>
        <w:rPr>
          <w:rFonts w:ascii="宋体" w:hAnsi="宋体" w:cs="仿宋" w:hint="eastAsia"/>
          <w:sz w:val="24"/>
        </w:rPr>
        <w:t>经营期限：</w:t>
      </w:r>
    </w:p>
    <w:p w:rsidR="00235E2B" w:rsidRDefault="00E74BEC" w:rsidP="008979AA">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235E2B" w:rsidRDefault="00E74BEC" w:rsidP="008979AA">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235E2B" w:rsidRDefault="00E74BEC" w:rsidP="008979AA">
      <w:pPr>
        <w:autoSpaceDE w:val="0"/>
        <w:autoSpaceDN w:val="0"/>
        <w:spacing w:beforeLines="50" w:line="360" w:lineRule="auto"/>
        <w:rPr>
          <w:rFonts w:ascii="宋体" w:hAnsi="宋体" w:cs="仿宋"/>
          <w:sz w:val="24"/>
        </w:rPr>
      </w:pPr>
      <w:r>
        <w:rPr>
          <w:rFonts w:ascii="宋体" w:hAnsi="宋体" w:cs="仿宋" w:hint="eastAsia"/>
          <w:sz w:val="24"/>
        </w:rPr>
        <w:t>特此证明。</w:t>
      </w:r>
    </w:p>
    <w:p w:rsidR="00235E2B" w:rsidRDefault="00E74BEC" w:rsidP="008979AA">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235E2B" w:rsidRDefault="00235E2B">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235E2B">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235E2B" w:rsidRDefault="00E74BEC">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235E2B" w:rsidRDefault="00E74BEC">
            <w:pPr>
              <w:spacing w:line="360" w:lineRule="auto"/>
              <w:jc w:val="center"/>
              <w:rPr>
                <w:rFonts w:ascii="宋体" w:hAnsi="宋体" w:cs="仿宋"/>
                <w:sz w:val="24"/>
              </w:rPr>
            </w:pPr>
            <w:r>
              <w:rPr>
                <w:rFonts w:ascii="宋体" w:hAnsi="宋体" w:cs="仿宋" w:hint="eastAsia"/>
                <w:sz w:val="24"/>
              </w:rPr>
              <w:t>法定代表人身份证（背面）</w:t>
            </w:r>
          </w:p>
        </w:tc>
      </w:tr>
    </w:tbl>
    <w:p w:rsidR="00235E2B" w:rsidRDefault="00235E2B">
      <w:pPr>
        <w:spacing w:line="360" w:lineRule="auto"/>
        <w:rPr>
          <w:rFonts w:ascii="宋体" w:hAnsi="宋体" w:cs="仿宋"/>
          <w:sz w:val="24"/>
        </w:rPr>
      </w:pPr>
    </w:p>
    <w:p w:rsidR="00235E2B" w:rsidRDefault="00E74BEC">
      <w:pPr>
        <w:spacing w:line="360" w:lineRule="auto"/>
        <w:ind w:right="420"/>
        <w:rPr>
          <w:rFonts w:ascii="宋体" w:hAnsi="宋体" w:cs="仿宋"/>
          <w:sz w:val="24"/>
        </w:rPr>
      </w:pPr>
      <w:r>
        <w:rPr>
          <w:rFonts w:ascii="宋体" w:hAnsi="宋体" w:cs="仿宋" w:hint="eastAsia"/>
          <w:sz w:val="24"/>
        </w:rPr>
        <w:t>供应商名称（盖单位章）：</w:t>
      </w:r>
    </w:p>
    <w:p w:rsidR="00235E2B" w:rsidRDefault="00E74BEC">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235E2B" w:rsidRDefault="00E74BEC">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235E2B" w:rsidRDefault="00E74BEC" w:rsidP="008979AA">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235E2B" w:rsidRDefault="00E74BEC" w:rsidP="008979AA">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235E2B" w:rsidRDefault="00E74BEC">
      <w:pPr>
        <w:spacing w:line="360" w:lineRule="auto"/>
        <w:ind w:firstLine="435"/>
        <w:rPr>
          <w:rFonts w:ascii="宋体" w:hAnsi="宋体" w:cs="仿宋"/>
          <w:sz w:val="24"/>
        </w:rPr>
      </w:pPr>
      <w:r>
        <w:rPr>
          <w:rFonts w:ascii="宋体" w:hAnsi="宋体" w:cs="仿宋" w:hint="eastAsia"/>
          <w:sz w:val="24"/>
        </w:rPr>
        <w:t>代理人无转委托权。</w:t>
      </w:r>
    </w:p>
    <w:p w:rsidR="00235E2B" w:rsidRDefault="00E74BEC">
      <w:pPr>
        <w:spacing w:line="360" w:lineRule="auto"/>
        <w:ind w:firstLine="435"/>
        <w:rPr>
          <w:rFonts w:ascii="宋体" w:hAnsi="宋体" w:cs="仿宋"/>
          <w:sz w:val="24"/>
        </w:rPr>
      </w:pPr>
      <w:r>
        <w:rPr>
          <w:rFonts w:ascii="宋体" w:hAnsi="宋体" w:cs="仿宋" w:hint="eastAsia"/>
          <w:sz w:val="24"/>
        </w:rPr>
        <w:t>本授权书于年月日签字生效，特此声明。</w:t>
      </w:r>
    </w:p>
    <w:p w:rsidR="00235E2B" w:rsidRDefault="00E74BEC" w:rsidP="008979AA">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235E2B">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235E2B" w:rsidRDefault="00E74BEC">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235E2B" w:rsidRDefault="00E74BEC">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235E2B">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235E2B" w:rsidRDefault="00E74BEC">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235E2B" w:rsidRDefault="00E74BEC">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235E2B" w:rsidRDefault="00235E2B">
      <w:pPr>
        <w:spacing w:line="360" w:lineRule="auto"/>
        <w:ind w:right="420"/>
        <w:rPr>
          <w:rFonts w:ascii="宋体" w:hAnsi="宋体" w:cs="仿宋"/>
          <w:sz w:val="24"/>
        </w:rPr>
      </w:pPr>
    </w:p>
    <w:p w:rsidR="00235E2B" w:rsidRDefault="00E74BEC">
      <w:pPr>
        <w:spacing w:line="360" w:lineRule="auto"/>
        <w:ind w:right="420"/>
        <w:rPr>
          <w:rFonts w:ascii="宋体" w:hAnsi="宋体" w:cs="仿宋"/>
          <w:sz w:val="24"/>
        </w:rPr>
      </w:pPr>
      <w:r>
        <w:rPr>
          <w:rFonts w:ascii="宋体" w:hAnsi="宋体" w:cs="仿宋" w:hint="eastAsia"/>
          <w:sz w:val="24"/>
        </w:rPr>
        <w:t>法定代表人（签字）：</w:t>
      </w:r>
    </w:p>
    <w:p w:rsidR="00235E2B" w:rsidRDefault="00E74BEC">
      <w:pPr>
        <w:spacing w:line="360" w:lineRule="auto"/>
        <w:ind w:right="420"/>
        <w:rPr>
          <w:rFonts w:ascii="宋体" w:hAnsi="宋体" w:cs="仿宋"/>
          <w:sz w:val="24"/>
        </w:rPr>
      </w:pPr>
      <w:r>
        <w:rPr>
          <w:rFonts w:ascii="宋体" w:hAnsi="宋体" w:cs="仿宋" w:hint="eastAsia"/>
          <w:sz w:val="24"/>
        </w:rPr>
        <w:t>委托代理人（签字）：</w:t>
      </w:r>
    </w:p>
    <w:p w:rsidR="00235E2B" w:rsidRDefault="00E74BEC">
      <w:pPr>
        <w:spacing w:line="360" w:lineRule="auto"/>
        <w:ind w:right="24"/>
        <w:rPr>
          <w:rFonts w:ascii="宋体" w:hAnsi="宋体" w:cs="仿宋"/>
          <w:sz w:val="24"/>
        </w:rPr>
      </w:pPr>
      <w:r>
        <w:rPr>
          <w:rFonts w:ascii="宋体" w:hAnsi="宋体" w:cs="仿宋" w:hint="eastAsia"/>
          <w:sz w:val="24"/>
        </w:rPr>
        <w:t>日期：年月日</w:t>
      </w:r>
    </w:p>
    <w:p w:rsidR="00235E2B" w:rsidRDefault="00E74BEC">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235E2B" w:rsidRDefault="00235E2B">
      <w:pPr>
        <w:tabs>
          <w:tab w:val="left" w:pos="3600"/>
        </w:tabs>
        <w:rPr>
          <w:rFonts w:ascii="宋体" w:hAnsi="宋体"/>
          <w:b/>
          <w:sz w:val="24"/>
        </w:rPr>
      </w:pPr>
    </w:p>
    <w:p w:rsidR="00235E2B" w:rsidRDefault="00E74BEC">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235E2B" w:rsidRDefault="00E74BEC">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235E2B" w:rsidRDefault="00235E2B">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235E2B">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235E2B" w:rsidRDefault="00E74BEC">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235E2B" w:rsidRDefault="00E74BEC">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235E2B" w:rsidRDefault="00235E2B">
            <w:pPr>
              <w:spacing w:line="360" w:lineRule="auto"/>
              <w:jc w:val="center"/>
              <w:rPr>
                <w:rFonts w:ascii="宋体" w:hAnsi="宋体"/>
                <w:sz w:val="24"/>
              </w:rPr>
            </w:pPr>
          </w:p>
        </w:tc>
      </w:tr>
      <w:tr w:rsidR="00235E2B">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235E2B" w:rsidRDefault="00E74BEC">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235E2B" w:rsidRDefault="00E74BEC">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235E2B" w:rsidRDefault="00E74BEC">
            <w:pPr>
              <w:spacing w:line="360" w:lineRule="auto"/>
              <w:rPr>
                <w:rFonts w:ascii="宋体" w:hAnsi="宋体" w:cs="仿宋"/>
                <w:sz w:val="24"/>
              </w:rPr>
            </w:pPr>
            <w:r>
              <w:rPr>
                <w:rFonts w:ascii="宋体" w:hAnsi="宋体" w:cs="仿宋" w:hint="eastAsia"/>
                <w:sz w:val="24"/>
              </w:rPr>
              <w:t>小写：</w:t>
            </w:r>
          </w:p>
          <w:p w:rsidR="00235E2B" w:rsidRDefault="00235E2B">
            <w:pPr>
              <w:spacing w:line="360" w:lineRule="auto"/>
              <w:rPr>
                <w:rFonts w:ascii="宋体" w:hAnsi="宋体" w:cs="仿宋"/>
                <w:sz w:val="24"/>
              </w:rPr>
            </w:pPr>
          </w:p>
          <w:p w:rsidR="00235E2B" w:rsidRDefault="00E74BEC">
            <w:pPr>
              <w:spacing w:line="360" w:lineRule="auto"/>
              <w:rPr>
                <w:rFonts w:ascii="宋体" w:hAnsi="宋体"/>
                <w:sz w:val="24"/>
              </w:rPr>
            </w:pPr>
            <w:r>
              <w:rPr>
                <w:rFonts w:ascii="宋体" w:hAnsi="宋体" w:cs="仿宋" w:hint="eastAsia"/>
                <w:sz w:val="24"/>
              </w:rPr>
              <w:t>大写：</w:t>
            </w:r>
          </w:p>
        </w:tc>
      </w:tr>
      <w:tr w:rsidR="00235E2B">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235E2B" w:rsidRDefault="00E74BEC">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5E2B" w:rsidRDefault="00E74BEC">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35E2B" w:rsidRDefault="00235E2B">
            <w:pPr>
              <w:spacing w:line="360" w:lineRule="auto"/>
              <w:rPr>
                <w:rFonts w:ascii="宋体" w:hAnsi="宋体" w:cs="仿宋"/>
                <w:sz w:val="24"/>
              </w:rPr>
            </w:pPr>
          </w:p>
        </w:tc>
      </w:tr>
    </w:tbl>
    <w:p w:rsidR="00235E2B" w:rsidRDefault="00235E2B">
      <w:pPr>
        <w:spacing w:line="360" w:lineRule="auto"/>
        <w:rPr>
          <w:rFonts w:ascii="宋体" w:hAnsi="宋体"/>
          <w:sz w:val="24"/>
        </w:rPr>
      </w:pPr>
    </w:p>
    <w:p w:rsidR="00235E2B" w:rsidRDefault="00E74BEC">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235E2B" w:rsidRDefault="00E74BEC">
      <w:pPr>
        <w:spacing w:line="360" w:lineRule="auto"/>
        <w:rPr>
          <w:rFonts w:ascii="宋体" w:hAnsi="宋体"/>
          <w:sz w:val="24"/>
        </w:rPr>
      </w:pPr>
      <w:r>
        <w:rPr>
          <w:rFonts w:ascii="宋体" w:hAnsi="宋体" w:hint="eastAsia"/>
          <w:sz w:val="24"/>
        </w:rPr>
        <w:t>供应商（盖单位章）：</w:t>
      </w:r>
    </w:p>
    <w:p w:rsidR="00235E2B" w:rsidRDefault="00E74BEC">
      <w:pPr>
        <w:spacing w:line="360" w:lineRule="auto"/>
        <w:rPr>
          <w:rFonts w:ascii="宋体" w:hAnsi="宋体"/>
          <w:sz w:val="24"/>
        </w:rPr>
      </w:pPr>
      <w:r>
        <w:rPr>
          <w:rFonts w:ascii="宋体" w:hAnsi="宋体" w:hint="eastAsia"/>
          <w:sz w:val="24"/>
        </w:rPr>
        <w:t>法定代表人或其委托代理人签字：</w:t>
      </w:r>
    </w:p>
    <w:p w:rsidR="00235E2B" w:rsidRDefault="00E74BEC">
      <w:pPr>
        <w:spacing w:line="360" w:lineRule="auto"/>
        <w:rPr>
          <w:rFonts w:ascii="宋体" w:hAnsi="宋体"/>
          <w:sz w:val="24"/>
        </w:rPr>
      </w:pPr>
      <w:r>
        <w:rPr>
          <w:rFonts w:ascii="宋体" w:hAnsi="宋体" w:hint="eastAsia"/>
          <w:sz w:val="24"/>
        </w:rPr>
        <w:t>日期：年月日</w:t>
      </w:r>
    </w:p>
    <w:p w:rsidR="00235E2B" w:rsidRDefault="00235E2B">
      <w:pPr>
        <w:spacing w:line="360" w:lineRule="auto"/>
        <w:ind w:leftChars="-42" w:left="-92"/>
        <w:jc w:val="center"/>
        <w:rPr>
          <w:rFonts w:ascii="宋体" w:hAnsi="宋体"/>
          <w:b/>
          <w:sz w:val="24"/>
        </w:rPr>
      </w:pPr>
    </w:p>
    <w:p w:rsidR="00235E2B" w:rsidRDefault="00235E2B">
      <w:pPr>
        <w:spacing w:line="360" w:lineRule="auto"/>
        <w:ind w:leftChars="-42" w:left="-92"/>
        <w:jc w:val="center"/>
        <w:rPr>
          <w:rFonts w:ascii="宋体" w:hAnsi="宋体"/>
          <w:b/>
          <w:sz w:val="24"/>
        </w:rPr>
      </w:pPr>
    </w:p>
    <w:p w:rsidR="00235E2B" w:rsidRDefault="00E74BEC">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承诺函</w:t>
      </w: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E74BEC">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原制造厂商或具备原制造厂商的授权证明</w:t>
      </w: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235E2B">
      <w:pPr>
        <w:spacing w:line="360" w:lineRule="auto"/>
        <w:jc w:val="center"/>
        <w:rPr>
          <w:rFonts w:ascii="宋体" w:hAnsi="宋体"/>
          <w:b/>
          <w:bCs/>
          <w:sz w:val="24"/>
        </w:rPr>
      </w:pPr>
    </w:p>
    <w:p w:rsidR="00235E2B" w:rsidRDefault="00E74BEC">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原制造厂商维修培训资质证书及维修人员社保证明</w:t>
      </w:r>
    </w:p>
    <w:p w:rsidR="00235E2B" w:rsidRDefault="00235E2B">
      <w:pPr>
        <w:spacing w:line="360" w:lineRule="auto"/>
        <w:jc w:val="center"/>
        <w:rPr>
          <w:rFonts w:ascii="宋体" w:hAnsi="宋体"/>
          <w:b/>
          <w:bCs/>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235E2B">
      <w:pPr>
        <w:tabs>
          <w:tab w:val="left" w:pos="3600"/>
        </w:tabs>
        <w:jc w:val="center"/>
        <w:rPr>
          <w:rFonts w:ascii="宋体" w:hAnsi="宋体"/>
          <w:b/>
          <w:sz w:val="24"/>
        </w:rPr>
      </w:pPr>
    </w:p>
    <w:p w:rsidR="00235E2B" w:rsidRDefault="00E74BEC">
      <w:pPr>
        <w:tabs>
          <w:tab w:val="left" w:pos="3600"/>
        </w:tabs>
        <w:jc w:val="center"/>
        <w:rPr>
          <w:rFonts w:ascii="宋体" w:hAnsi="宋体"/>
          <w:b/>
          <w:sz w:val="24"/>
        </w:rPr>
      </w:pPr>
      <w:r>
        <w:rPr>
          <w:rFonts w:ascii="宋体" w:hAnsi="宋体" w:hint="eastAsia"/>
          <w:b/>
          <w:sz w:val="24"/>
        </w:rPr>
        <w:lastRenderedPageBreak/>
        <w:t>八、供货商认为的其它资料</w:t>
      </w:r>
    </w:p>
    <w:p w:rsidR="00235E2B" w:rsidRDefault="00235E2B">
      <w:pPr>
        <w:rPr>
          <w:rFonts w:ascii="微软雅黑" w:hAnsi="微软雅黑"/>
          <w:color w:val="000000"/>
          <w:sz w:val="24"/>
          <w:szCs w:val="24"/>
        </w:rPr>
      </w:pPr>
    </w:p>
    <w:sectPr w:rsidR="00235E2B" w:rsidSect="00235E2B">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BEC" w:rsidRDefault="00E74BEC" w:rsidP="00235E2B">
      <w:pPr>
        <w:spacing w:after="0"/>
      </w:pPr>
      <w:r>
        <w:separator/>
      </w:r>
    </w:p>
  </w:endnote>
  <w:endnote w:type="continuationSeparator" w:id="1">
    <w:p w:rsidR="00E74BEC" w:rsidRDefault="00E74BEC" w:rsidP="00235E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BEC" w:rsidRDefault="00E74BEC">
      <w:pPr>
        <w:spacing w:after="0"/>
      </w:pPr>
      <w:r>
        <w:separator/>
      </w:r>
    </w:p>
  </w:footnote>
  <w:footnote w:type="continuationSeparator" w:id="1">
    <w:p w:rsidR="00E74BEC" w:rsidRDefault="00E74BE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E2B" w:rsidRDefault="00E74BEC">
    <w:pPr>
      <w:pStyle w:val="a5"/>
      <w:jc w:val="right"/>
    </w:pPr>
    <w:r>
      <w:rPr>
        <w:rFonts w:hint="eastAsia"/>
      </w:rPr>
      <w:t>档案编号：</w:t>
    </w:r>
    <w:r>
      <w:rPr>
        <w:rFonts w:hint="eastAsia"/>
      </w:rPr>
      <w:t>2024-A-39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8AE65A"/>
    <w:multiLevelType w:val="singleLevel"/>
    <w:tmpl w:val="F88AE65A"/>
    <w:lvl w:ilvl="0">
      <w:start w:val="5"/>
      <w:numFmt w:val="chineseCounting"/>
      <w:suff w:val="nothing"/>
      <w:lvlText w:val="%1、"/>
      <w:lvlJc w:val="left"/>
      <w:rPr>
        <w:rFonts w:hint="eastAsia"/>
      </w:rPr>
    </w:lvl>
  </w:abstractNum>
  <w:abstractNum w:abstractNumId="1">
    <w:nsid w:val="15371EF5"/>
    <w:multiLevelType w:val="multilevel"/>
    <w:tmpl w:val="15371EF5"/>
    <w:lvl w:ilvl="0">
      <w:start w:val="1"/>
      <w:numFmt w:val="japaneseCounting"/>
      <w:lvlText w:val="%1、"/>
      <w:lvlJc w:val="left"/>
      <w:pPr>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1D34D9"/>
    <w:rsid w:val="00041060"/>
    <w:rsid w:val="00057868"/>
    <w:rsid w:val="00076E14"/>
    <w:rsid w:val="00080DE6"/>
    <w:rsid w:val="000D44CE"/>
    <w:rsid w:val="00102947"/>
    <w:rsid w:val="00121946"/>
    <w:rsid w:val="001D34D9"/>
    <w:rsid w:val="001E67AD"/>
    <w:rsid w:val="00222AC1"/>
    <w:rsid w:val="00235E2B"/>
    <w:rsid w:val="002D1D12"/>
    <w:rsid w:val="003262F2"/>
    <w:rsid w:val="003478F4"/>
    <w:rsid w:val="00352C4C"/>
    <w:rsid w:val="004229DF"/>
    <w:rsid w:val="004519E0"/>
    <w:rsid w:val="004B06BD"/>
    <w:rsid w:val="004F1396"/>
    <w:rsid w:val="005139E9"/>
    <w:rsid w:val="0054100D"/>
    <w:rsid w:val="0071490A"/>
    <w:rsid w:val="007B62CE"/>
    <w:rsid w:val="00810575"/>
    <w:rsid w:val="00854A4B"/>
    <w:rsid w:val="008661F3"/>
    <w:rsid w:val="00873E26"/>
    <w:rsid w:val="008979AA"/>
    <w:rsid w:val="009257EC"/>
    <w:rsid w:val="00956D25"/>
    <w:rsid w:val="009C31DA"/>
    <w:rsid w:val="00A4040F"/>
    <w:rsid w:val="00AE58A6"/>
    <w:rsid w:val="00B56E3B"/>
    <w:rsid w:val="00B83DB5"/>
    <w:rsid w:val="00BA333C"/>
    <w:rsid w:val="00BB1DCC"/>
    <w:rsid w:val="00BB4EFE"/>
    <w:rsid w:val="00C313F4"/>
    <w:rsid w:val="00C454F0"/>
    <w:rsid w:val="00C755F3"/>
    <w:rsid w:val="00DD0D36"/>
    <w:rsid w:val="00E10884"/>
    <w:rsid w:val="00E13FA7"/>
    <w:rsid w:val="00E221A1"/>
    <w:rsid w:val="00E5352D"/>
    <w:rsid w:val="00E74BEC"/>
    <w:rsid w:val="00F06A0A"/>
    <w:rsid w:val="00F74A57"/>
    <w:rsid w:val="00FA43D9"/>
    <w:rsid w:val="01924A0D"/>
    <w:rsid w:val="05674531"/>
    <w:rsid w:val="090E0553"/>
    <w:rsid w:val="0B1C3FCC"/>
    <w:rsid w:val="0C8074FD"/>
    <w:rsid w:val="0E411871"/>
    <w:rsid w:val="0F993C12"/>
    <w:rsid w:val="137139FA"/>
    <w:rsid w:val="15033442"/>
    <w:rsid w:val="153F13EA"/>
    <w:rsid w:val="18743D16"/>
    <w:rsid w:val="1A1A568E"/>
    <w:rsid w:val="1B567376"/>
    <w:rsid w:val="1B93725A"/>
    <w:rsid w:val="1D2D4314"/>
    <w:rsid w:val="1DFB197E"/>
    <w:rsid w:val="202C23AB"/>
    <w:rsid w:val="2271533D"/>
    <w:rsid w:val="22DD0DC7"/>
    <w:rsid w:val="25DC3954"/>
    <w:rsid w:val="25EA4CF6"/>
    <w:rsid w:val="27957A86"/>
    <w:rsid w:val="27A959FB"/>
    <w:rsid w:val="27BD3EC2"/>
    <w:rsid w:val="28AF22ED"/>
    <w:rsid w:val="2912753F"/>
    <w:rsid w:val="2A27400F"/>
    <w:rsid w:val="2AE4253B"/>
    <w:rsid w:val="2BAF3DB8"/>
    <w:rsid w:val="2C6C2B7C"/>
    <w:rsid w:val="2D672000"/>
    <w:rsid w:val="2E1D0186"/>
    <w:rsid w:val="2F093A53"/>
    <w:rsid w:val="2F3C6D08"/>
    <w:rsid w:val="310D12C2"/>
    <w:rsid w:val="313C3C14"/>
    <w:rsid w:val="3143151A"/>
    <w:rsid w:val="31565BB9"/>
    <w:rsid w:val="32A1209C"/>
    <w:rsid w:val="35895362"/>
    <w:rsid w:val="3B517A00"/>
    <w:rsid w:val="3C053A08"/>
    <w:rsid w:val="3FE05BB7"/>
    <w:rsid w:val="401C27B3"/>
    <w:rsid w:val="421D77F4"/>
    <w:rsid w:val="43B83E63"/>
    <w:rsid w:val="44755B02"/>
    <w:rsid w:val="454724B5"/>
    <w:rsid w:val="45D347BE"/>
    <w:rsid w:val="498176A7"/>
    <w:rsid w:val="4A4D5AF6"/>
    <w:rsid w:val="4A4E5A77"/>
    <w:rsid w:val="4A9E276D"/>
    <w:rsid w:val="4ADC40E1"/>
    <w:rsid w:val="4B0708EF"/>
    <w:rsid w:val="4D217B1F"/>
    <w:rsid w:val="4DDF00C2"/>
    <w:rsid w:val="4EA3285D"/>
    <w:rsid w:val="4F5706B7"/>
    <w:rsid w:val="538A1770"/>
    <w:rsid w:val="550E1982"/>
    <w:rsid w:val="571E043C"/>
    <w:rsid w:val="586E5A48"/>
    <w:rsid w:val="5B730F17"/>
    <w:rsid w:val="5C7F48CC"/>
    <w:rsid w:val="603016A8"/>
    <w:rsid w:val="61BB7110"/>
    <w:rsid w:val="62460069"/>
    <w:rsid w:val="6A3A756C"/>
    <w:rsid w:val="6A484092"/>
    <w:rsid w:val="6B697849"/>
    <w:rsid w:val="6CCC3EC8"/>
    <w:rsid w:val="72E83F34"/>
    <w:rsid w:val="73310C0A"/>
    <w:rsid w:val="73394A20"/>
    <w:rsid w:val="740500E7"/>
    <w:rsid w:val="761A50D0"/>
    <w:rsid w:val="772569A6"/>
    <w:rsid w:val="775871DA"/>
    <w:rsid w:val="78950A23"/>
    <w:rsid w:val="79B33559"/>
    <w:rsid w:val="7A62652E"/>
    <w:rsid w:val="7CC610B1"/>
    <w:rsid w:val="7DBC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2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235E2B"/>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235E2B"/>
    <w:pPr>
      <w:tabs>
        <w:tab w:val="center" w:pos="4153"/>
        <w:tab w:val="right" w:pos="8306"/>
      </w:tabs>
    </w:pPr>
    <w:rPr>
      <w:sz w:val="18"/>
      <w:szCs w:val="18"/>
    </w:rPr>
  </w:style>
  <w:style w:type="paragraph" w:styleId="a5">
    <w:name w:val="header"/>
    <w:basedOn w:val="a"/>
    <w:link w:val="Char1"/>
    <w:uiPriority w:val="99"/>
    <w:qFormat/>
    <w:rsid w:val="00235E2B"/>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235E2B"/>
    <w:rPr>
      <w:rFonts w:ascii="Tahoma" w:hAnsi="Tahoma"/>
      <w:sz w:val="18"/>
      <w:szCs w:val="18"/>
    </w:rPr>
  </w:style>
  <w:style w:type="character" w:customStyle="1" w:styleId="Char0">
    <w:name w:val="页脚 Char"/>
    <w:basedOn w:val="a0"/>
    <w:link w:val="a4"/>
    <w:uiPriority w:val="99"/>
    <w:qFormat/>
    <w:rsid w:val="00235E2B"/>
    <w:rPr>
      <w:rFonts w:ascii="Tahoma" w:hAnsi="Tahoma"/>
      <w:sz w:val="18"/>
      <w:szCs w:val="18"/>
    </w:rPr>
  </w:style>
  <w:style w:type="paragraph" w:customStyle="1" w:styleId="p0">
    <w:name w:val="p0"/>
    <w:basedOn w:val="a"/>
    <w:qFormat/>
    <w:rsid w:val="00235E2B"/>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235E2B"/>
    <w:pPr>
      <w:snapToGrid/>
      <w:spacing w:after="0"/>
    </w:pPr>
    <w:rPr>
      <w:rFonts w:ascii="Arial Unicode MS" w:eastAsia="宋体" w:hAnsi="Arial Unicode MS"/>
      <w:color w:val="000000"/>
      <w:sz w:val="24"/>
      <w:szCs w:val="24"/>
    </w:rPr>
  </w:style>
  <w:style w:type="paragraph" w:customStyle="1" w:styleId="Default">
    <w:name w:val="Default"/>
    <w:qFormat/>
    <w:rsid w:val="00235E2B"/>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0"/>
    <w:link w:val="a3"/>
    <w:qFormat/>
    <w:rsid w:val="00235E2B"/>
    <w:rPr>
      <w:rFonts w:ascii="宋体" w:eastAsia="仿宋_GB2312" w:hAnsi="Courier New" w:cs="Courier New"/>
      <w:kern w:val="2"/>
      <w:sz w:val="32"/>
      <w:szCs w:val="21"/>
    </w:rPr>
  </w:style>
  <w:style w:type="character" w:customStyle="1" w:styleId="fontstyle01">
    <w:name w:val="fontstyle01"/>
    <w:basedOn w:val="a0"/>
    <w:qFormat/>
    <w:rsid w:val="00235E2B"/>
    <w:rPr>
      <w:rFonts w:ascii="宋体" w:eastAsia="宋体" w:hAnsi="宋体" w:hint="eastAsia"/>
      <w:color w:val="000000"/>
      <w:sz w:val="24"/>
      <w:szCs w:val="24"/>
    </w:rPr>
  </w:style>
  <w:style w:type="paragraph" w:customStyle="1" w:styleId="A6">
    <w:name w:val="正文 A"/>
    <w:qFormat/>
    <w:rsid w:val="00235E2B"/>
    <w:pPr>
      <w:spacing w:after="200" w:line="249" w:lineRule="auto"/>
    </w:pPr>
    <w:rPr>
      <w:rFonts w:ascii="Cambria" w:eastAsia="Cambria" w:hAnsi="Cambria" w:cs="Cambria"/>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B1642-51C3-4EF6-8FC0-CFC78D9C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446</Words>
  <Characters>2545</Characters>
  <Application>Microsoft Office Word</Application>
  <DocSecurity>0</DocSecurity>
  <Lines>21</Lines>
  <Paragraphs>5</Paragraphs>
  <ScaleCrop>false</ScaleCrop>
  <Company>Microsoft</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2024-09-30T00:11:00Z</cp:lastPrinted>
  <dcterms:created xsi:type="dcterms:W3CDTF">2024-09-30T00:11:00Z</dcterms:created>
  <dcterms:modified xsi:type="dcterms:W3CDTF">2024-09-30T00:11:00Z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