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17" w:rsidRDefault="008E4817" w:rsidP="0006600A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8E4817">
        <w:rPr>
          <w:rFonts w:ascii="黑体" w:eastAsia="黑体" w:hAnsi="黑体" w:cs="宋体" w:hint="eastAsia"/>
          <w:kern w:val="0"/>
          <w:sz w:val="44"/>
          <w:szCs w:val="44"/>
        </w:rPr>
        <w:t>智能康复训练系统-床边下肢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</w:p>
    <w:p w:rsidR="00685B42" w:rsidRPr="008E4817" w:rsidRDefault="00E24CF8" w:rsidP="008E4817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1C0747" w:rsidRPr="001C0747">
        <w:rPr>
          <w:rFonts w:hint="eastAsia"/>
          <w:sz w:val="24"/>
          <w:szCs w:val="24"/>
        </w:rPr>
        <w:t>智能康复训练系统</w:t>
      </w:r>
      <w:r w:rsidR="001C0747" w:rsidRPr="001C0747">
        <w:rPr>
          <w:rFonts w:hint="eastAsia"/>
          <w:sz w:val="24"/>
          <w:szCs w:val="24"/>
        </w:rPr>
        <w:t>-</w:t>
      </w:r>
      <w:r w:rsidR="001C0747" w:rsidRPr="001C0747">
        <w:rPr>
          <w:rFonts w:hint="eastAsia"/>
          <w:sz w:val="24"/>
          <w:szCs w:val="24"/>
        </w:rPr>
        <w:t>床边下肢</w:t>
      </w:r>
      <w:r>
        <w:rPr>
          <w:rFonts w:hint="eastAsia"/>
          <w:sz w:val="24"/>
          <w:szCs w:val="24"/>
        </w:rPr>
        <w:t>采购项目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06600A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1C0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康复科</w:t>
            </w:r>
          </w:p>
        </w:tc>
        <w:tc>
          <w:tcPr>
            <w:tcW w:w="2693" w:type="dxa"/>
            <w:vAlign w:val="center"/>
          </w:tcPr>
          <w:p w:rsidR="00685B42" w:rsidRDefault="001C07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0747">
              <w:rPr>
                <w:rFonts w:eastAsiaTheme="majorEastAsia" w:hint="eastAsia"/>
                <w:sz w:val="24"/>
                <w:szCs w:val="24"/>
              </w:rPr>
              <w:t>智能康复训练系统</w:t>
            </w:r>
            <w:r w:rsidRPr="001C0747">
              <w:rPr>
                <w:rFonts w:eastAsiaTheme="majorEastAsia" w:hint="eastAsia"/>
                <w:sz w:val="24"/>
                <w:szCs w:val="24"/>
              </w:rPr>
              <w:t>-</w:t>
            </w:r>
            <w:r w:rsidRPr="001C0747">
              <w:rPr>
                <w:rFonts w:eastAsiaTheme="majorEastAsia" w:hint="eastAsia"/>
                <w:sz w:val="24"/>
                <w:szCs w:val="24"/>
              </w:rPr>
              <w:t>床边下肢</w:t>
            </w:r>
          </w:p>
        </w:tc>
        <w:tc>
          <w:tcPr>
            <w:tcW w:w="992" w:type="dxa"/>
            <w:vAlign w:val="center"/>
          </w:tcPr>
          <w:p w:rsidR="00685B42" w:rsidRDefault="001C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685B42" w:rsidRDefault="001C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4CF8">
              <w:rPr>
                <w:rFonts w:hint="eastAsia"/>
                <w:sz w:val="24"/>
                <w:szCs w:val="24"/>
              </w:rPr>
              <w:t>0000</w:t>
            </w:r>
          </w:p>
        </w:tc>
        <w:tc>
          <w:tcPr>
            <w:tcW w:w="1418" w:type="dxa"/>
            <w:vAlign w:val="center"/>
          </w:tcPr>
          <w:p w:rsidR="00685B42" w:rsidRDefault="00066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4CF8">
              <w:rPr>
                <w:rFonts w:hint="eastAsia"/>
                <w:sz w:val="24"/>
                <w:szCs w:val="24"/>
              </w:rPr>
              <w:t>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Default="00685B42">
      <w:pPr>
        <w:rPr>
          <w:sz w:val="24"/>
          <w:szCs w:val="24"/>
        </w:rPr>
      </w:pPr>
    </w:p>
    <w:p w:rsidR="00CF17FF" w:rsidRPr="001732DE" w:rsidRDefault="00E24CF8" w:rsidP="001732DE">
      <w:pPr>
        <w:numPr>
          <w:ilvl w:val="0"/>
          <w:numId w:val="1"/>
        </w:numPr>
        <w:spacing w:line="520" w:lineRule="exact"/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采购需求</w:t>
      </w:r>
      <w:r w:rsidRPr="00291296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</w:p>
    <w:p w:rsidR="00CF17FF" w:rsidRDefault="00CF17FF" w:rsidP="00CF17FF">
      <w:pPr>
        <w:tabs>
          <w:tab w:val="left" w:pos="360"/>
        </w:tabs>
        <w:spacing w:line="360" w:lineRule="exact"/>
        <w:rPr>
          <w:rFonts w:ascii="宋体" w:hAnsi="宋体"/>
          <w:sz w:val="24"/>
        </w:rPr>
      </w:pPr>
      <w:r>
        <w:rPr>
          <w:rFonts w:hAnsi="宋体"/>
          <w:sz w:val="24"/>
        </w:rPr>
        <w:t>1</w:t>
      </w:r>
      <w:r>
        <w:rPr>
          <w:rFonts w:hAnsi="宋体" w:hint="eastAsia"/>
          <w:sz w:val="24"/>
        </w:rPr>
        <w:t>、</w:t>
      </w:r>
      <w:r>
        <w:rPr>
          <w:rFonts w:hAnsi="宋体"/>
          <w:sz w:val="24"/>
        </w:rPr>
        <w:t>▲</w:t>
      </w:r>
      <w:r>
        <w:rPr>
          <w:rFonts w:ascii="宋体" w:hAnsi="宋体" w:hint="eastAsia"/>
          <w:sz w:val="24"/>
        </w:rPr>
        <w:t>具备保护患者安全功能，机器能智能感应患者的心率大小，超过设定心率机器自动停止。具备配重设计和防滑设计，有脚刹驻机功能。</w:t>
      </w:r>
    </w:p>
    <w:p w:rsidR="00CF17FF" w:rsidRDefault="00CF17FF" w:rsidP="00CF17FF">
      <w:pPr>
        <w:tabs>
          <w:tab w:val="left" w:pos="360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2、电机动力系统运动时有力且平稳，使患者训练时安全有保证，使设备的各项功能指标都能正确运行。</w:t>
      </w:r>
    </w:p>
    <w:p w:rsidR="00CF17FF" w:rsidRPr="00CF17FF" w:rsidRDefault="00CF17FF" w:rsidP="00CF17FF">
      <w:pPr>
        <w:pStyle w:val="a9"/>
        <w:numPr>
          <w:ilvl w:val="0"/>
          <w:numId w:val="8"/>
        </w:numPr>
        <w:tabs>
          <w:tab w:val="left" w:pos="360"/>
        </w:tabs>
        <w:spacing w:line="360" w:lineRule="exact"/>
        <w:ind w:firstLineChars="0"/>
        <w:rPr>
          <w:rFonts w:ascii="宋体" w:hAnsi="宋体"/>
          <w:sz w:val="24"/>
        </w:rPr>
      </w:pPr>
      <w:r w:rsidRPr="00CF17FF">
        <w:rPr>
          <w:rFonts w:ascii="宋体" w:hAnsi="宋体" w:hint="eastAsia"/>
          <w:sz w:val="24"/>
        </w:rPr>
        <w:t>具备完全被动训练、主动和被动训练相交叉的助力训练、主动训练模式。</w:t>
      </w:r>
    </w:p>
    <w:p w:rsidR="00CF17FF" w:rsidRDefault="00CF17FF" w:rsidP="00CF17FF">
      <w:pPr>
        <w:tabs>
          <w:tab w:val="left" w:pos="360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4、彩色液晶触摸屏≥10寸，显示屏平面翻转≥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0°，显示屏轴向旋转≥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0°。一目了然的控制面板的设计，能够实时显示患者主动做功情况。</w:t>
      </w:r>
    </w:p>
    <w:p w:rsidR="00CF17FF" w:rsidRDefault="00CF17FF" w:rsidP="00CF17FF">
      <w:pPr>
        <w:tabs>
          <w:tab w:val="left" w:pos="360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5、▲不少于</w:t>
      </w:r>
      <w:r>
        <w:rPr>
          <w:rFonts w:ascii="宋体" w:hAnsi="宋体" w:hint="eastAsia"/>
          <w:sz w:val="24"/>
        </w:rPr>
        <w:t>六种针对性的训练模式，包含但不限于神经模式、骨科模式、心肺</w:t>
      </w:r>
      <w:r>
        <w:rPr>
          <w:rFonts w:ascii="宋体" w:hAnsi="宋体" w:hint="eastAsia"/>
          <w:sz w:val="24"/>
        </w:rPr>
        <w:lastRenderedPageBreak/>
        <w:t>模式、反馈模式、被动模式、游戏模式。</w:t>
      </w:r>
    </w:p>
    <w:p w:rsidR="00CF17FF" w:rsidRDefault="00CF17FF" w:rsidP="00CF0C45">
      <w:pPr>
        <w:tabs>
          <w:tab w:val="left" w:pos="360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6、▲不少于</w:t>
      </w:r>
      <w:r>
        <w:rPr>
          <w:rFonts w:ascii="宋体" w:hAnsi="宋体" w:hint="eastAsia"/>
          <w:sz w:val="24"/>
        </w:rPr>
        <w:t>四种患者训练安全保护功能，包含但不限于痉挛保护、声控保护、靶心率保护、磁控保护。且痉挛敏感等级、声控敏感等级和靶心率目标数值均可调。</w:t>
      </w:r>
    </w:p>
    <w:p w:rsidR="001732DE" w:rsidRDefault="001732DE" w:rsidP="001732DE">
      <w:pPr>
        <w:tabs>
          <w:tab w:val="left" w:pos="360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7、参数可调：</w:t>
      </w:r>
    </w:p>
    <w:p w:rsidR="001732DE" w:rsidRDefault="001732DE" w:rsidP="001732D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（1）交流电压220V±10%，频率50Hz；输入功率：床边型&lt;300VA；</w:t>
      </w:r>
    </w:p>
    <w:p w:rsidR="001732DE" w:rsidRDefault="001732DE" w:rsidP="001732D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（2）熔断器： 250V；</w:t>
      </w:r>
    </w:p>
    <w:p w:rsidR="001732DE" w:rsidRDefault="001732DE" w:rsidP="001732D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（3）定时范围：≤ 120min；</w:t>
      </w:r>
    </w:p>
    <w:p w:rsidR="001732DE" w:rsidRDefault="001732DE" w:rsidP="001732D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（4）速度显示范围：0-</w:t>
      </w:r>
      <w:r>
        <w:rPr>
          <w:rFonts w:ascii="宋体" w:hAnsi="宋体"/>
          <w:sz w:val="24"/>
        </w:rPr>
        <w:t>100</w:t>
      </w:r>
      <w:r>
        <w:rPr>
          <w:rFonts w:ascii="宋体" w:hAnsi="宋体" w:hint="eastAsia"/>
          <w:sz w:val="24"/>
        </w:rPr>
        <w:t>r/min±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0%；速度设定范围：0-60r/min±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0%；</w:t>
      </w:r>
    </w:p>
    <w:p w:rsidR="001732DE" w:rsidRDefault="001732DE" w:rsidP="001732D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（5）角度设定范围：0-3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0度；</w:t>
      </w:r>
    </w:p>
    <w:p w:rsidR="001732DE" w:rsidRDefault="001732DE" w:rsidP="001732D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（6）阻力设定等级：1-20；阻力力矩：0-20Nm；</w:t>
      </w:r>
    </w:p>
    <w:p w:rsidR="001732DE" w:rsidRDefault="001732DE" w:rsidP="001732D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（7）靶心率设定范围：0-150，精度±5次/min。</w:t>
      </w:r>
    </w:p>
    <w:p w:rsidR="001732DE" w:rsidRDefault="001732DE" w:rsidP="001732D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、气动助力升降高度1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0-1</w:t>
      </w:r>
      <w:r>
        <w:rPr>
          <w:rFonts w:ascii="宋体" w:hAnsi="宋体"/>
          <w:sz w:val="24"/>
        </w:rPr>
        <w:t>80</w:t>
      </w:r>
      <w:r>
        <w:rPr>
          <w:rFonts w:ascii="宋体" w:hAnsi="宋体" w:hint="eastAsia"/>
          <w:sz w:val="24"/>
        </w:rPr>
        <w:t>cm；根据患者情况训练单元高低调节，充分考虑了患者训练体位。</w:t>
      </w:r>
    </w:p>
    <w:p w:rsidR="001732DE" w:rsidRDefault="001732DE" w:rsidP="001732D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、下肢治疗运动半径两档可调，治疗头高低角度三挡可调，腿部助力姿势弹力器无级可调。</w:t>
      </w:r>
    </w:p>
    <w:p w:rsidR="001732DE" w:rsidRPr="001732DE" w:rsidRDefault="001732DE" w:rsidP="001732DE">
      <w:pPr>
        <w:pStyle w:val="2"/>
        <w:ind w:leftChars="0" w:left="0" w:firstLineChars="0" w:firstLine="0"/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、适应重症监护室病床，机器前支撑最大宽度</w:t>
      </w:r>
      <w:r>
        <w:rPr>
          <w:rFonts w:ascii="宋体" w:hAnsi="宋体" w:cs="宋体" w:hint="eastAsia"/>
          <w:sz w:val="24"/>
        </w:rPr>
        <w:t>≤</w:t>
      </w:r>
      <w:r>
        <w:rPr>
          <w:rFonts w:ascii="宋体" w:hAnsi="宋体"/>
          <w:sz w:val="24"/>
        </w:rPr>
        <w:t>50</w:t>
      </w:r>
      <w:r>
        <w:rPr>
          <w:rFonts w:ascii="宋体" w:hAnsi="宋体" w:hint="eastAsia"/>
          <w:sz w:val="24"/>
        </w:rPr>
        <w:t>cm,高度</w:t>
      </w:r>
      <w:r>
        <w:rPr>
          <w:rFonts w:ascii="宋体" w:hAnsi="宋体" w:cs="宋体" w:hint="eastAsia"/>
          <w:sz w:val="24"/>
        </w:rPr>
        <w:t>≤</w:t>
      </w:r>
      <w:r>
        <w:rPr>
          <w:rFonts w:ascii="宋体" w:hAnsi="宋体"/>
          <w:sz w:val="24"/>
        </w:rPr>
        <w:t>10</w:t>
      </w:r>
    </w:p>
    <w:p w:rsidR="004D7DE5" w:rsidRPr="004D7DE5" w:rsidRDefault="004D7DE5" w:rsidP="00A64271">
      <w:pPr>
        <w:pStyle w:val="2"/>
        <w:ind w:leftChars="0" w:left="0" w:firstLineChars="0" w:firstLine="0"/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997A3E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997A3E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997A3E"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-</w:t>
      </w:r>
      <w:r w:rsidR="00997A3E">
        <w:rPr>
          <w:sz w:val="24"/>
          <w:szCs w:val="24"/>
        </w:rPr>
        <w:t>28</w:t>
      </w:r>
    </w:p>
    <w:p w:rsidR="00685B42" w:rsidRDefault="00685B42">
      <w:pPr>
        <w:spacing w:line="440" w:lineRule="exact"/>
        <w:rPr>
          <w:rFonts w:ascii="宋体" w:hAnsi="宋体" w:cs="宋体"/>
          <w:b/>
          <w:sz w:val="28"/>
          <w:szCs w:val="24"/>
        </w:rPr>
      </w:pPr>
      <w:bookmarkStart w:id="0" w:name="_GoBack"/>
      <w:bookmarkEnd w:id="0"/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4B180B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4B180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4B180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4B180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4B180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4B180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4B180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4B180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4B180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4B180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4B180B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4B180B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4B180B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C7373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793" w:rsidRDefault="009D0793">
      <w:r>
        <w:separator/>
      </w:r>
    </w:p>
  </w:endnote>
  <w:endnote w:type="continuationSeparator" w:id="1">
    <w:p w:rsidR="009D0793" w:rsidRDefault="009D0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793" w:rsidRDefault="009D0793">
      <w:r>
        <w:separator/>
      </w:r>
    </w:p>
  </w:footnote>
  <w:footnote w:type="continuationSeparator" w:id="1">
    <w:p w:rsidR="009D0793" w:rsidRDefault="009D0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616CB5">
      <w:rPr>
        <w:rFonts w:hint="eastAsia"/>
      </w:rPr>
      <w:t>4</w:t>
    </w:r>
    <w:r w:rsidR="001C0747"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F9564E"/>
    <w:multiLevelType w:val="singleLevel"/>
    <w:tmpl w:val="DB886C8A"/>
    <w:lvl w:ilvl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4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D778F8"/>
    <w:multiLevelType w:val="hybridMultilevel"/>
    <w:tmpl w:val="7FE4D5FE"/>
    <w:lvl w:ilvl="0" w:tplc="0C6010AC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E0A1A75"/>
    <w:multiLevelType w:val="hybridMultilevel"/>
    <w:tmpl w:val="7318FF60"/>
    <w:lvl w:ilvl="0" w:tplc="13DC647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6600A"/>
    <w:rsid w:val="0007030C"/>
    <w:rsid w:val="000A32D2"/>
    <w:rsid w:val="000B47A9"/>
    <w:rsid w:val="000C5233"/>
    <w:rsid w:val="000D27ED"/>
    <w:rsid w:val="000F016A"/>
    <w:rsid w:val="000F1352"/>
    <w:rsid w:val="00112146"/>
    <w:rsid w:val="0011362C"/>
    <w:rsid w:val="00153DEC"/>
    <w:rsid w:val="001732DE"/>
    <w:rsid w:val="00181DB8"/>
    <w:rsid w:val="001A0AFF"/>
    <w:rsid w:val="001B5EAE"/>
    <w:rsid w:val="001C0747"/>
    <w:rsid w:val="001C10F3"/>
    <w:rsid w:val="001C3970"/>
    <w:rsid w:val="002121FD"/>
    <w:rsid w:val="00242C99"/>
    <w:rsid w:val="00242EFB"/>
    <w:rsid w:val="0026503E"/>
    <w:rsid w:val="00271A77"/>
    <w:rsid w:val="00291296"/>
    <w:rsid w:val="002E1636"/>
    <w:rsid w:val="002E4AC8"/>
    <w:rsid w:val="003165CD"/>
    <w:rsid w:val="00322E7D"/>
    <w:rsid w:val="003531B6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B180B"/>
    <w:rsid w:val="004B403F"/>
    <w:rsid w:val="004D5A00"/>
    <w:rsid w:val="004D7DE5"/>
    <w:rsid w:val="004E37CA"/>
    <w:rsid w:val="005032B7"/>
    <w:rsid w:val="00504877"/>
    <w:rsid w:val="00511BF6"/>
    <w:rsid w:val="005804BB"/>
    <w:rsid w:val="005C04C2"/>
    <w:rsid w:val="005D3504"/>
    <w:rsid w:val="00601B26"/>
    <w:rsid w:val="00616CB5"/>
    <w:rsid w:val="00640FCF"/>
    <w:rsid w:val="00685B42"/>
    <w:rsid w:val="006B30FD"/>
    <w:rsid w:val="006D0E51"/>
    <w:rsid w:val="006D77B9"/>
    <w:rsid w:val="00706643"/>
    <w:rsid w:val="00730CF6"/>
    <w:rsid w:val="007355BE"/>
    <w:rsid w:val="00746A55"/>
    <w:rsid w:val="007509C4"/>
    <w:rsid w:val="00772643"/>
    <w:rsid w:val="00776A11"/>
    <w:rsid w:val="00776A72"/>
    <w:rsid w:val="007863F3"/>
    <w:rsid w:val="00793035"/>
    <w:rsid w:val="007A787A"/>
    <w:rsid w:val="007E172F"/>
    <w:rsid w:val="00837806"/>
    <w:rsid w:val="008905D8"/>
    <w:rsid w:val="008C4202"/>
    <w:rsid w:val="008E4817"/>
    <w:rsid w:val="00903385"/>
    <w:rsid w:val="009628FD"/>
    <w:rsid w:val="00996376"/>
    <w:rsid w:val="00997A3E"/>
    <w:rsid w:val="009A23CD"/>
    <w:rsid w:val="009D0793"/>
    <w:rsid w:val="009E739C"/>
    <w:rsid w:val="00A15815"/>
    <w:rsid w:val="00A23344"/>
    <w:rsid w:val="00A305D8"/>
    <w:rsid w:val="00A36DFA"/>
    <w:rsid w:val="00A37636"/>
    <w:rsid w:val="00A62D98"/>
    <w:rsid w:val="00A64271"/>
    <w:rsid w:val="00A95A41"/>
    <w:rsid w:val="00AA1D97"/>
    <w:rsid w:val="00AC42C2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872C4"/>
    <w:rsid w:val="00BA7957"/>
    <w:rsid w:val="00BB6A5B"/>
    <w:rsid w:val="00BC24BC"/>
    <w:rsid w:val="00BC78E3"/>
    <w:rsid w:val="00BF5EDC"/>
    <w:rsid w:val="00C0436B"/>
    <w:rsid w:val="00C32430"/>
    <w:rsid w:val="00C5287B"/>
    <w:rsid w:val="00C62B8B"/>
    <w:rsid w:val="00C73739"/>
    <w:rsid w:val="00C80A2A"/>
    <w:rsid w:val="00C86ECE"/>
    <w:rsid w:val="00CC512E"/>
    <w:rsid w:val="00CD01DD"/>
    <w:rsid w:val="00CF0C45"/>
    <w:rsid w:val="00CF17FF"/>
    <w:rsid w:val="00CF32E8"/>
    <w:rsid w:val="00D228B5"/>
    <w:rsid w:val="00D53E7F"/>
    <w:rsid w:val="00D823CD"/>
    <w:rsid w:val="00D947C5"/>
    <w:rsid w:val="00DD42E3"/>
    <w:rsid w:val="00DD679B"/>
    <w:rsid w:val="00E24CF8"/>
    <w:rsid w:val="00E423EF"/>
    <w:rsid w:val="00E52E1B"/>
    <w:rsid w:val="00EA7170"/>
    <w:rsid w:val="00F10614"/>
    <w:rsid w:val="00F119EB"/>
    <w:rsid w:val="00F3156B"/>
    <w:rsid w:val="00F62705"/>
    <w:rsid w:val="00F7462F"/>
    <w:rsid w:val="00F95544"/>
    <w:rsid w:val="00F977CB"/>
    <w:rsid w:val="00FA417A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iPriority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7373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C73739"/>
    <w:pPr>
      <w:ind w:firstLineChars="200" w:firstLine="420"/>
    </w:pPr>
  </w:style>
  <w:style w:type="paragraph" w:styleId="a3">
    <w:name w:val="Body Text Indent"/>
    <w:basedOn w:val="a"/>
    <w:next w:val="a4"/>
    <w:qFormat/>
    <w:rsid w:val="00C73739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C73739"/>
    <w:rPr>
      <w:b/>
      <w:bCs/>
    </w:rPr>
  </w:style>
  <w:style w:type="paragraph" w:styleId="a5">
    <w:name w:val="annotation text"/>
    <w:basedOn w:val="a"/>
    <w:semiHidden/>
    <w:qFormat/>
    <w:rsid w:val="00C73739"/>
  </w:style>
  <w:style w:type="paragraph" w:styleId="a6">
    <w:name w:val="Plain Text"/>
    <w:basedOn w:val="a"/>
    <w:link w:val="Char"/>
    <w:qFormat/>
    <w:rsid w:val="00C73739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qFormat/>
    <w:rsid w:val="00C73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C73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C7373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C7373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C73739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C7373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C7373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C73739"/>
  </w:style>
  <w:style w:type="paragraph" w:customStyle="1" w:styleId="null3">
    <w:name w:val="null3"/>
    <w:rsid w:val="00291296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481</Words>
  <Characters>2748</Characters>
  <Application>Microsoft Office Word</Application>
  <DocSecurity>0</DocSecurity>
  <Lines>22</Lines>
  <Paragraphs>6</Paragraphs>
  <ScaleCrop>false</ScaleCrop>
  <Company>微软中国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2024-11-28T07:12:00Z</dcterms:created>
  <dcterms:modified xsi:type="dcterms:W3CDTF">2024-11-28T07:12:00Z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