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D47B8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D47B85">
        <w:rPr>
          <w:rFonts w:ascii="黑体" w:eastAsia="黑体" w:hAnsi="黑体" w:cs="宋体" w:hint="eastAsia"/>
          <w:kern w:val="0"/>
          <w:sz w:val="44"/>
          <w:szCs w:val="44"/>
        </w:rPr>
        <w:t>尿动力学分析仪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D47B85" w:rsidRPr="00D47B85">
        <w:rPr>
          <w:rFonts w:hint="eastAsia"/>
          <w:sz w:val="24"/>
          <w:szCs w:val="24"/>
        </w:rPr>
        <w:t>尿动力学分析仪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D47B85">
        <w:rPr>
          <w:sz w:val="24"/>
          <w:szCs w:val="24"/>
        </w:rPr>
        <w:t>320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D47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泌尿</w:t>
            </w:r>
            <w:r w:rsidR="00D24B1F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685B42" w:rsidRDefault="00D47B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7B85">
              <w:rPr>
                <w:rFonts w:hint="eastAsia"/>
                <w:sz w:val="24"/>
                <w:szCs w:val="24"/>
              </w:rPr>
              <w:t>尿动力学分析仪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D47B85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</w:tc>
        <w:tc>
          <w:tcPr>
            <w:tcW w:w="1418" w:type="dxa"/>
            <w:vAlign w:val="center"/>
          </w:tcPr>
          <w:p w:rsidR="00685B42" w:rsidRDefault="00D47B85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897C03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Default="006E5E31" w:rsidP="006E5E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>
        <w:rPr>
          <w:sz w:val="24"/>
          <w:szCs w:val="24"/>
        </w:rPr>
        <w:t>、</w:t>
      </w:r>
      <w:r w:rsidR="00E24CF8" w:rsidRPr="006E5E31">
        <w:rPr>
          <w:rFonts w:hint="eastAsia"/>
          <w:sz w:val="24"/>
          <w:szCs w:val="24"/>
        </w:rPr>
        <w:t>采购需求：</w:t>
      </w:r>
      <w:r w:rsidR="009116C0" w:rsidRPr="009116C0">
        <w:rPr>
          <w:sz w:val="24"/>
          <w:szCs w:val="24"/>
        </w:rPr>
        <w:t>适用于通过对下尿道的压力</w:t>
      </w:r>
      <w:r w:rsidR="009116C0" w:rsidRPr="009116C0">
        <w:rPr>
          <w:sz w:val="24"/>
          <w:szCs w:val="24"/>
        </w:rPr>
        <w:t>(</w:t>
      </w:r>
      <w:r w:rsidR="009116C0" w:rsidRPr="009116C0">
        <w:rPr>
          <w:sz w:val="24"/>
          <w:szCs w:val="24"/>
        </w:rPr>
        <w:t>膀胱压力容积测定术</w:t>
      </w:r>
      <w:r w:rsidR="009116C0" w:rsidRPr="009116C0">
        <w:rPr>
          <w:sz w:val="24"/>
          <w:szCs w:val="24"/>
        </w:rPr>
        <w:t>CMG</w:t>
      </w:r>
      <w:r w:rsidR="009116C0" w:rsidRPr="009116C0">
        <w:rPr>
          <w:sz w:val="24"/>
          <w:szCs w:val="24"/>
        </w:rPr>
        <w:t>、排尿期压力流率测定术</w:t>
      </w:r>
      <w:r w:rsidR="009116C0" w:rsidRPr="009116C0">
        <w:rPr>
          <w:sz w:val="24"/>
          <w:szCs w:val="24"/>
        </w:rPr>
        <w:t>P-Q</w:t>
      </w:r>
      <w:r w:rsidR="009116C0" w:rsidRPr="009116C0">
        <w:rPr>
          <w:sz w:val="24"/>
          <w:szCs w:val="24"/>
        </w:rPr>
        <w:t>图、尿道压力分布测定术</w:t>
      </w:r>
      <w:r w:rsidR="009116C0" w:rsidRPr="009116C0">
        <w:rPr>
          <w:sz w:val="24"/>
          <w:szCs w:val="24"/>
        </w:rPr>
        <w:t>UPP</w:t>
      </w:r>
      <w:r w:rsidR="009116C0" w:rsidRPr="009116C0">
        <w:rPr>
          <w:sz w:val="24"/>
          <w:szCs w:val="24"/>
        </w:rPr>
        <w:t>、漏尿点压力测定术</w:t>
      </w:r>
      <w:r w:rsidR="009116C0" w:rsidRPr="009116C0">
        <w:rPr>
          <w:sz w:val="24"/>
          <w:szCs w:val="24"/>
        </w:rPr>
        <w:t>LPP</w:t>
      </w:r>
      <w:r w:rsidR="009116C0" w:rsidRPr="009116C0">
        <w:rPr>
          <w:sz w:val="24"/>
          <w:szCs w:val="24"/>
        </w:rPr>
        <w:t>、各种同步多通道测定术等</w:t>
      </w:r>
      <w:r w:rsidR="009116C0" w:rsidRPr="009116C0">
        <w:rPr>
          <w:sz w:val="24"/>
          <w:szCs w:val="24"/>
        </w:rPr>
        <w:t>)</w:t>
      </w:r>
      <w:r w:rsidR="009116C0" w:rsidRPr="009116C0">
        <w:rPr>
          <w:sz w:val="24"/>
          <w:szCs w:val="24"/>
        </w:rPr>
        <w:t>、自由尿流率测定和肌电特性的定量分析，用于对患者下尿路功能的诊断检查。</w:t>
      </w:r>
    </w:p>
    <w:p w:rsidR="006E5E31" w:rsidRPr="006E5E31" w:rsidRDefault="006E5E31" w:rsidP="006E5E31">
      <w:pPr>
        <w:pStyle w:val="2"/>
        <w:ind w:leftChars="0" w:left="0" w:firstLineChars="0" w:firstLine="0"/>
      </w:pPr>
      <w:r>
        <w:rPr>
          <w:rFonts w:hint="eastAsia"/>
        </w:rPr>
        <w:t>（一）</w:t>
      </w:r>
      <w:r w:rsidRPr="006E5E31">
        <w:rPr>
          <w:sz w:val="24"/>
          <w:szCs w:val="24"/>
        </w:rPr>
        <w:t>技术参数</w:t>
      </w:r>
      <w:bookmarkStart w:id="0" w:name="_GoBack"/>
      <w:bookmarkEnd w:id="0"/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sz w:val="24"/>
          <w:szCs w:val="24"/>
        </w:rPr>
        <w:t>1</w:t>
      </w:r>
      <w:r w:rsidRPr="006E5E31">
        <w:rPr>
          <w:sz w:val="24"/>
          <w:szCs w:val="24"/>
        </w:rPr>
        <w:t>、主机：尿动力一体化设计，具有开机自检及错误提示功能。尿动力主机、显示屏、打印机、传感器、安装杆、压力传感器固定架、水泵等部</w:t>
      </w:r>
      <w:r w:rsidRPr="006E5E31">
        <w:rPr>
          <w:rFonts w:hint="eastAsia"/>
          <w:sz w:val="24"/>
          <w:szCs w:val="24"/>
        </w:rPr>
        <w:t>件全部安装在一个台车上占地面积小，方便整体移动，抗干扰。</w:t>
      </w:r>
      <w:r w:rsidRPr="006E5E31">
        <w:rPr>
          <w:sz w:val="24"/>
          <w:szCs w:val="24"/>
        </w:rPr>
        <w:cr/>
        <w:t>2</w:t>
      </w:r>
      <w:r w:rsidRPr="006E5E31">
        <w:rPr>
          <w:sz w:val="24"/>
          <w:szCs w:val="24"/>
        </w:rPr>
        <w:t>、</w:t>
      </w:r>
      <w:r w:rsidRPr="006E5E31">
        <w:rPr>
          <w:rFonts w:hint="eastAsia"/>
          <w:sz w:val="24"/>
          <w:szCs w:val="24"/>
        </w:rPr>
        <w:t>≥</w:t>
      </w:r>
      <w:r w:rsidRPr="006E5E31">
        <w:rPr>
          <w:sz w:val="24"/>
          <w:szCs w:val="24"/>
        </w:rPr>
        <w:t>27"</w:t>
      </w:r>
      <w:r w:rsidRPr="006E5E31">
        <w:rPr>
          <w:sz w:val="24"/>
          <w:szCs w:val="24"/>
        </w:rPr>
        <w:t>曲面屏液晶监视器，宽视角，强比度，高亮度显示。采用灵活多点支撑臂，可倾斜、旋转和下折。</w:t>
      </w:r>
      <w:r w:rsidRPr="006E5E31">
        <w:rPr>
          <w:sz w:val="24"/>
          <w:szCs w:val="24"/>
        </w:rPr>
        <w:cr/>
        <w:t>3</w:t>
      </w:r>
      <w:r w:rsidRPr="006E5E31">
        <w:rPr>
          <w:sz w:val="24"/>
          <w:szCs w:val="24"/>
        </w:rPr>
        <w:t>、符合国际尿控协会（</w:t>
      </w:r>
      <w:r w:rsidRPr="006E5E31">
        <w:rPr>
          <w:sz w:val="24"/>
          <w:szCs w:val="24"/>
        </w:rPr>
        <w:t>ICS</w:t>
      </w:r>
      <w:r w:rsidRPr="006E5E31">
        <w:rPr>
          <w:sz w:val="24"/>
          <w:szCs w:val="24"/>
        </w:rPr>
        <w:t>）标准，具有男性，女性，小儿尿动力检查系统。符合国际尿控协会标准的尿动力学参数，同步检测膀胱压，腹腔压，逼尿肌压，尿道压，尿道闭合压，肌电图，尿流量，尿流率，膀胱灌注量，膀胱灌注速度。</w:t>
      </w:r>
      <w:r w:rsidRPr="006E5E31">
        <w:rPr>
          <w:sz w:val="24"/>
          <w:szCs w:val="24"/>
        </w:rPr>
        <w:cr/>
        <w:t>4</w:t>
      </w:r>
      <w:r w:rsidRPr="006E5E31">
        <w:rPr>
          <w:sz w:val="24"/>
          <w:szCs w:val="24"/>
        </w:rPr>
        <w:t>、全数字化系统主机，全中文操作系统</w:t>
      </w:r>
      <w:r w:rsidRPr="006E5E31">
        <w:rPr>
          <w:rFonts w:hint="eastAsia"/>
          <w:sz w:val="24"/>
          <w:szCs w:val="24"/>
        </w:rPr>
        <w:t>，</w:t>
      </w:r>
      <w:r w:rsidRPr="006E5E31">
        <w:rPr>
          <w:sz w:val="24"/>
          <w:szCs w:val="24"/>
        </w:rPr>
        <w:t>界面清晰直观，分析结果一目了然</w:t>
      </w:r>
      <w:r w:rsidRPr="006E5E31">
        <w:rPr>
          <w:rFonts w:hint="eastAsia"/>
          <w:sz w:val="24"/>
          <w:szCs w:val="24"/>
        </w:rPr>
        <w:t>。</w:t>
      </w:r>
      <w:r w:rsidRPr="006E5E31">
        <w:rPr>
          <w:sz w:val="24"/>
          <w:szCs w:val="24"/>
        </w:rPr>
        <w:cr/>
      </w:r>
      <w:r w:rsidRPr="006E5E31">
        <w:rPr>
          <w:sz w:val="24"/>
          <w:szCs w:val="24"/>
        </w:rPr>
        <w:lastRenderedPageBreak/>
        <w:t>5</w:t>
      </w:r>
      <w:r w:rsidRPr="006E5E31">
        <w:rPr>
          <w:sz w:val="24"/>
          <w:szCs w:val="24"/>
        </w:rPr>
        <w:t>、尿动力分析软件：具有各种标准化分析功能也可自定义分析功能，简化尿</w:t>
      </w:r>
      <w:r w:rsidRPr="006E5E31">
        <w:rPr>
          <w:rFonts w:hint="eastAsia"/>
          <w:sz w:val="24"/>
          <w:szCs w:val="24"/>
        </w:rPr>
        <w:t>动力学检查操作过程，具备自动启动，自动储存，自动分析功能</w:t>
      </w:r>
      <w:r w:rsidRPr="006E5E31">
        <w:rPr>
          <w:sz w:val="24"/>
          <w:szCs w:val="24"/>
        </w:rPr>
        <w:cr/>
        <w:t>6</w:t>
      </w:r>
      <w:r w:rsidRPr="006E5E31">
        <w:rPr>
          <w:sz w:val="24"/>
          <w:szCs w:val="24"/>
        </w:rPr>
        <w:t>、可建立病人病历并进行病历管理；并自动生成报告。</w:t>
      </w:r>
      <w:r w:rsidRPr="006E5E31">
        <w:rPr>
          <w:sz w:val="24"/>
          <w:szCs w:val="24"/>
        </w:rPr>
        <w:cr/>
        <w:t>7</w:t>
      </w:r>
      <w:r w:rsidRPr="006E5E31">
        <w:rPr>
          <w:sz w:val="24"/>
          <w:szCs w:val="24"/>
        </w:rPr>
        <w:t>、打印功能：可选详细报告或结果报告。</w:t>
      </w:r>
      <w:r w:rsidRPr="006E5E31">
        <w:rPr>
          <w:sz w:val="24"/>
          <w:szCs w:val="24"/>
        </w:rPr>
        <w:cr/>
        <w:t>8</w:t>
      </w:r>
      <w:r w:rsidRPr="006E5E31">
        <w:rPr>
          <w:sz w:val="24"/>
          <w:szCs w:val="24"/>
        </w:rPr>
        <w:t>、系统具有校准功能；可调零及标定。</w:t>
      </w:r>
      <w:r w:rsidRPr="006E5E31">
        <w:rPr>
          <w:sz w:val="24"/>
          <w:szCs w:val="24"/>
        </w:rPr>
        <w:cr/>
        <w:t>9</w:t>
      </w:r>
      <w:r w:rsidRPr="006E5E31">
        <w:rPr>
          <w:sz w:val="24"/>
          <w:szCs w:val="24"/>
        </w:rPr>
        <w:t>、采用双灌注三腔测压技术，一次完成所有检测，数据和曲线实时呈现。</w:t>
      </w:r>
      <w:r w:rsidRPr="006E5E31">
        <w:rPr>
          <w:sz w:val="24"/>
          <w:szCs w:val="24"/>
        </w:rPr>
        <w:cr/>
        <w:t>10</w:t>
      </w:r>
      <w:r w:rsidRPr="006E5E31">
        <w:rPr>
          <w:sz w:val="24"/>
          <w:szCs w:val="24"/>
        </w:rPr>
        <w:t>、一键式全部通道置零操作，同时可各个通道分项置零。</w:t>
      </w:r>
      <w:r w:rsidRPr="006E5E31">
        <w:rPr>
          <w:sz w:val="24"/>
          <w:szCs w:val="24"/>
        </w:rPr>
        <w:cr/>
        <w:t>11</w:t>
      </w:r>
      <w:r w:rsidRPr="006E5E31">
        <w:rPr>
          <w:sz w:val="24"/>
          <w:szCs w:val="24"/>
        </w:rPr>
        <w:t>、称重式尿流率</w:t>
      </w:r>
      <w:r w:rsidRPr="006E5E31">
        <w:rPr>
          <w:rFonts w:hint="eastAsia"/>
          <w:sz w:val="24"/>
          <w:szCs w:val="24"/>
        </w:rPr>
        <w:t>:</w:t>
      </w:r>
      <w:r w:rsidRPr="006E5E31">
        <w:rPr>
          <w:sz w:val="24"/>
          <w:szCs w:val="24"/>
        </w:rPr>
        <w:t>可全屏研究检查过程</w:t>
      </w:r>
      <w:r w:rsidRPr="006E5E31">
        <w:rPr>
          <w:sz w:val="24"/>
          <w:szCs w:val="24"/>
        </w:rPr>
        <w:cr/>
        <w:t xml:space="preserve">   11.1 </w:t>
      </w:r>
      <w:r w:rsidRPr="006E5E31">
        <w:rPr>
          <w:sz w:val="24"/>
          <w:szCs w:val="24"/>
        </w:rPr>
        <w:t>尿流率测定范围</w:t>
      </w:r>
      <w:r w:rsidRPr="006E5E31">
        <w:rPr>
          <w:rFonts w:hint="eastAsia"/>
          <w:sz w:val="24"/>
          <w:szCs w:val="24"/>
        </w:rPr>
        <w:t>:</w:t>
      </w:r>
      <w:r w:rsidRPr="006E5E31">
        <w:rPr>
          <w:sz w:val="24"/>
          <w:szCs w:val="24"/>
        </w:rPr>
        <w:t xml:space="preserve"> 0</w:t>
      </w:r>
      <w:r w:rsidRPr="006E5E31">
        <w:rPr>
          <w:sz w:val="24"/>
          <w:szCs w:val="24"/>
        </w:rPr>
        <w:t>～</w:t>
      </w:r>
      <w:r w:rsidRPr="006E5E31">
        <w:rPr>
          <w:sz w:val="24"/>
          <w:szCs w:val="24"/>
        </w:rPr>
        <w:t>100ml/s</w:t>
      </w:r>
      <w:r w:rsidRPr="006E5E31">
        <w:rPr>
          <w:sz w:val="24"/>
          <w:szCs w:val="24"/>
        </w:rPr>
        <w:t>；</w:t>
      </w:r>
      <w:r w:rsidRPr="006E5E31">
        <w:rPr>
          <w:sz w:val="24"/>
          <w:szCs w:val="24"/>
        </w:rPr>
        <w:cr/>
        <w:t xml:space="preserve">   11.2 </w:t>
      </w:r>
      <w:r w:rsidRPr="006E5E31">
        <w:rPr>
          <w:sz w:val="24"/>
          <w:szCs w:val="24"/>
        </w:rPr>
        <w:t>总尿量测定范围</w:t>
      </w:r>
      <w:r w:rsidRPr="006E5E31">
        <w:rPr>
          <w:rFonts w:hint="eastAsia"/>
          <w:sz w:val="24"/>
          <w:szCs w:val="24"/>
        </w:rPr>
        <w:t>:</w:t>
      </w:r>
      <w:r w:rsidRPr="006E5E31">
        <w:rPr>
          <w:sz w:val="24"/>
          <w:szCs w:val="24"/>
        </w:rPr>
        <w:t xml:space="preserve"> 0</w:t>
      </w:r>
      <w:r w:rsidRPr="006E5E31">
        <w:rPr>
          <w:sz w:val="24"/>
          <w:szCs w:val="24"/>
        </w:rPr>
        <w:t>～</w:t>
      </w:r>
      <w:r w:rsidRPr="006E5E31">
        <w:rPr>
          <w:sz w:val="24"/>
          <w:szCs w:val="24"/>
        </w:rPr>
        <w:t>1200ml</w:t>
      </w:r>
      <w:r w:rsidRPr="006E5E31">
        <w:rPr>
          <w:sz w:val="24"/>
          <w:szCs w:val="24"/>
        </w:rPr>
        <w:t>；</w:t>
      </w:r>
      <w:r w:rsidRPr="006E5E31">
        <w:rPr>
          <w:sz w:val="24"/>
          <w:szCs w:val="24"/>
        </w:rPr>
        <w:cr/>
        <w:t xml:space="preserve">   11.3 </w:t>
      </w:r>
      <w:r w:rsidRPr="006E5E31">
        <w:rPr>
          <w:sz w:val="24"/>
          <w:szCs w:val="24"/>
        </w:rPr>
        <w:t>排尿时间测定范围</w:t>
      </w:r>
      <w:r w:rsidRPr="006E5E31">
        <w:rPr>
          <w:sz w:val="24"/>
          <w:szCs w:val="24"/>
        </w:rPr>
        <w:t>:0s</w:t>
      </w:r>
      <w:r w:rsidRPr="006E5E31">
        <w:rPr>
          <w:sz w:val="24"/>
          <w:szCs w:val="24"/>
        </w:rPr>
        <w:t>～</w:t>
      </w:r>
      <w:r w:rsidRPr="006E5E31">
        <w:rPr>
          <w:sz w:val="24"/>
          <w:szCs w:val="24"/>
        </w:rPr>
        <w:t>600s</w:t>
      </w:r>
      <w:r w:rsidRPr="006E5E31">
        <w:rPr>
          <w:sz w:val="24"/>
          <w:szCs w:val="24"/>
        </w:rPr>
        <w:t>。</w:t>
      </w:r>
      <w:r w:rsidRPr="006E5E31">
        <w:rPr>
          <w:sz w:val="24"/>
          <w:szCs w:val="24"/>
        </w:rPr>
        <w:cr/>
        <w:t>12</w:t>
      </w:r>
      <w:r w:rsidRPr="006E5E31">
        <w:rPr>
          <w:sz w:val="24"/>
          <w:szCs w:val="24"/>
        </w:rPr>
        <w:t>、传感器</w:t>
      </w:r>
      <w:r w:rsidRPr="006E5E31">
        <w:rPr>
          <w:rFonts w:hint="eastAsia"/>
          <w:sz w:val="24"/>
          <w:szCs w:val="24"/>
        </w:rPr>
        <w:t>：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1</w:t>
      </w:r>
      <w:r w:rsidRPr="006E5E31">
        <w:rPr>
          <w:sz w:val="24"/>
          <w:szCs w:val="24"/>
        </w:rPr>
        <w:t>2.1</w:t>
      </w:r>
      <w:r w:rsidRPr="006E5E31">
        <w:rPr>
          <w:sz w:val="24"/>
          <w:szCs w:val="24"/>
        </w:rPr>
        <w:t>直接式压力传感器信号采样多，直接传输信号，无延迟，精度高、传输速度快，数据更真实。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ascii="Arial" w:hAnsi="Arial" w:cs="Arial"/>
          <w:sz w:val="24"/>
          <w:szCs w:val="24"/>
        </w:rPr>
        <w:t>▲</w:t>
      </w:r>
      <w:r w:rsidRPr="006E5E31">
        <w:rPr>
          <w:rFonts w:hint="eastAsia"/>
          <w:sz w:val="24"/>
          <w:szCs w:val="24"/>
        </w:rPr>
        <w:t>1</w:t>
      </w:r>
      <w:r w:rsidRPr="006E5E31">
        <w:rPr>
          <w:sz w:val="24"/>
          <w:szCs w:val="24"/>
        </w:rPr>
        <w:t>2</w:t>
      </w:r>
      <w:r w:rsidRPr="006E5E31">
        <w:rPr>
          <w:rFonts w:hint="eastAsia"/>
          <w:sz w:val="24"/>
          <w:szCs w:val="24"/>
        </w:rPr>
        <w:t>.</w:t>
      </w:r>
      <w:r w:rsidRPr="006E5E31">
        <w:rPr>
          <w:sz w:val="24"/>
          <w:szCs w:val="24"/>
        </w:rPr>
        <w:t xml:space="preserve">2 </w:t>
      </w:r>
      <w:r w:rsidRPr="006E5E31">
        <w:rPr>
          <w:rFonts w:hint="eastAsia"/>
          <w:sz w:val="24"/>
          <w:szCs w:val="24"/>
        </w:rPr>
        <w:t>可适配通用耗材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1</w:t>
      </w:r>
      <w:r w:rsidRPr="006E5E31">
        <w:rPr>
          <w:sz w:val="24"/>
          <w:szCs w:val="24"/>
        </w:rPr>
        <w:t>2</w:t>
      </w:r>
      <w:r w:rsidRPr="006E5E31">
        <w:rPr>
          <w:rFonts w:hint="eastAsia"/>
          <w:sz w:val="24"/>
          <w:szCs w:val="24"/>
        </w:rPr>
        <w:t>.</w:t>
      </w:r>
      <w:r w:rsidRPr="006E5E31">
        <w:rPr>
          <w:sz w:val="24"/>
          <w:szCs w:val="24"/>
        </w:rPr>
        <w:t xml:space="preserve">3 </w:t>
      </w:r>
      <w:r w:rsidRPr="006E5E31">
        <w:rPr>
          <w:rFonts w:hint="eastAsia"/>
          <w:sz w:val="24"/>
          <w:szCs w:val="24"/>
        </w:rPr>
        <w:t>液体灌注测压模式</w:t>
      </w:r>
      <w:r w:rsidRPr="006E5E31">
        <w:rPr>
          <w:rFonts w:hint="eastAsia"/>
          <w:sz w:val="24"/>
          <w:szCs w:val="24"/>
        </w:rPr>
        <w:t>.</w:t>
      </w:r>
      <w:r w:rsidRPr="006E5E31">
        <w:rPr>
          <w:rFonts w:hint="eastAsia"/>
          <w:sz w:val="24"/>
          <w:szCs w:val="24"/>
        </w:rPr>
        <w:t>且可以直接升级气态测压模式功能。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ascii="Arial" w:hAnsi="Arial" w:cs="Arial"/>
          <w:sz w:val="24"/>
          <w:szCs w:val="24"/>
        </w:rPr>
        <w:t>▲</w:t>
      </w:r>
      <w:r w:rsidRPr="006E5E31">
        <w:rPr>
          <w:sz w:val="24"/>
          <w:szCs w:val="24"/>
        </w:rPr>
        <w:t>13</w:t>
      </w:r>
      <w:r w:rsidRPr="006E5E31">
        <w:rPr>
          <w:sz w:val="24"/>
          <w:szCs w:val="24"/>
        </w:rPr>
        <w:t>、数字式灌注泵：具有重量传感器计量功能，并实时自动检测和修正数字，七个滚轴式水泵可实时调节灌注量，开盖即可自动停止。灌注泵微量灌注可以进行小儿及动物实验，灌注超时自动保护功能。</w:t>
      </w:r>
      <w:r w:rsidRPr="006E5E31">
        <w:rPr>
          <w:sz w:val="24"/>
          <w:szCs w:val="24"/>
        </w:rPr>
        <w:cr/>
        <w:t xml:space="preserve">   13.1</w:t>
      </w:r>
      <w:r w:rsidRPr="006E5E31">
        <w:rPr>
          <w:sz w:val="24"/>
          <w:szCs w:val="24"/>
        </w:rPr>
        <w:t>灌注率：</w:t>
      </w:r>
      <w:r w:rsidRPr="006E5E31">
        <w:rPr>
          <w:sz w:val="24"/>
          <w:szCs w:val="24"/>
        </w:rPr>
        <w:t>1</w:t>
      </w:r>
      <w:r w:rsidRPr="006E5E31">
        <w:rPr>
          <w:sz w:val="24"/>
          <w:szCs w:val="24"/>
        </w:rPr>
        <w:t>～</w:t>
      </w:r>
      <w:r w:rsidRPr="006E5E31">
        <w:rPr>
          <w:sz w:val="24"/>
          <w:szCs w:val="24"/>
        </w:rPr>
        <w:t>100mL/min</w:t>
      </w:r>
      <w:r w:rsidRPr="006E5E31">
        <w:rPr>
          <w:sz w:val="24"/>
          <w:szCs w:val="24"/>
        </w:rPr>
        <w:t>；</w:t>
      </w:r>
      <w:r w:rsidRPr="006E5E31">
        <w:rPr>
          <w:sz w:val="24"/>
          <w:szCs w:val="24"/>
        </w:rPr>
        <w:cr/>
        <w:t xml:space="preserve">   13.2 </w:t>
      </w:r>
      <w:r w:rsidRPr="006E5E31">
        <w:rPr>
          <w:sz w:val="24"/>
          <w:szCs w:val="24"/>
        </w:rPr>
        <w:t>灌注量：</w:t>
      </w:r>
      <w:r w:rsidRPr="006E5E31">
        <w:rPr>
          <w:sz w:val="24"/>
          <w:szCs w:val="24"/>
        </w:rPr>
        <w:t>0</w:t>
      </w:r>
      <w:r w:rsidRPr="006E5E31">
        <w:rPr>
          <w:sz w:val="24"/>
          <w:szCs w:val="24"/>
        </w:rPr>
        <w:t>～</w:t>
      </w:r>
      <w:r w:rsidRPr="006E5E31">
        <w:rPr>
          <w:sz w:val="24"/>
          <w:szCs w:val="24"/>
        </w:rPr>
        <w:t>1000mL</w:t>
      </w:r>
      <w:r w:rsidRPr="006E5E31">
        <w:rPr>
          <w:sz w:val="24"/>
          <w:szCs w:val="24"/>
        </w:rPr>
        <w:t>；</w:t>
      </w:r>
      <w:r w:rsidRPr="006E5E31">
        <w:rPr>
          <w:sz w:val="24"/>
          <w:szCs w:val="24"/>
        </w:rPr>
        <w:cr/>
        <w:t xml:space="preserve">   13.3</w:t>
      </w:r>
      <w:r w:rsidRPr="006E5E31">
        <w:rPr>
          <w:sz w:val="24"/>
          <w:szCs w:val="24"/>
        </w:rPr>
        <w:t>当压力达到灌注泵限定范围时，自动停止注水。</w:t>
      </w:r>
      <w:r w:rsidRPr="006E5E31">
        <w:rPr>
          <w:sz w:val="24"/>
          <w:szCs w:val="24"/>
        </w:rPr>
        <w:cr/>
        <w:t>14</w:t>
      </w:r>
      <w:r w:rsidRPr="006E5E31">
        <w:rPr>
          <w:sz w:val="24"/>
          <w:szCs w:val="24"/>
        </w:rPr>
        <w:t>、全自动</w:t>
      </w:r>
      <w:r w:rsidRPr="006E5E31">
        <w:rPr>
          <w:sz w:val="24"/>
          <w:szCs w:val="24"/>
        </w:rPr>
        <w:t>PQ</w:t>
      </w:r>
      <w:r w:rsidRPr="006E5E31">
        <w:rPr>
          <w:sz w:val="24"/>
          <w:szCs w:val="24"/>
        </w:rPr>
        <w:t>图分析软件。</w:t>
      </w:r>
      <w:r w:rsidRPr="006E5E31">
        <w:rPr>
          <w:sz w:val="24"/>
          <w:szCs w:val="24"/>
        </w:rPr>
        <w:cr/>
        <w:t>15</w:t>
      </w:r>
      <w:r w:rsidRPr="006E5E31">
        <w:rPr>
          <w:sz w:val="24"/>
          <w:szCs w:val="24"/>
        </w:rPr>
        <w:t>、</w:t>
      </w:r>
      <w:r w:rsidRPr="006E5E31">
        <w:rPr>
          <w:rFonts w:hint="eastAsia"/>
          <w:sz w:val="24"/>
          <w:szCs w:val="24"/>
        </w:rPr>
        <w:t>测试单元通道数≥</w:t>
      </w:r>
      <w:r w:rsidRPr="006E5E31">
        <w:rPr>
          <w:rFonts w:hint="eastAsia"/>
          <w:sz w:val="24"/>
          <w:szCs w:val="24"/>
        </w:rPr>
        <w:t>7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sz w:val="24"/>
          <w:szCs w:val="24"/>
        </w:rPr>
        <w:t>16</w:t>
      </w:r>
      <w:r w:rsidRPr="006E5E31">
        <w:rPr>
          <w:sz w:val="24"/>
          <w:szCs w:val="24"/>
        </w:rPr>
        <w:t>、压力测定范围：</w:t>
      </w:r>
      <w:r w:rsidRPr="006E5E31">
        <w:rPr>
          <w:sz w:val="24"/>
          <w:szCs w:val="24"/>
        </w:rPr>
        <w:t>-50cmH2O</w:t>
      </w:r>
      <w:r w:rsidRPr="006E5E31">
        <w:rPr>
          <w:sz w:val="24"/>
          <w:szCs w:val="24"/>
        </w:rPr>
        <w:t>（</w:t>
      </w:r>
      <w:r w:rsidRPr="006E5E31">
        <w:rPr>
          <w:sz w:val="24"/>
          <w:szCs w:val="24"/>
        </w:rPr>
        <w:t>-5kPa</w:t>
      </w:r>
      <w:r w:rsidRPr="006E5E31">
        <w:rPr>
          <w:sz w:val="24"/>
          <w:szCs w:val="24"/>
        </w:rPr>
        <w:t>）～</w:t>
      </w:r>
      <w:r w:rsidRPr="006E5E31">
        <w:rPr>
          <w:sz w:val="24"/>
          <w:szCs w:val="24"/>
        </w:rPr>
        <w:t>+366cmH2O</w:t>
      </w:r>
      <w:r w:rsidRPr="006E5E31">
        <w:rPr>
          <w:sz w:val="24"/>
          <w:szCs w:val="24"/>
        </w:rPr>
        <w:t>（</w:t>
      </w:r>
      <w:r w:rsidRPr="006E5E31">
        <w:rPr>
          <w:sz w:val="24"/>
          <w:szCs w:val="24"/>
        </w:rPr>
        <w:t>+36kPa</w:t>
      </w:r>
      <w:r w:rsidRPr="006E5E31">
        <w:rPr>
          <w:sz w:val="24"/>
          <w:szCs w:val="24"/>
        </w:rPr>
        <w:t>）。</w:t>
      </w:r>
      <w:r w:rsidRPr="006E5E31">
        <w:rPr>
          <w:sz w:val="24"/>
          <w:szCs w:val="24"/>
        </w:rPr>
        <w:cr/>
        <w:t xml:space="preserve">    16.1</w:t>
      </w:r>
      <w:r w:rsidRPr="006E5E31">
        <w:rPr>
          <w:sz w:val="24"/>
          <w:szCs w:val="24"/>
        </w:rPr>
        <w:t>充盈期膀胱压力</w:t>
      </w:r>
      <w:r w:rsidRPr="006E5E31">
        <w:rPr>
          <w:sz w:val="24"/>
          <w:szCs w:val="24"/>
        </w:rPr>
        <w:t>-</w:t>
      </w:r>
      <w:r w:rsidRPr="006E5E31">
        <w:rPr>
          <w:sz w:val="24"/>
          <w:szCs w:val="24"/>
        </w:rPr>
        <w:t>容积测定；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sz w:val="24"/>
          <w:szCs w:val="24"/>
        </w:rPr>
        <w:t xml:space="preserve">16.2 </w:t>
      </w:r>
      <w:r w:rsidRPr="006E5E31">
        <w:rPr>
          <w:sz w:val="24"/>
          <w:szCs w:val="24"/>
        </w:rPr>
        <w:t>压力</w:t>
      </w:r>
      <w:r w:rsidRPr="006E5E31">
        <w:rPr>
          <w:sz w:val="24"/>
          <w:szCs w:val="24"/>
        </w:rPr>
        <w:t>-</w:t>
      </w:r>
      <w:r w:rsidRPr="006E5E31">
        <w:rPr>
          <w:sz w:val="24"/>
          <w:szCs w:val="24"/>
        </w:rPr>
        <w:t>流率测定；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sz w:val="24"/>
          <w:szCs w:val="24"/>
        </w:rPr>
        <w:t>16.3</w:t>
      </w:r>
      <w:r w:rsidRPr="006E5E31">
        <w:rPr>
          <w:sz w:val="24"/>
          <w:szCs w:val="24"/>
        </w:rPr>
        <w:t>尿道压力测定；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sz w:val="24"/>
          <w:szCs w:val="24"/>
        </w:rPr>
        <w:t xml:space="preserve">16.4 </w:t>
      </w:r>
      <w:r w:rsidRPr="006E5E31">
        <w:rPr>
          <w:sz w:val="24"/>
          <w:szCs w:val="24"/>
        </w:rPr>
        <w:t>漏尿点压力测定；</w:t>
      </w:r>
      <w:r w:rsidRPr="006E5E31">
        <w:rPr>
          <w:sz w:val="24"/>
          <w:szCs w:val="24"/>
        </w:rPr>
        <w:cr/>
        <w:t>16.5</w:t>
      </w:r>
      <w:r w:rsidRPr="006E5E31">
        <w:rPr>
          <w:sz w:val="24"/>
          <w:szCs w:val="24"/>
        </w:rPr>
        <w:t>膀胱压力容积测定，自动计算膀胱顺应性，可自定义计算膀胱顺应性的范</w:t>
      </w:r>
      <w:r w:rsidRPr="006E5E31">
        <w:rPr>
          <w:rFonts w:hint="eastAsia"/>
          <w:sz w:val="24"/>
          <w:szCs w:val="24"/>
        </w:rPr>
        <w:t>围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sz w:val="24"/>
          <w:szCs w:val="24"/>
        </w:rPr>
        <w:t>17</w:t>
      </w:r>
      <w:r w:rsidRPr="006E5E31">
        <w:rPr>
          <w:sz w:val="24"/>
          <w:szCs w:val="24"/>
        </w:rPr>
        <w:t>、尿动力专用电源，隐蔽式一体化设计，带有供电保护功能。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sz w:val="24"/>
          <w:szCs w:val="24"/>
        </w:rPr>
        <w:t>18</w:t>
      </w:r>
      <w:r w:rsidRPr="006E5E31">
        <w:rPr>
          <w:sz w:val="24"/>
          <w:szCs w:val="24"/>
        </w:rPr>
        <w:t>、</w:t>
      </w:r>
      <w:r w:rsidRPr="006E5E31">
        <w:rPr>
          <w:rFonts w:hint="eastAsia"/>
          <w:sz w:val="24"/>
          <w:szCs w:val="24"/>
        </w:rPr>
        <w:t>尿道压</w:t>
      </w:r>
      <w:r w:rsidRPr="006E5E31">
        <w:rPr>
          <w:sz w:val="24"/>
          <w:szCs w:val="24"/>
        </w:rPr>
        <w:t>牵引器：软件控制，精度更高，速度可</w:t>
      </w:r>
      <w:r w:rsidRPr="006E5E31">
        <w:rPr>
          <w:rFonts w:hint="eastAsia"/>
          <w:sz w:val="24"/>
          <w:szCs w:val="24"/>
        </w:rPr>
        <w:t>任意</w:t>
      </w:r>
      <w:r w:rsidRPr="006E5E31">
        <w:rPr>
          <w:sz w:val="24"/>
          <w:szCs w:val="24"/>
        </w:rPr>
        <w:t>调节，铝镁合金材料防止尿液侵蚀。可单独消毒，避免交叉感染。</w:t>
      </w:r>
      <w:r w:rsidRPr="006E5E31">
        <w:rPr>
          <w:sz w:val="24"/>
          <w:szCs w:val="24"/>
        </w:rPr>
        <w:cr/>
        <w:t>18.1</w:t>
      </w:r>
      <w:r w:rsidRPr="006E5E31">
        <w:rPr>
          <w:sz w:val="24"/>
          <w:szCs w:val="24"/>
        </w:rPr>
        <w:t>牵引速度：</w:t>
      </w:r>
      <w:r w:rsidRPr="006E5E31">
        <w:rPr>
          <w:sz w:val="24"/>
          <w:szCs w:val="24"/>
        </w:rPr>
        <w:t>0</w:t>
      </w:r>
      <w:r w:rsidRPr="006E5E31">
        <w:rPr>
          <w:sz w:val="24"/>
          <w:szCs w:val="24"/>
        </w:rPr>
        <w:t>～</w:t>
      </w:r>
      <w:r w:rsidRPr="006E5E31">
        <w:rPr>
          <w:sz w:val="24"/>
          <w:szCs w:val="24"/>
        </w:rPr>
        <w:t>6mm/s</w:t>
      </w:r>
      <w:r w:rsidRPr="006E5E31">
        <w:rPr>
          <w:rFonts w:hint="eastAsia"/>
          <w:sz w:val="24"/>
          <w:szCs w:val="24"/>
        </w:rPr>
        <w:t>；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sz w:val="24"/>
          <w:szCs w:val="24"/>
        </w:rPr>
        <w:t xml:space="preserve">18.2 </w:t>
      </w:r>
      <w:r w:rsidRPr="006E5E31">
        <w:rPr>
          <w:sz w:val="24"/>
          <w:szCs w:val="24"/>
        </w:rPr>
        <w:t>牵引长度：</w:t>
      </w:r>
      <w:r w:rsidRPr="006E5E31">
        <w:rPr>
          <w:sz w:val="24"/>
          <w:szCs w:val="24"/>
        </w:rPr>
        <w:t>0-340mm,</w:t>
      </w:r>
      <w:r w:rsidRPr="006E5E31">
        <w:rPr>
          <w:sz w:val="24"/>
          <w:szCs w:val="24"/>
        </w:rPr>
        <w:t>到达顶端自动停止；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ascii="Arial" w:hAnsi="Arial" w:cs="Arial"/>
          <w:sz w:val="24"/>
          <w:szCs w:val="24"/>
        </w:rPr>
        <w:t>▲</w:t>
      </w:r>
      <w:r w:rsidRPr="006E5E31">
        <w:rPr>
          <w:rFonts w:hint="eastAsia"/>
          <w:sz w:val="24"/>
          <w:szCs w:val="24"/>
        </w:rPr>
        <w:t>19.</w:t>
      </w:r>
      <w:r w:rsidRPr="006E5E31">
        <w:rPr>
          <w:rFonts w:hint="eastAsia"/>
          <w:sz w:val="24"/>
          <w:szCs w:val="24"/>
        </w:rPr>
        <w:t>具有直接升级影像尿动力功能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20</w:t>
      </w:r>
      <w:r w:rsidRPr="006E5E31">
        <w:rPr>
          <w:rFonts w:hint="eastAsia"/>
          <w:sz w:val="24"/>
          <w:szCs w:val="24"/>
        </w:rPr>
        <w:t>自动尿流率仪</w:t>
      </w:r>
      <w:r w:rsidRPr="006E5E31">
        <w:rPr>
          <w:sz w:val="24"/>
          <w:szCs w:val="24"/>
        </w:rPr>
        <w:t>主要技术要求：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20</w:t>
      </w:r>
      <w:r w:rsidRPr="006E5E31">
        <w:rPr>
          <w:sz w:val="24"/>
          <w:szCs w:val="24"/>
        </w:rPr>
        <w:t>.1</w:t>
      </w:r>
      <w:r w:rsidRPr="006E5E31">
        <w:rPr>
          <w:sz w:val="24"/>
          <w:szCs w:val="24"/>
        </w:rPr>
        <w:t>工作环境条件</w:t>
      </w:r>
      <w:r w:rsidRPr="006E5E31">
        <w:rPr>
          <w:rFonts w:hint="eastAsia"/>
          <w:sz w:val="24"/>
          <w:szCs w:val="24"/>
        </w:rPr>
        <w:t xml:space="preserve">:  </w:t>
      </w:r>
      <w:r w:rsidRPr="006E5E31">
        <w:rPr>
          <w:sz w:val="24"/>
          <w:szCs w:val="24"/>
        </w:rPr>
        <w:t>环境温度：</w:t>
      </w:r>
      <w:r w:rsidRPr="006E5E31">
        <w:rPr>
          <w:sz w:val="24"/>
          <w:szCs w:val="24"/>
        </w:rPr>
        <w:t>5</w:t>
      </w:r>
      <w:r w:rsidRPr="006E5E31">
        <w:rPr>
          <w:sz w:val="24"/>
          <w:szCs w:val="24"/>
        </w:rPr>
        <w:t>～</w:t>
      </w:r>
      <w:r w:rsidRPr="006E5E31">
        <w:rPr>
          <w:sz w:val="24"/>
          <w:szCs w:val="24"/>
        </w:rPr>
        <w:t>40</w:t>
      </w:r>
      <w:r w:rsidRPr="006E5E31">
        <w:rPr>
          <w:rFonts w:ascii="微软雅黑" w:eastAsia="微软雅黑" w:hAnsi="微软雅黑" w:cs="微软雅黑" w:hint="eastAsia"/>
          <w:sz w:val="24"/>
          <w:szCs w:val="24"/>
        </w:rPr>
        <w:t>℃</w:t>
      </w:r>
      <w:r w:rsidRPr="006E5E31">
        <w:rPr>
          <w:sz w:val="24"/>
          <w:szCs w:val="24"/>
        </w:rPr>
        <w:t>；相对湿度：</w:t>
      </w:r>
      <w:r w:rsidRPr="006E5E31">
        <w:rPr>
          <w:sz w:val="24"/>
          <w:szCs w:val="24"/>
        </w:rPr>
        <w:t>≤80%</w:t>
      </w:r>
      <w:r w:rsidRPr="006E5E31">
        <w:rPr>
          <w:sz w:val="24"/>
          <w:szCs w:val="24"/>
        </w:rPr>
        <w:t>：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20.2</w:t>
      </w:r>
      <w:r w:rsidRPr="006E5E31">
        <w:rPr>
          <w:sz w:val="24"/>
          <w:szCs w:val="24"/>
        </w:rPr>
        <w:t>电源条件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20.2.1</w:t>
      </w:r>
      <w:r w:rsidRPr="006E5E31">
        <w:rPr>
          <w:sz w:val="24"/>
          <w:szCs w:val="24"/>
        </w:rPr>
        <w:t>内置锂电池，方便免插电使用；电池充电适配器：输入</w:t>
      </w:r>
      <w:r w:rsidRPr="006E5E31">
        <w:rPr>
          <w:sz w:val="24"/>
          <w:szCs w:val="24"/>
        </w:rPr>
        <w:t>100V-240V/50HZ</w:t>
      </w:r>
      <w:r w:rsidRPr="006E5E31">
        <w:rPr>
          <w:sz w:val="24"/>
          <w:szCs w:val="24"/>
        </w:rPr>
        <w:t>；</w:t>
      </w:r>
      <w:r w:rsidRPr="006E5E31">
        <w:rPr>
          <w:rFonts w:hint="eastAsia"/>
          <w:sz w:val="24"/>
          <w:szCs w:val="24"/>
        </w:rPr>
        <w:t>20</w:t>
      </w:r>
      <w:r w:rsidRPr="006E5E31">
        <w:rPr>
          <w:sz w:val="24"/>
          <w:szCs w:val="24"/>
        </w:rPr>
        <w:t>．</w:t>
      </w:r>
      <w:r w:rsidRPr="006E5E31">
        <w:rPr>
          <w:sz w:val="24"/>
          <w:szCs w:val="24"/>
        </w:rPr>
        <w:t>3</w:t>
      </w:r>
      <w:r w:rsidRPr="006E5E31">
        <w:rPr>
          <w:sz w:val="24"/>
          <w:szCs w:val="24"/>
        </w:rPr>
        <w:t>测量功能</w:t>
      </w:r>
      <w:r w:rsidRPr="006E5E31">
        <w:rPr>
          <w:rFonts w:hint="eastAsia"/>
          <w:sz w:val="24"/>
          <w:szCs w:val="24"/>
        </w:rPr>
        <w:t>:</w:t>
      </w:r>
      <w:r w:rsidRPr="006E5E31">
        <w:rPr>
          <w:sz w:val="24"/>
          <w:szCs w:val="24"/>
        </w:rPr>
        <w:t>输出尿流率曲线：尿流率量程范围为</w:t>
      </w:r>
      <w:r w:rsidRPr="006E5E31">
        <w:rPr>
          <w:sz w:val="24"/>
          <w:szCs w:val="24"/>
        </w:rPr>
        <w:t>0-30ml/s,</w:t>
      </w:r>
      <w:r w:rsidRPr="006E5E31">
        <w:rPr>
          <w:sz w:val="24"/>
          <w:szCs w:val="24"/>
        </w:rPr>
        <w:t>时间为</w:t>
      </w:r>
      <w:r w:rsidRPr="006E5E31">
        <w:rPr>
          <w:sz w:val="24"/>
          <w:szCs w:val="24"/>
        </w:rPr>
        <w:t>20</w:t>
      </w:r>
      <w:r w:rsidRPr="006E5E31">
        <w:rPr>
          <w:sz w:val="24"/>
          <w:szCs w:val="24"/>
        </w:rPr>
        <w:t>秒、</w:t>
      </w:r>
      <w:r w:rsidRPr="006E5E31">
        <w:rPr>
          <w:sz w:val="24"/>
          <w:szCs w:val="24"/>
        </w:rPr>
        <w:t>40</w:t>
      </w:r>
      <w:r w:rsidRPr="006E5E31">
        <w:rPr>
          <w:sz w:val="24"/>
          <w:szCs w:val="24"/>
        </w:rPr>
        <w:t>秒、</w:t>
      </w:r>
      <w:r w:rsidRPr="006E5E31">
        <w:rPr>
          <w:sz w:val="24"/>
          <w:szCs w:val="24"/>
        </w:rPr>
        <w:t>60</w:t>
      </w:r>
      <w:r w:rsidRPr="006E5E31">
        <w:rPr>
          <w:sz w:val="24"/>
          <w:szCs w:val="24"/>
        </w:rPr>
        <w:t>秒三档，自动切换档位；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20.4</w:t>
      </w:r>
      <w:r w:rsidRPr="006E5E31">
        <w:rPr>
          <w:sz w:val="24"/>
          <w:szCs w:val="24"/>
        </w:rPr>
        <w:t>输出参数至少包含以下项目：总尿量、尿流时间、平均尿流率、最大尿流率、</w:t>
      </w:r>
      <w:r w:rsidRPr="006E5E31">
        <w:rPr>
          <w:sz w:val="24"/>
          <w:szCs w:val="24"/>
        </w:rPr>
        <w:lastRenderedPageBreak/>
        <w:t>最大尿流时刻、达到</w:t>
      </w:r>
      <w:r w:rsidRPr="006E5E31">
        <w:rPr>
          <w:sz w:val="24"/>
          <w:szCs w:val="24"/>
        </w:rPr>
        <w:t>90</w:t>
      </w:r>
      <w:r w:rsidRPr="006E5E31">
        <w:rPr>
          <w:sz w:val="24"/>
          <w:szCs w:val="24"/>
        </w:rPr>
        <w:t>％尿量时间、达到</w:t>
      </w:r>
      <w:r w:rsidRPr="006E5E31">
        <w:rPr>
          <w:sz w:val="24"/>
          <w:szCs w:val="24"/>
        </w:rPr>
        <w:t>10%</w:t>
      </w:r>
      <w:r w:rsidRPr="006E5E31">
        <w:rPr>
          <w:sz w:val="24"/>
          <w:szCs w:val="24"/>
        </w:rPr>
        <w:t>尿量时间、总排尿时间等</w:t>
      </w:r>
      <w:r w:rsidRPr="006E5E31">
        <w:rPr>
          <w:sz w:val="24"/>
          <w:szCs w:val="24"/>
        </w:rPr>
        <w:t>8</w:t>
      </w:r>
      <w:r w:rsidRPr="006E5E31">
        <w:rPr>
          <w:sz w:val="24"/>
          <w:szCs w:val="24"/>
        </w:rPr>
        <w:t>项；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20.5</w:t>
      </w:r>
      <w:r w:rsidRPr="006E5E31">
        <w:rPr>
          <w:sz w:val="24"/>
          <w:szCs w:val="24"/>
        </w:rPr>
        <w:t>数据和图形均可通过内置打印机输出；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20.6</w:t>
      </w:r>
      <w:r w:rsidRPr="006E5E31">
        <w:rPr>
          <w:sz w:val="24"/>
          <w:szCs w:val="24"/>
        </w:rPr>
        <w:t>自动校</w:t>
      </w:r>
      <w:r w:rsidRPr="006E5E31">
        <w:rPr>
          <w:sz w:val="24"/>
          <w:szCs w:val="24"/>
        </w:rPr>
        <w:t>“0”</w:t>
      </w:r>
      <w:r w:rsidRPr="006E5E31">
        <w:rPr>
          <w:sz w:val="24"/>
          <w:szCs w:val="24"/>
        </w:rPr>
        <w:t>功能：本机在每次进入测量工作前将各参数自动进行校</w:t>
      </w:r>
      <w:r w:rsidRPr="006E5E31">
        <w:rPr>
          <w:sz w:val="24"/>
          <w:szCs w:val="24"/>
        </w:rPr>
        <w:t>“0”</w:t>
      </w:r>
      <w:r w:rsidRPr="006E5E31">
        <w:rPr>
          <w:sz w:val="24"/>
          <w:szCs w:val="24"/>
        </w:rPr>
        <w:t>。剔除了前期残余尿液或尿杯重量的影响；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20.7</w:t>
      </w:r>
      <w:r w:rsidRPr="006E5E31">
        <w:rPr>
          <w:sz w:val="24"/>
          <w:szCs w:val="24"/>
        </w:rPr>
        <w:t>一体式万向轮设计，移动便捷检测方便。免安装免调试，开箱即用。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20.8</w:t>
      </w:r>
      <w:r w:rsidRPr="006E5E31">
        <w:rPr>
          <w:sz w:val="24"/>
          <w:szCs w:val="24"/>
        </w:rPr>
        <w:t>测量性能</w:t>
      </w:r>
      <w:r w:rsidRPr="006E5E31">
        <w:rPr>
          <w:rFonts w:hint="eastAsia"/>
          <w:sz w:val="24"/>
          <w:szCs w:val="24"/>
        </w:rPr>
        <w:t xml:space="preserve">  :</w:t>
      </w:r>
      <w:r w:rsidRPr="006E5E31">
        <w:rPr>
          <w:sz w:val="24"/>
          <w:szCs w:val="24"/>
        </w:rPr>
        <w:t>测量精度：</w:t>
      </w:r>
      <w:r w:rsidRPr="006E5E31">
        <w:rPr>
          <w:sz w:val="24"/>
          <w:szCs w:val="24"/>
        </w:rPr>
        <w:t>10ml-50ml</w:t>
      </w:r>
      <w:r w:rsidRPr="006E5E31">
        <w:rPr>
          <w:sz w:val="24"/>
          <w:szCs w:val="24"/>
        </w:rPr>
        <w:t>，不含</w:t>
      </w:r>
      <w:r w:rsidRPr="006E5E31">
        <w:rPr>
          <w:sz w:val="24"/>
          <w:szCs w:val="24"/>
        </w:rPr>
        <w:t>50ml</w:t>
      </w:r>
      <w:r w:rsidRPr="006E5E31">
        <w:rPr>
          <w:sz w:val="24"/>
          <w:szCs w:val="24"/>
        </w:rPr>
        <w:t>时，应</w:t>
      </w:r>
      <w:r w:rsidRPr="006E5E31">
        <w:rPr>
          <w:sz w:val="24"/>
          <w:szCs w:val="24"/>
        </w:rPr>
        <w:t>≤</w:t>
      </w:r>
      <w:r w:rsidRPr="006E5E31">
        <w:rPr>
          <w:sz w:val="24"/>
          <w:szCs w:val="24"/>
        </w:rPr>
        <w:t>土</w:t>
      </w:r>
      <w:r w:rsidRPr="006E5E31">
        <w:rPr>
          <w:sz w:val="24"/>
          <w:szCs w:val="24"/>
        </w:rPr>
        <w:t>1ml</w:t>
      </w:r>
      <w:r w:rsidRPr="006E5E31">
        <w:rPr>
          <w:sz w:val="24"/>
          <w:szCs w:val="24"/>
        </w:rPr>
        <w:t>；在</w:t>
      </w:r>
      <w:r w:rsidRPr="006E5E31">
        <w:rPr>
          <w:sz w:val="24"/>
          <w:szCs w:val="24"/>
        </w:rPr>
        <w:t xml:space="preserve"> 50ml </w:t>
      </w:r>
      <w:r w:rsidRPr="006E5E31">
        <w:rPr>
          <w:sz w:val="24"/>
          <w:szCs w:val="24"/>
        </w:rPr>
        <w:t>至</w:t>
      </w:r>
      <w:r w:rsidRPr="006E5E31">
        <w:rPr>
          <w:sz w:val="24"/>
          <w:szCs w:val="24"/>
        </w:rPr>
        <w:t xml:space="preserve"> 700ml</w:t>
      </w:r>
      <w:r w:rsidRPr="006E5E31">
        <w:rPr>
          <w:sz w:val="24"/>
          <w:szCs w:val="24"/>
        </w:rPr>
        <w:t>内，含</w:t>
      </w:r>
      <w:r w:rsidRPr="006E5E31">
        <w:rPr>
          <w:sz w:val="24"/>
          <w:szCs w:val="24"/>
        </w:rPr>
        <w:t>50ml</w:t>
      </w:r>
      <w:r w:rsidRPr="006E5E31">
        <w:rPr>
          <w:sz w:val="24"/>
          <w:szCs w:val="24"/>
        </w:rPr>
        <w:t>时，应</w:t>
      </w:r>
      <w:r w:rsidRPr="006E5E31">
        <w:rPr>
          <w:sz w:val="24"/>
          <w:szCs w:val="24"/>
        </w:rPr>
        <w:t>≤</w:t>
      </w:r>
      <w:r w:rsidRPr="006E5E31">
        <w:rPr>
          <w:sz w:val="24"/>
          <w:szCs w:val="24"/>
        </w:rPr>
        <w:t>土</w:t>
      </w:r>
      <w:r w:rsidRPr="006E5E31">
        <w:rPr>
          <w:sz w:val="24"/>
          <w:szCs w:val="24"/>
        </w:rPr>
        <w:t>2%</w:t>
      </w:r>
      <w:r w:rsidRPr="006E5E31">
        <w:rPr>
          <w:sz w:val="24"/>
          <w:szCs w:val="24"/>
        </w:rPr>
        <w:t>。</w:t>
      </w:r>
    </w:p>
    <w:p w:rsidR="00125617" w:rsidRPr="006E5E31" w:rsidRDefault="00125617" w:rsidP="00125617">
      <w:pPr>
        <w:rPr>
          <w:sz w:val="24"/>
          <w:szCs w:val="24"/>
        </w:rPr>
      </w:pPr>
    </w:p>
    <w:p w:rsidR="006E5E31" w:rsidRPr="006E5E31" w:rsidRDefault="006E5E31" w:rsidP="006E5E31">
      <w:pPr>
        <w:rPr>
          <w:sz w:val="24"/>
          <w:szCs w:val="24"/>
        </w:rPr>
      </w:pPr>
    </w:p>
    <w:p w:rsidR="004D5A00" w:rsidRPr="006E5E31" w:rsidRDefault="00291296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（</w:t>
      </w:r>
      <w:r w:rsidR="00564637" w:rsidRPr="006E5E31">
        <w:rPr>
          <w:rFonts w:hint="eastAsia"/>
          <w:sz w:val="24"/>
          <w:szCs w:val="24"/>
        </w:rPr>
        <w:t>二</w:t>
      </w:r>
      <w:r w:rsidRPr="006E5E31">
        <w:rPr>
          <w:rFonts w:hint="eastAsia"/>
          <w:sz w:val="24"/>
          <w:szCs w:val="24"/>
        </w:rPr>
        <w:t>）其它</w:t>
      </w:r>
      <w:r w:rsidRPr="006E5E31">
        <w:rPr>
          <w:sz w:val="24"/>
          <w:szCs w:val="24"/>
        </w:rPr>
        <w:t>要求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1</w:t>
      </w:r>
      <w:r w:rsidRPr="006E5E31">
        <w:rPr>
          <w:rFonts w:hint="eastAsia"/>
          <w:sz w:val="24"/>
          <w:szCs w:val="24"/>
        </w:rPr>
        <w:t>、驻地以上城市具有厂家备件库及售后服务工程师，支持安装、调试及维修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2</w:t>
      </w:r>
      <w:r w:rsidRPr="006E5E31">
        <w:rPr>
          <w:rFonts w:hint="eastAsia"/>
          <w:sz w:val="24"/>
          <w:szCs w:val="24"/>
        </w:rPr>
        <w:t>、厂家提供专业人员现场操作和培训</w:t>
      </w:r>
      <w:r w:rsidRPr="006E5E31">
        <w:rPr>
          <w:rFonts w:hint="eastAsia"/>
          <w:sz w:val="24"/>
          <w:szCs w:val="24"/>
        </w:rPr>
        <w:t>.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3</w:t>
      </w:r>
      <w:r w:rsidRPr="006E5E31">
        <w:rPr>
          <w:rFonts w:hint="eastAsia"/>
          <w:sz w:val="24"/>
          <w:szCs w:val="24"/>
        </w:rPr>
        <w:t>、本项目要求提供生产日期为半年的设备</w:t>
      </w:r>
      <w:r w:rsidRPr="006E5E31">
        <w:rPr>
          <w:rFonts w:hint="eastAsia"/>
          <w:sz w:val="24"/>
          <w:szCs w:val="24"/>
        </w:rPr>
        <w:t>,</w:t>
      </w:r>
      <w:r w:rsidRPr="006E5E31">
        <w:rPr>
          <w:rFonts w:hint="eastAsia"/>
          <w:sz w:val="24"/>
          <w:szCs w:val="24"/>
        </w:rPr>
        <w:t>设备使用年限≥</w:t>
      </w:r>
      <w:r w:rsidRPr="006E5E31">
        <w:rPr>
          <w:rFonts w:hint="eastAsia"/>
          <w:sz w:val="24"/>
          <w:szCs w:val="24"/>
        </w:rPr>
        <w:t>8</w:t>
      </w:r>
      <w:r w:rsidRPr="006E5E31">
        <w:rPr>
          <w:rFonts w:hint="eastAsia"/>
          <w:sz w:val="24"/>
          <w:szCs w:val="24"/>
        </w:rPr>
        <w:t>年。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4</w:t>
      </w:r>
      <w:r w:rsidRPr="006E5E31">
        <w:rPr>
          <w:rFonts w:hint="eastAsia"/>
          <w:sz w:val="24"/>
          <w:szCs w:val="24"/>
        </w:rPr>
        <w:t>、质保期大于或等于</w:t>
      </w:r>
      <w:r w:rsidRPr="006E5E31">
        <w:rPr>
          <w:rFonts w:hint="eastAsia"/>
          <w:sz w:val="24"/>
          <w:szCs w:val="24"/>
        </w:rPr>
        <w:t>2</w:t>
      </w:r>
      <w:r w:rsidRPr="006E5E31">
        <w:rPr>
          <w:rFonts w:hint="eastAsia"/>
          <w:sz w:val="24"/>
          <w:szCs w:val="24"/>
        </w:rPr>
        <w:t>年，质保期从验收合格后开始计算。质保期内所有软件维护、升级和设备维护等要求免费上门服务。</w:t>
      </w:r>
    </w:p>
    <w:p w:rsidR="006E5E31" w:rsidRPr="006E5E31" w:rsidRDefault="006E5E31" w:rsidP="006E5E31">
      <w:pPr>
        <w:rPr>
          <w:sz w:val="24"/>
          <w:szCs w:val="24"/>
        </w:rPr>
      </w:pPr>
      <w:r w:rsidRPr="006E5E31">
        <w:rPr>
          <w:rFonts w:hint="eastAsia"/>
          <w:sz w:val="24"/>
          <w:szCs w:val="24"/>
        </w:rPr>
        <w:t>5</w:t>
      </w:r>
      <w:r w:rsidRPr="006E5E31">
        <w:rPr>
          <w:rFonts w:hint="eastAsia"/>
          <w:sz w:val="24"/>
          <w:szCs w:val="24"/>
        </w:rPr>
        <w:t>、提供设备耗材及易损件清单分项报价。</w:t>
      </w:r>
    </w:p>
    <w:p w:rsidR="000766F8" w:rsidRDefault="006E5E31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 w:rsidRPr="006E5E31">
        <w:rPr>
          <w:rFonts w:hint="eastAsia"/>
          <w:sz w:val="24"/>
          <w:szCs w:val="24"/>
        </w:rPr>
        <w:t>三）系统配置</w:t>
      </w:r>
    </w:p>
    <w:p w:rsidR="006E5E31" w:rsidRPr="006E5E31" w:rsidRDefault="006E5E31" w:rsidP="006E5E31">
      <w:pPr>
        <w:pStyle w:val="2"/>
      </w:pP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811"/>
        <w:gridCol w:w="1276"/>
      </w:tblGrid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bCs/>
                <w:szCs w:val="21"/>
              </w:rPr>
            </w:pPr>
            <w:r>
              <w:rPr>
                <w:rFonts w:ascii="宋体" w:hAnsi="宋体" w:cs="Courier New" w:hint="eastAsia"/>
                <w:b/>
                <w:szCs w:val="21"/>
              </w:rPr>
              <w:t>序号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b/>
                <w:szCs w:val="21"/>
              </w:rPr>
              <w:t>名   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b/>
                <w:szCs w:val="21"/>
              </w:rPr>
              <w:t>数量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尿动力专用微型电脑主机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bCs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1台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27寸医用高清尿动力专用</w:t>
            </w:r>
            <w:r>
              <w:rPr>
                <w:rFonts w:ascii="宋体" w:hAnsi="宋体" w:hint="eastAsia"/>
                <w:szCs w:val="21"/>
              </w:rPr>
              <w:t>曲面屏液晶</w:t>
            </w:r>
            <w:r>
              <w:rPr>
                <w:rFonts w:ascii="宋体" w:hAnsi="宋体" w:cs="Courier New" w:hint="eastAsia"/>
                <w:szCs w:val="21"/>
              </w:rPr>
              <w:t>显示屏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1台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多功能尿动力中文分析软件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1套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七通道信号处理器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1个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七轴滚轴式灌注泵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1台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尿道测压牵引器，拉杆，支架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1套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压力传感器（水导）及连线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3套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双</w:t>
            </w:r>
            <w:r>
              <w:rPr>
                <w:rFonts w:ascii="宋体" w:hAnsi="宋体" w:cs="Courier New" w:hint="eastAsia"/>
                <w:szCs w:val="21"/>
                <w:lang w:eastAsia="zh-HK"/>
              </w:rPr>
              <w:t>腔膀胱</w:t>
            </w:r>
            <w:r>
              <w:rPr>
                <w:rFonts w:ascii="宋体" w:hAnsi="宋体" w:cs="Courier New" w:hint="eastAsia"/>
                <w:szCs w:val="21"/>
              </w:rPr>
              <w:t>压测量</w:t>
            </w:r>
            <w:r>
              <w:rPr>
                <w:rFonts w:ascii="宋体" w:hAnsi="宋体" w:cs="Courier New" w:hint="eastAsia"/>
                <w:szCs w:val="21"/>
                <w:lang w:eastAsia="zh-HK"/>
              </w:rPr>
              <w:t>导管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2条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直肠测压导管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2条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称重式尿流率计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1套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尿杯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b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1个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多角形漏斗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1个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 xml:space="preserve">检查椅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1个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彩色打印机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1个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键盘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1个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鼠标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1个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电源线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1条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操作手册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1本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检查床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1张</w:t>
            </w:r>
          </w:p>
        </w:tc>
      </w:tr>
      <w:tr w:rsidR="006E5E31" w:rsidTr="006E5E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left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自动尿流率仪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31" w:rsidRDefault="006E5E31" w:rsidP="003F3E13">
            <w:pPr>
              <w:spacing w:line="400" w:lineRule="exact"/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cs="Courier New" w:hint="eastAsia"/>
                <w:szCs w:val="21"/>
              </w:rPr>
              <w:t>1套</w:t>
            </w:r>
          </w:p>
        </w:tc>
      </w:tr>
    </w:tbl>
    <w:p w:rsidR="006E5E31" w:rsidRPr="006E5E31" w:rsidRDefault="006E5E31" w:rsidP="006E5E31">
      <w:pPr>
        <w:pStyle w:val="2"/>
        <w:ind w:leftChars="0" w:left="0" w:firstLineChars="0" w:firstLine="0"/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3649D5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3649D5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3649D5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</w:t>
      </w:r>
      <w:r w:rsidR="002804E6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3649D5">
        <w:rPr>
          <w:sz w:val="24"/>
          <w:szCs w:val="24"/>
        </w:rPr>
        <w:t>2</w:t>
      </w:r>
      <w:r w:rsidR="004650E6">
        <w:rPr>
          <w:sz w:val="24"/>
          <w:szCs w:val="24"/>
        </w:rPr>
        <w:t>7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D33150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D3315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D33150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EC7288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EC7288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716B9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2C3" w:rsidRDefault="009C12C3">
      <w:r>
        <w:separator/>
      </w:r>
    </w:p>
  </w:endnote>
  <w:endnote w:type="continuationSeparator" w:id="1">
    <w:p w:rsidR="009C12C3" w:rsidRDefault="009C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2C3" w:rsidRDefault="009C12C3">
      <w:r>
        <w:separator/>
      </w:r>
    </w:p>
  </w:footnote>
  <w:footnote w:type="continuationSeparator" w:id="1">
    <w:p w:rsidR="009C12C3" w:rsidRDefault="009C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A46192">
      <w:t>64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FF343E"/>
    <w:multiLevelType w:val="hybridMultilevel"/>
    <w:tmpl w:val="4E441D96"/>
    <w:lvl w:ilvl="0" w:tplc="26B656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12146"/>
    <w:rsid w:val="0011362C"/>
    <w:rsid w:val="00125617"/>
    <w:rsid w:val="00153DEC"/>
    <w:rsid w:val="00181DB8"/>
    <w:rsid w:val="00192745"/>
    <w:rsid w:val="001A0AFF"/>
    <w:rsid w:val="001B22FA"/>
    <w:rsid w:val="001B5EAE"/>
    <w:rsid w:val="001C10F3"/>
    <w:rsid w:val="001C3970"/>
    <w:rsid w:val="002121FD"/>
    <w:rsid w:val="0022027E"/>
    <w:rsid w:val="00242C99"/>
    <w:rsid w:val="0026503E"/>
    <w:rsid w:val="0027181D"/>
    <w:rsid w:val="00271A77"/>
    <w:rsid w:val="002804E6"/>
    <w:rsid w:val="00291296"/>
    <w:rsid w:val="002E1636"/>
    <w:rsid w:val="002E4AC8"/>
    <w:rsid w:val="003165CD"/>
    <w:rsid w:val="00322E7D"/>
    <w:rsid w:val="003531B6"/>
    <w:rsid w:val="003649D5"/>
    <w:rsid w:val="003A0A27"/>
    <w:rsid w:val="003D09A0"/>
    <w:rsid w:val="003D1991"/>
    <w:rsid w:val="003E20BB"/>
    <w:rsid w:val="004026EE"/>
    <w:rsid w:val="00405F5E"/>
    <w:rsid w:val="00441FA1"/>
    <w:rsid w:val="00455B30"/>
    <w:rsid w:val="004623F3"/>
    <w:rsid w:val="004650E6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81777"/>
    <w:rsid w:val="005B29A9"/>
    <w:rsid w:val="005C04C2"/>
    <w:rsid w:val="005D3504"/>
    <w:rsid w:val="00601B26"/>
    <w:rsid w:val="00616CB5"/>
    <w:rsid w:val="00640FCF"/>
    <w:rsid w:val="00663865"/>
    <w:rsid w:val="00685B42"/>
    <w:rsid w:val="006B30FD"/>
    <w:rsid w:val="006D0E51"/>
    <w:rsid w:val="006D77B9"/>
    <w:rsid w:val="006E5E31"/>
    <w:rsid w:val="00706643"/>
    <w:rsid w:val="00716B9A"/>
    <w:rsid w:val="00730CF6"/>
    <w:rsid w:val="00745BCC"/>
    <w:rsid w:val="00746A55"/>
    <w:rsid w:val="007509C4"/>
    <w:rsid w:val="00772643"/>
    <w:rsid w:val="00776A72"/>
    <w:rsid w:val="007863F3"/>
    <w:rsid w:val="00793035"/>
    <w:rsid w:val="007A787A"/>
    <w:rsid w:val="007E172F"/>
    <w:rsid w:val="00807A5B"/>
    <w:rsid w:val="00823DE5"/>
    <w:rsid w:val="00837806"/>
    <w:rsid w:val="008832B0"/>
    <w:rsid w:val="008905D8"/>
    <w:rsid w:val="00897C03"/>
    <w:rsid w:val="008C4202"/>
    <w:rsid w:val="00903385"/>
    <w:rsid w:val="009116C0"/>
    <w:rsid w:val="009628FD"/>
    <w:rsid w:val="00997A3E"/>
    <w:rsid w:val="009A23CD"/>
    <w:rsid w:val="009C12C3"/>
    <w:rsid w:val="009D05A5"/>
    <w:rsid w:val="009E1594"/>
    <w:rsid w:val="009E31D6"/>
    <w:rsid w:val="009E739C"/>
    <w:rsid w:val="00A15815"/>
    <w:rsid w:val="00A23344"/>
    <w:rsid w:val="00A305D8"/>
    <w:rsid w:val="00A33C45"/>
    <w:rsid w:val="00A36DFA"/>
    <w:rsid w:val="00A37636"/>
    <w:rsid w:val="00A46192"/>
    <w:rsid w:val="00A62D98"/>
    <w:rsid w:val="00A95A41"/>
    <w:rsid w:val="00A95DDC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076D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C0436B"/>
    <w:rsid w:val="00C22BDB"/>
    <w:rsid w:val="00C32430"/>
    <w:rsid w:val="00C5287B"/>
    <w:rsid w:val="00C52DD7"/>
    <w:rsid w:val="00C57290"/>
    <w:rsid w:val="00C62B8B"/>
    <w:rsid w:val="00C80A2A"/>
    <w:rsid w:val="00C86ECE"/>
    <w:rsid w:val="00CB6757"/>
    <w:rsid w:val="00CC512E"/>
    <w:rsid w:val="00CD01DD"/>
    <w:rsid w:val="00CD3CAD"/>
    <w:rsid w:val="00CF32E8"/>
    <w:rsid w:val="00D228B5"/>
    <w:rsid w:val="00D24B1F"/>
    <w:rsid w:val="00D33150"/>
    <w:rsid w:val="00D47B85"/>
    <w:rsid w:val="00D53E7F"/>
    <w:rsid w:val="00D54A54"/>
    <w:rsid w:val="00D823CD"/>
    <w:rsid w:val="00D947C5"/>
    <w:rsid w:val="00DA6347"/>
    <w:rsid w:val="00DD679B"/>
    <w:rsid w:val="00E24CF8"/>
    <w:rsid w:val="00E423EF"/>
    <w:rsid w:val="00E52E1B"/>
    <w:rsid w:val="00EA7170"/>
    <w:rsid w:val="00EC7288"/>
    <w:rsid w:val="00ED7740"/>
    <w:rsid w:val="00F10614"/>
    <w:rsid w:val="00F119EB"/>
    <w:rsid w:val="00F11A63"/>
    <w:rsid w:val="00F23454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16B9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16B9A"/>
    <w:pPr>
      <w:ind w:firstLineChars="200" w:firstLine="420"/>
    </w:pPr>
  </w:style>
  <w:style w:type="paragraph" w:styleId="a3">
    <w:name w:val="Body Text Indent"/>
    <w:basedOn w:val="a"/>
    <w:next w:val="a4"/>
    <w:qFormat/>
    <w:rsid w:val="00716B9A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716B9A"/>
    <w:rPr>
      <w:b/>
      <w:bCs/>
    </w:rPr>
  </w:style>
  <w:style w:type="paragraph" w:styleId="a5">
    <w:name w:val="annotation text"/>
    <w:basedOn w:val="a"/>
    <w:semiHidden/>
    <w:qFormat/>
    <w:rsid w:val="00716B9A"/>
  </w:style>
  <w:style w:type="paragraph" w:styleId="a6">
    <w:name w:val="Plain Text"/>
    <w:basedOn w:val="a"/>
    <w:link w:val="Char"/>
    <w:qFormat/>
    <w:rsid w:val="00716B9A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71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71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716B9A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716B9A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716B9A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716B9A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716B9A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716B9A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uiPriority w:val="39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713</Words>
  <Characters>4068</Characters>
  <Application>Microsoft Office Word</Application>
  <DocSecurity>0</DocSecurity>
  <Lines>33</Lines>
  <Paragraphs>9</Paragraphs>
  <ScaleCrop>false</ScaleCrop>
  <Company>微软中国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2024-12-27T09:26:00Z</dcterms:created>
  <dcterms:modified xsi:type="dcterms:W3CDTF">2024-12-27T09:26:00Z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