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0F" w:rsidRDefault="001325BA">
      <w:pPr>
        <w:jc w:val="center"/>
        <w:rPr>
          <w:rFonts w:ascii="黑体" w:eastAsia="黑体" w:hAnsi="黑体"/>
          <w:sz w:val="44"/>
          <w:szCs w:val="44"/>
        </w:rPr>
      </w:pPr>
      <w:r w:rsidRPr="001325BA">
        <w:rPr>
          <w:rFonts w:ascii="黑体" w:eastAsia="黑体" w:hAnsi="黑体" w:hint="eastAsia"/>
          <w:sz w:val="44"/>
          <w:szCs w:val="44"/>
        </w:rPr>
        <w:t>2025年电脑及外设、配件零星采购年度供应</w:t>
      </w:r>
      <w:r w:rsidR="007F4C2B">
        <w:rPr>
          <w:rFonts w:ascii="黑体" w:eastAsia="黑体" w:hAnsi="黑体" w:hint="eastAsia"/>
          <w:sz w:val="44"/>
          <w:szCs w:val="44"/>
        </w:rPr>
        <w:t>招标文件</w:t>
      </w:r>
      <w:r>
        <w:rPr>
          <w:rFonts w:ascii="黑体" w:eastAsia="黑体" w:hAnsi="黑体" w:hint="eastAsia"/>
          <w:sz w:val="44"/>
          <w:szCs w:val="44"/>
        </w:rPr>
        <w:t>(第</w:t>
      </w:r>
      <w:r w:rsidR="0016304B">
        <w:rPr>
          <w:rFonts w:ascii="黑体" w:eastAsia="黑体" w:hAnsi="黑体" w:hint="eastAsia"/>
          <w:sz w:val="44"/>
          <w:szCs w:val="44"/>
        </w:rPr>
        <w:t>二</w:t>
      </w:r>
      <w:r>
        <w:rPr>
          <w:rFonts w:ascii="黑体" w:eastAsia="黑体" w:hAnsi="黑体" w:hint="eastAsia"/>
          <w:sz w:val="44"/>
          <w:szCs w:val="44"/>
        </w:rPr>
        <w:t>次)</w:t>
      </w:r>
    </w:p>
    <w:p w:rsidR="00DC500F" w:rsidRDefault="00DC500F">
      <w:pPr>
        <w:rPr>
          <w:sz w:val="24"/>
          <w:szCs w:val="24"/>
        </w:rPr>
      </w:pPr>
    </w:p>
    <w:p w:rsidR="00DC500F" w:rsidRDefault="007F4C2B" w:rsidP="007F4C2B">
      <w:pPr>
        <w:numPr>
          <w:ilvl w:val="0"/>
          <w:numId w:val="1"/>
        </w:numPr>
        <w:rPr>
          <w:rFonts w:ascii="NumberOnly" w:eastAsiaTheme="majorEastAsia" w:hAnsi="NumberOnly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 w:rsidRPr="007F4C2B">
        <w:rPr>
          <w:rFonts w:hint="eastAsia"/>
          <w:sz w:val="24"/>
          <w:szCs w:val="24"/>
        </w:rPr>
        <w:t>2025</w:t>
      </w:r>
      <w:r w:rsidRPr="007F4C2B">
        <w:rPr>
          <w:rFonts w:hint="eastAsia"/>
          <w:sz w:val="24"/>
          <w:szCs w:val="24"/>
        </w:rPr>
        <w:t>年电脑及外设、配件零星采购年度供应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二、采购内容：见附件</w:t>
      </w:r>
      <w:r w:rsidR="0058525A">
        <w:rPr>
          <w:rFonts w:hint="eastAsia"/>
          <w:sz w:val="24"/>
          <w:szCs w:val="24"/>
        </w:rPr>
        <w:t>1</w:t>
      </w:r>
      <w:r w:rsidR="0058525A">
        <w:rPr>
          <w:rFonts w:hint="eastAsia"/>
          <w:sz w:val="24"/>
          <w:szCs w:val="24"/>
        </w:rPr>
        <w:t>。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 w:rsidR="003859BF">
        <w:rPr>
          <w:rFonts w:hint="eastAsia"/>
          <w:sz w:val="24"/>
          <w:szCs w:val="24"/>
        </w:rPr>
        <w:t>供货商</w:t>
      </w:r>
      <w:r w:rsidR="00686D53">
        <w:rPr>
          <w:rFonts w:hint="eastAsia"/>
          <w:sz w:val="24"/>
          <w:szCs w:val="24"/>
        </w:rPr>
        <w:t>按</w:t>
      </w:r>
      <w:r w:rsidR="003859BF">
        <w:rPr>
          <w:rFonts w:hint="eastAsia"/>
          <w:sz w:val="24"/>
          <w:szCs w:val="24"/>
        </w:rPr>
        <w:t>季度分科室</w:t>
      </w:r>
      <w:r>
        <w:rPr>
          <w:rFonts w:hint="eastAsia"/>
          <w:sz w:val="24"/>
          <w:szCs w:val="24"/>
        </w:rPr>
        <w:t>统计</w:t>
      </w:r>
      <w:r w:rsidR="003859BF">
        <w:rPr>
          <w:rFonts w:hint="eastAsia"/>
          <w:sz w:val="24"/>
          <w:szCs w:val="24"/>
        </w:rPr>
        <w:t>供货</w:t>
      </w:r>
      <w:r w:rsidR="003859BF">
        <w:rPr>
          <w:sz w:val="24"/>
          <w:szCs w:val="24"/>
        </w:rPr>
        <w:t>清单</w:t>
      </w:r>
      <w:r w:rsidR="003859BF">
        <w:rPr>
          <w:rFonts w:hint="eastAsia"/>
          <w:sz w:val="24"/>
          <w:szCs w:val="24"/>
        </w:rPr>
        <w:t>，经申请</w:t>
      </w:r>
      <w:r w:rsidR="003859BF">
        <w:rPr>
          <w:sz w:val="24"/>
          <w:szCs w:val="24"/>
        </w:rPr>
        <w:t>科室和信息科</w:t>
      </w:r>
      <w:r w:rsidR="003859BF">
        <w:rPr>
          <w:rFonts w:hint="eastAsia"/>
          <w:sz w:val="24"/>
          <w:szCs w:val="24"/>
        </w:rPr>
        <w:t>验收合格</w:t>
      </w:r>
      <w:r>
        <w:rPr>
          <w:rFonts w:hint="eastAsia"/>
          <w:sz w:val="24"/>
          <w:szCs w:val="24"/>
        </w:rPr>
        <w:t>，</w:t>
      </w:r>
      <w:r w:rsidR="003859BF">
        <w:rPr>
          <w:rFonts w:hint="eastAsia"/>
          <w:sz w:val="24"/>
          <w:szCs w:val="24"/>
        </w:rPr>
        <w:t>根据验收</w:t>
      </w:r>
      <w:r w:rsidR="003859BF">
        <w:rPr>
          <w:sz w:val="24"/>
          <w:szCs w:val="24"/>
        </w:rPr>
        <w:t>数量开具发票</w:t>
      </w:r>
      <w:r w:rsidR="003859BF">
        <w:rPr>
          <w:rFonts w:hint="eastAsia"/>
          <w:sz w:val="24"/>
          <w:szCs w:val="24"/>
        </w:rPr>
        <w:t>，</w:t>
      </w:r>
      <w:r w:rsidR="00C55E6E">
        <w:rPr>
          <w:rFonts w:hint="eastAsia"/>
          <w:sz w:val="24"/>
          <w:szCs w:val="24"/>
        </w:rPr>
        <w:t>财务科</w:t>
      </w:r>
      <w:r>
        <w:rPr>
          <w:rFonts w:hint="eastAsia"/>
          <w:sz w:val="24"/>
          <w:szCs w:val="24"/>
        </w:rPr>
        <w:t>按照</w:t>
      </w:r>
      <w:r w:rsidR="00C55E6E">
        <w:rPr>
          <w:rFonts w:hint="eastAsia"/>
          <w:sz w:val="24"/>
          <w:szCs w:val="24"/>
        </w:rPr>
        <w:t>流程</w:t>
      </w:r>
      <w:r w:rsidR="00C55E6E">
        <w:rPr>
          <w:sz w:val="24"/>
          <w:szCs w:val="24"/>
        </w:rPr>
        <w:t>在</w:t>
      </w:r>
      <w:r w:rsidR="00C55E6E">
        <w:rPr>
          <w:rFonts w:hint="eastAsia"/>
          <w:sz w:val="24"/>
          <w:szCs w:val="24"/>
        </w:rPr>
        <w:t>收到</w:t>
      </w:r>
      <w:r w:rsidR="00C55E6E">
        <w:rPr>
          <w:sz w:val="24"/>
          <w:szCs w:val="24"/>
        </w:rPr>
        <w:t>发票的次月底前</w:t>
      </w:r>
      <w:r w:rsidR="00C55E6E">
        <w:rPr>
          <w:rFonts w:hint="eastAsia"/>
          <w:sz w:val="24"/>
          <w:szCs w:val="24"/>
        </w:rPr>
        <w:t>完成“一次性</w:t>
      </w:r>
      <w:r w:rsidR="00C55E6E">
        <w:rPr>
          <w:sz w:val="24"/>
          <w:szCs w:val="24"/>
        </w:rPr>
        <w:t>支付</w:t>
      </w:r>
      <w:r w:rsidR="00C55E6E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。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四、供应时间：合同约定之日起</w:t>
      </w:r>
      <w:r w:rsidR="00AA6AEA">
        <w:rPr>
          <w:rFonts w:hint="eastAsia"/>
          <w:sz w:val="24"/>
          <w:szCs w:val="24"/>
        </w:rPr>
        <w:t>6</w:t>
      </w:r>
      <w:r w:rsidR="00AA6AEA">
        <w:rPr>
          <w:rFonts w:hint="eastAsia"/>
          <w:sz w:val="24"/>
          <w:szCs w:val="24"/>
        </w:rPr>
        <w:t>个月</w:t>
      </w:r>
      <w:r w:rsidR="00AA6AEA">
        <w:rPr>
          <w:sz w:val="24"/>
          <w:szCs w:val="24"/>
        </w:rPr>
        <w:t>。</w:t>
      </w:r>
    </w:p>
    <w:p w:rsidR="00DC500F" w:rsidRDefault="007F4C2B">
      <w:pPr>
        <w:rPr>
          <w:rFonts w:hAnsi="宋体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sz w:val="24"/>
          <w:szCs w:val="24"/>
        </w:rPr>
        <w:t>竞争性议价</w:t>
      </w:r>
      <w:r w:rsidR="00AA6AEA">
        <w:rPr>
          <w:rFonts w:hAnsi="宋体" w:hint="eastAsia"/>
          <w:sz w:val="24"/>
          <w:szCs w:val="24"/>
        </w:rPr>
        <w:t>，</w:t>
      </w:r>
      <w:r w:rsidR="006C6311">
        <w:rPr>
          <w:rFonts w:hAnsi="宋体" w:hint="eastAsia"/>
          <w:sz w:val="24"/>
          <w:szCs w:val="24"/>
        </w:rPr>
        <w:t>根据每个</w:t>
      </w:r>
      <w:r w:rsidR="00AA6AEA">
        <w:rPr>
          <w:rFonts w:hAnsi="宋体" w:hint="eastAsia"/>
          <w:sz w:val="24"/>
          <w:szCs w:val="24"/>
        </w:rPr>
        <w:t>项目</w:t>
      </w:r>
      <w:r w:rsidR="006C6311">
        <w:rPr>
          <w:rFonts w:hAnsi="宋体" w:hint="eastAsia"/>
          <w:sz w:val="24"/>
          <w:szCs w:val="24"/>
        </w:rPr>
        <w:t>最高</w:t>
      </w:r>
      <w:r w:rsidR="006C6311">
        <w:rPr>
          <w:rFonts w:hAnsi="宋体"/>
          <w:sz w:val="24"/>
          <w:szCs w:val="24"/>
        </w:rPr>
        <w:t>限价</w:t>
      </w:r>
      <w:r w:rsidR="006C6311">
        <w:rPr>
          <w:rFonts w:hAnsi="宋体" w:hint="eastAsia"/>
          <w:sz w:val="24"/>
          <w:szCs w:val="24"/>
        </w:rPr>
        <w:t>的</w:t>
      </w:r>
      <w:r w:rsidR="00AA6AEA">
        <w:rPr>
          <w:rFonts w:hAnsi="宋体"/>
          <w:sz w:val="24"/>
          <w:szCs w:val="24"/>
        </w:rPr>
        <w:t>整体折扣率最低者中标</w:t>
      </w:r>
      <w:r w:rsidR="00AA6AEA">
        <w:rPr>
          <w:rFonts w:hAnsi="宋体" w:hint="eastAsia"/>
          <w:sz w:val="24"/>
          <w:szCs w:val="24"/>
        </w:rPr>
        <w:t>；</w:t>
      </w:r>
      <w:r w:rsidR="00AA6AEA">
        <w:rPr>
          <w:rFonts w:hAnsi="宋体"/>
          <w:sz w:val="24"/>
          <w:szCs w:val="24"/>
        </w:rPr>
        <w:t>招标现场需进行二次</w:t>
      </w:r>
      <w:r w:rsidR="00AA6AEA">
        <w:rPr>
          <w:rFonts w:hAnsi="宋体" w:hint="eastAsia"/>
          <w:sz w:val="24"/>
          <w:szCs w:val="24"/>
        </w:rPr>
        <w:t>议价</w:t>
      </w:r>
      <w:r w:rsidR="00AA6AEA">
        <w:rPr>
          <w:rFonts w:hAnsi="宋体"/>
          <w:sz w:val="24"/>
          <w:szCs w:val="24"/>
        </w:rPr>
        <w:t>。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DC500F" w:rsidRDefault="007F4C2B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七、产品安装、验收、数据安全、产品质量保证规定：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必须提供指定产品；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产品包装完善，安装前必须当验收人员面开封；严禁偷换设备内部零件及原装耗材。发现一起，直接终止采购合同，拉入黑名单，并上报政府采购管理部门。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小时内送货到达指定科室。必须严格按照审批单所指定品牌型号供货。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 w:rsidRPr="00C137E0">
        <w:rPr>
          <w:rFonts w:hint="eastAsia"/>
          <w:sz w:val="24"/>
          <w:szCs w:val="24"/>
        </w:rPr>
        <w:t>设备安装时，必须安装该岗位必须的</w:t>
      </w:r>
      <w:r w:rsidRPr="00C137E0">
        <w:rPr>
          <w:rFonts w:hint="eastAsia"/>
          <w:b/>
          <w:bCs/>
          <w:sz w:val="24"/>
          <w:szCs w:val="24"/>
        </w:rPr>
        <w:t>初次</w:t>
      </w:r>
      <w:r w:rsidRPr="00C137E0">
        <w:rPr>
          <w:rFonts w:hint="eastAsia"/>
          <w:sz w:val="24"/>
          <w:szCs w:val="24"/>
        </w:rPr>
        <w:t>系统安装、专业软件安装、外接设备的驱动安装，以</w:t>
      </w:r>
      <w:r>
        <w:rPr>
          <w:rFonts w:hint="eastAsia"/>
          <w:sz w:val="24"/>
          <w:szCs w:val="24"/>
        </w:rPr>
        <w:t>此证明该设备符合医院使用岗位的工作要求。耗材</w:t>
      </w:r>
      <w:r>
        <w:rPr>
          <w:sz w:val="24"/>
          <w:szCs w:val="24"/>
        </w:rPr>
        <w:t>更换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要做好环境</w:t>
      </w:r>
      <w:r>
        <w:rPr>
          <w:rFonts w:hint="eastAsia"/>
          <w:sz w:val="24"/>
          <w:szCs w:val="24"/>
        </w:rPr>
        <w:t>保护，更换</w:t>
      </w:r>
      <w:r>
        <w:rPr>
          <w:sz w:val="24"/>
          <w:szCs w:val="24"/>
        </w:rPr>
        <w:t>后保持环境整洁。</w:t>
      </w:r>
      <w:r>
        <w:rPr>
          <w:rFonts w:hint="eastAsia"/>
          <w:sz w:val="24"/>
          <w:szCs w:val="24"/>
        </w:rPr>
        <w:t>不满足要求的，必须立即更换，直到满足工作要求为止。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严格执行保密制度，杜绝文件资料外泄。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严格执行数据保全制度，保证数据文件不丢失。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质保期内，所供产品因硬件质量故障而需返厂维修的货物，必须在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天内恢复正常状态。并提供备用设备替代。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质保期：打印机质保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年、显示器质保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个月，电脑主机质保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年，其他外设质保根据产品实际保质期进行质保。</w:t>
      </w:r>
    </w:p>
    <w:p w:rsidR="00DC500F" w:rsidRDefault="007F4C2B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公司必须具备的能力要求：</w:t>
      </w:r>
    </w:p>
    <w:p w:rsidR="00DC500F" w:rsidRDefault="007F4C2B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具备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oracle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数据库安装设置能力；</w:t>
      </w:r>
    </w:p>
    <w:p w:rsidR="00DC500F" w:rsidRDefault="007F4C2B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具备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H</w:t>
      </w:r>
      <w:r>
        <w:rPr>
          <w:rFonts w:ascii="Tahoma" w:eastAsia="微软雅黑" w:hAnsi="Tahoma" w:cs="宋体"/>
          <w:kern w:val="0"/>
          <w:sz w:val="24"/>
          <w:szCs w:val="24"/>
        </w:rPr>
        <w:t>IS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、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L</w:t>
      </w:r>
      <w:r>
        <w:rPr>
          <w:rFonts w:ascii="Tahoma" w:eastAsia="微软雅黑" w:hAnsi="Tahoma" w:cs="宋体"/>
          <w:kern w:val="0"/>
          <w:sz w:val="24"/>
          <w:szCs w:val="24"/>
        </w:rPr>
        <w:t>IS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、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P</w:t>
      </w:r>
      <w:r>
        <w:rPr>
          <w:rFonts w:ascii="Tahoma" w:eastAsia="微软雅黑" w:hAnsi="Tahoma" w:cs="宋体"/>
          <w:kern w:val="0"/>
          <w:sz w:val="24"/>
          <w:szCs w:val="24"/>
        </w:rPr>
        <w:t>ACS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、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E</w:t>
      </w:r>
      <w:r>
        <w:rPr>
          <w:rFonts w:ascii="Tahoma" w:eastAsia="微软雅黑" w:hAnsi="Tahoma" w:cs="宋体"/>
          <w:kern w:val="0"/>
          <w:sz w:val="24"/>
          <w:szCs w:val="24"/>
        </w:rPr>
        <w:t>MR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等软件工作站安装设置能力</w:t>
      </w:r>
    </w:p>
    <w:p w:rsidR="00DC500F" w:rsidRDefault="007F4C2B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计算机周边设备（打印机、读卡器、扫描仪、网络设备和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P</w:t>
      </w:r>
      <w:r>
        <w:rPr>
          <w:rFonts w:ascii="Tahoma" w:eastAsia="微软雅黑" w:hAnsi="Tahoma" w:cs="宋体"/>
          <w:kern w:val="0"/>
          <w:sz w:val="24"/>
          <w:szCs w:val="24"/>
        </w:rPr>
        <w:t>DA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等）驱动安装和调试能力，保障设备正常工作；</w:t>
      </w:r>
    </w:p>
    <w:p w:rsidR="00DC500F" w:rsidRPr="002E3978" w:rsidRDefault="007F4C2B" w:rsidP="002E3978">
      <w:pPr>
        <w:pStyle w:val="a9"/>
        <w:numPr>
          <w:ilvl w:val="1"/>
          <w:numId w:val="3"/>
        </w:numPr>
        <w:ind w:firstLineChars="0"/>
        <w:rPr>
          <w:rFonts w:ascii="Tahoma" w:eastAsia="微软雅黑" w:hAnsi="Tahoma" w:cs="宋体"/>
          <w:kern w:val="0"/>
          <w:sz w:val="24"/>
          <w:szCs w:val="24"/>
        </w:rPr>
      </w:pPr>
      <w:r>
        <w:rPr>
          <w:rFonts w:ascii="Tahoma" w:eastAsia="微软雅黑" w:hAnsi="Tahoma" w:cs="宋体" w:hint="eastAsia"/>
          <w:kern w:val="0"/>
          <w:sz w:val="24"/>
          <w:szCs w:val="24"/>
        </w:rPr>
        <w:t>要求供应商按招标清单的供货能力达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9</w:t>
      </w:r>
      <w:r>
        <w:rPr>
          <w:rFonts w:ascii="Tahoma" w:eastAsia="微软雅黑" w:hAnsi="Tahoma" w:cs="宋体"/>
          <w:kern w:val="0"/>
          <w:sz w:val="24"/>
          <w:szCs w:val="24"/>
        </w:rPr>
        <w:t>5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%</w:t>
      </w:r>
      <w:r>
        <w:rPr>
          <w:rFonts w:ascii="Tahoma" w:eastAsia="微软雅黑" w:hAnsi="Tahoma" w:cs="宋体" w:hint="eastAsia"/>
          <w:kern w:val="0"/>
          <w:sz w:val="24"/>
          <w:szCs w:val="24"/>
        </w:rPr>
        <w:t>以上。（货物停产除外）</w:t>
      </w:r>
    </w:p>
    <w:p w:rsidR="00DC500F" w:rsidRDefault="007F4C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DC500F" w:rsidRDefault="007F4C2B" w:rsidP="002E3978">
      <w:pPr>
        <w:rPr>
          <w:sz w:val="24"/>
          <w:szCs w:val="24"/>
        </w:rPr>
      </w:pPr>
      <w:r w:rsidRPr="00673820">
        <w:rPr>
          <w:rFonts w:hint="eastAsia"/>
          <w:sz w:val="24"/>
          <w:szCs w:val="24"/>
        </w:rPr>
        <w:t>1</w:t>
      </w:r>
      <w:r w:rsidRPr="00673820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3741EA">
        <w:rPr>
          <w:sz w:val="24"/>
          <w:szCs w:val="24"/>
        </w:rPr>
        <w:t>2</w:t>
      </w:r>
      <w:r w:rsidRPr="00673820">
        <w:rPr>
          <w:rFonts w:hint="eastAsia"/>
          <w:sz w:val="24"/>
          <w:szCs w:val="24"/>
        </w:rPr>
        <w:t>，投标文件</w:t>
      </w:r>
      <w:r w:rsidRPr="00673820">
        <w:rPr>
          <w:rFonts w:hint="eastAsia"/>
          <w:b/>
          <w:bCs/>
          <w:sz w:val="24"/>
          <w:szCs w:val="24"/>
        </w:rPr>
        <w:t>要求每项产品提供具体产品价格清单</w:t>
      </w:r>
      <w:r w:rsidRPr="00673820">
        <w:rPr>
          <w:rFonts w:hint="eastAsia"/>
          <w:sz w:val="24"/>
          <w:szCs w:val="24"/>
        </w:rPr>
        <w:t>。</w:t>
      </w:r>
    </w:p>
    <w:p w:rsidR="00DC500F" w:rsidRDefault="007F4C2B" w:rsidP="0067382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DC500F" w:rsidRDefault="007F4C2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DC500F" w:rsidRDefault="007F4C2B" w:rsidP="002E397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A678C7">
        <w:rPr>
          <w:rFonts w:hint="eastAsia"/>
          <w:sz w:val="24"/>
          <w:szCs w:val="24"/>
        </w:rPr>
        <w:t>投标截止及开标时间</w:t>
      </w:r>
      <w:r w:rsidRPr="00A678C7">
        <w:rPr>
          <w:rFonts w:hint="eastAsia"/>
          <w:sz w:val="24"/>
          <w:szCs w:val="24"/>
        </w:rPr>
        <w:t>2025</w:t>
      </w:r>
      <w:r w:rsidRPr="00A678C7">
        <w:rPr>
          <w:rFonts w:hint="eastAsia"/>
          <w:sz w:val="24"/>
          <w:szCs w:val="24"/>
        </w:rPr>
        <w:t>年</w:t>
      </w:r>
      <w:r w:rsidR="002E3978" w:rsidRPr="00A678C7">
        <w:rPr>
          <w:rFonts w:hint="eastAsia"/>
          <w:sz w:val="24"/>
          <w:szCs w:val="24"/>
        </w:rPr>
        <w:t>4</w:t>
      </w:r>
      <w:r w:rsidR="002E3978" w:rsidRPr="00A678C7">
        <w:rPr>
          <w:rFonts w:hint="eastAsia"/>
          <w:sz w:val="24"/>
          <w:szCs w:val="24"/>
        </w:rPr>
        <w:t>月</w:t>
      </w:r>
      <w:r w:rsidR="0016304B">
        <w:rPr>
          <w:rFonts w:hint="eastAsia"/>
          <w:sz w:val="24"/>
          <w:szCs w:val="24"/>
        </w:rPr>
        <w:t>17</w:t>
      </w:r>
      <w:r w:rsidR="002E3978" w:rsidRPr="00A678C7">
        <w:rPr>
          <w:rFonts w:hint="eastAsia"/>
          <w:sz w:val="24"/>
          <w:szCs w:val="24"/>
        </w:rPr>
        <w:t>日</w:t>
      </w:r>
      <w:r w:rsidR="00A678C7">
        <w:rPr>
          <w:rFonts w:hint="eastAsia"/>
          <w:sz w:val="24"/>
          <w:szCs w:val="24"/>
        </w:rPr>
        <w:t>上午</w:t>
      </w:r>
      <w:r w:rsidR="00A678C7" w:rsidRPr="00A678C7"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：超过截止时间的投标将被拒绝（★）。</w:t>
      </w:r>
    </w:p>
    <w:p w:rsidR="00DC500F" w:rsidRDefault="007F4C2B" w:rsidP="002E397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DC500F" w:rsidRDefault="007F4C2B" w:rsidP="002E397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DC500F" w:rsidRDefault="007F4C2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2E3978" w:rsidRPr="002E3978" w:rsidRDefault="002E3978" w:rsidP="002E3978">
      <w:pPr>
        <w:pStyle w:val="a4"/>
      </w:pPr>
      <w:r w:rsidRPr="00171F05">
        <w:rPr>
          <w:rFonts w:asciiTheme="minorEastAsia" w:eastAsiaTheme="minorEastAsia" w:hAnsiTheme="minorEastAsia" w:hint="eastAsia"/>
          <w:sz w:val="24"/>
          <w:szCs w:val="24"/>
        </w:rPr>
        <w:t>联系电话：李女士：0731-83620086  宋先生：0731-83605784</w:t>
      </w:r>
    </w:p>
    <w:p w:rsidR="00DC500F" w:rsidRDefault="007F4C2B">
      <w:pPr>
        <w:spacing w:line="440" w:lineRule="exact"/>
        <w:ind w:right="60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DC500F" w:rsidRPr="0058525A" w:rsidRDefault="007F4C2B" w:rsidP="00053BE2">
      <w:pPr>
        <w:spacing w:line="440" w:lineRule="exact"/>
        <w:ind w:right="48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2025</w:t>
      </w:r>
      <w:r>
        <w:rPr>
          <w:rFonts w:hint="eastAsia"/>
          <w:sz w:val="24"/>
          <w:szCs w:val="24"/>
        </w:rPr>
        <w:t>年</w:t>
      </w:r>
      <w:r w:rsidR="002E3978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16304B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br w:type="page"/>
      </w:r>
    </w:p>
    <w:p w:rsidR="00DC500F" w:rsidRDefault="007F4C2B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附件：电脑及其外设零星采购清单</w:t>
      </w:r>
    </w:p>
    <w:p w:rsidR="00DC500F" w:rsidRDefault="00DC500F">
      <w:pPr>
        <w:pStyle w:val="a0"/>
        <w:rPr>
          <w:rFonts w:ascii="宋体" w:hAnsi="宋体"/>
          <w:b/>
          <w:sz w:val="28"/>
        </w:rPr>
      </w:pPr>
    </w:p>
    <w:tbl>
      <w:tblPr>
        <w:tblW w:w="8237" w:type="dxa"/>
        <w:tblInd w:w="93" w:type="dxa"/>
        <w:shd w:val="clear" w:color="auto" w:fill="FFFFFF" w:themeFill="background1"/>
        <w:tblLayout w:type="fixed"/>
        <w:tblLook w:val="04A0"/>
      </w:tblPr>
      <w:tblGrid>
        <w:gridCol w:w="645"/>
        <w:gridCol w:w="4473"/>
        <w:gridCol w:w="1134"/>
        <w:gridCol w:w="1985"/>
      </w:tblGrid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商品名称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最高限价（元）</w:t>
            </w:r>
          </w:p>
        </w:tc>
      </w:tr>
      <w:tr w:rsidR="00893FA3" w:rsidTr="00893FA3">
        <w:trPr>
          <w:trHeight w:val="400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设备部分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宏基V65X投影仪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4405.5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良田高拍仪/S500L (A4/A5/定焦/2592*944）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斑马ZD888T条码机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905.85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TSC 244M条码打印机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1492.92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TSC TTP247条码打印机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1492.92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得实DL620条码标签打印机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1376.1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得实DL630条码标签打印机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1504.8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得实550针式打印机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1393.92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得实AR580II针式打印机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1633.5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得实DS620针式打印机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1960.2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 AR580pro针式打印机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1673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爱普生L1218打印机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881.1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爱普生WF-M5299a黑白A4墨仓式打印机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3118.5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爱普生M1178黑白A4墨仓式打印机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1415.7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京瓷P3045DN黑白A4激光打印机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3366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华为毕昇 X1 Max 黑白激光打印机一体机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京瓷（KYOCERA）FS-1025MFP 黑白激光多功能一体机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惠普（HP）3004dn自动双面黑白激光打印机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1860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奔图BP5100DN黑白A4激光打印机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1782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京瓷PA2100CX彩色双面激光打印机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3267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奔图P2506PRO激光打印机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860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奔图P3320D双面激光打印机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1109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联想2655DN激光打印机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1248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佳能（Canon）LBP2900＋打印机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科密碎纸机黑金刚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841.5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联想21.5寸液晶显示器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673.2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联想23.8寸 IPS黑色液晶显示器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AOC显示器/Q27G4（2k/180HZ）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1089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飞利浦21.5寸显示器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717.75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飞利浦24寸IPS显示器/241V8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876.15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联想T4900K 12代I3/8G/512G/集/Win10/主机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2573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联想T4900K 12代I5/8G/512G/集/Win10/主机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扬天T4900K I5-13400 8G 512 集 13代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3180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扬天T4900K I5-13400 16G 512 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3420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锐捷RG-EG210G-P-E无线管理器(千兆 10口）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1336.5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锐捷易网络RG-EAP202双频千兆吸顶AP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297.99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锐捷易网络交换机/RG-ES05G(塑壳5口千兆）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锐捷易网络交换机/RG-ES08G(8口千兆桌面式）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138.6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 H6无线路由器 （1母3子）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睿易百兆5口交换机/RG-ES05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25.74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海康威视DS-8616N I9 V3硬盘录像机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3940.2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海康威视摄像头/CS-H6C 400W摄像头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229.68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海康DS-2CD2345CDV4-L摄像机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DS-8832N-R16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E9壁挂音响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152.46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漫步者R18T音箱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126.72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漫步者10音箱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84.15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技腾小音箱/JT042(USB)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KJSN KA-60合并式功率放大器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KJSN KT-115天花喇叭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KVM KV255天花喇叭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KVM KV50USB功放机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金士顿64GTF内存卡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59.4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金士顿优盘/32G(USB3.1 金属无盖）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61.38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金士顿优盘/64G(USB3.1 金属无盖）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74.25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金士顿128G优盘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金士顿256GB USB 3.2 或 Type-C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金士顿串口固态硬盘/480G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277.2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金士顿固态硬盘/500G M.2（NV2/NVME）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金士顿串口固态硬盘/240G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249.48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金士顿串口固态硬盘/120G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金士顿内存/4G 2666台式机内存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166.3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金士顿内存/8G 2666台式机内存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248.49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金士顿DDR4-2666内存/16G(骇客神条）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456.39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金士顿GGR4-3200 16G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265.3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金士顿GGR4-3200 8G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157.4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闪迪128G V30MSD 存储卡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121.77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西数1000G原装移动硬盘（USB3.0 2.5寸）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西数4000G原装移动硬盘（USB3.0/黑/新元素系列）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673.2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西数串口台式机硬盘/1000G （7200转/32M/3.5寸）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286.11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西数原装移动硬盘/2000G(USB3.0/2.5寸）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514.8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希捷4000G台式机硬盘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529.65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希捷串口台式机硬盘/2000G SATA (7200转/16M/3.5寸）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385.1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西数 8TB企业级硬盘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1435.5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双飞燕KB-8键盘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44.55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双飞燕无线键盘/3100N（无线套装）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联想KM102键盘/鼠标套装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67.32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联想1901无线鼠标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联想固态硬盘/240G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250.47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联想台式机硬盘/1000G (3.5寸）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334.62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联想无线键鼠套装KN100(键盘/鼠标）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103.95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联想无线鼠标/K91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44.55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联想有线鼠标/M120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44.55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罗技MK245无线键鼠套件（无数字键盘）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124.74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罗技MK275无线键鼠套件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118.8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罗技M280的无线鼠标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绿联PCI-E网卡/千兆网卡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绿联USB外设/USB蓝牙适配器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44.55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绿联USB外设/局域网卡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51.48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 平板MatePad 11.5英寸（WIFI18G+256G）/柔光版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 平板原装笔/星闪连接版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584.1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92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晨光黑白激光打印机（MG-P1000W）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613.8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联想激光打印机（7615DNA）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1465.2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联想小新笔记本电脑（I5-13500H/16G/512G/集显14寸）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3682.8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联想笔记本电脑（14S 2024 I5-12450H（12代CPU）/16G/512G/集显14）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3316.5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戴尔可壁挂一体机（OPTIPLEX AIO 7410 13代I5/8G/256G/集/23.8）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4603.5</w:t>
            </w:r>
          </w:p>
        </w:tc>
      </w:tr>
      <w:tr w:rsidR="00893FA3" w:rsidTr="00893FA3">
        <w:trPr>
          <w:trHeight w:val="5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DELL可壁挂一体机 Optiplex/7410(I5-13500T/D4 8G/512G/集/W11H/23.8) 一体机电脑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品胜 腕带打印机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2790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海信  NX PDA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罗技c920pro摄像机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笔记本包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新大陆 NLS-NFT10 PDA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2772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联想（Lenovo）一体机电脑i5-12450H/16G内存/512G固态/23.8英寸 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3430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联想百应S300一体机 i5-12450H 16G 512G wifi 无键鼠 23.8 灰色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明华五合一读卡器 X9-Q6-U142NM-ID-HN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2574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邦国多功能读卡器 G20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2277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药品追溯信息采集及处方调配智能复核服务工作站器 工作站D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  <w:t>（桌面影像批扫仪）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5940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药品追溯码扫描平台 得实SP-310+扫描台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药品追溯码扫描平台得实SP-100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1931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讯宝B-D50BT扫描枪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1762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兄弟 ADS 2200扫描仪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2732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扬天M460-02IRR I3131008GSD512-11 主机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2752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联想笔记本电脑14S I5-12450H/16G/512G/集显14寸笔记本电脑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3762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小蜜蜂 MF5轻便版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萤石H5 4G 300万全彩对讲枪机终身流量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步步高6101电话机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步步高W263子母机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杭普V508H电话机+耳机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步步高W263子机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达尔优有线耳机/KU702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鸿达CS600指纹采集仪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3762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天创恒达 TC-749高清采集卡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1780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天创恒达 TC-400N1高清采集卡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1980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天创恒达 TC-700N1-L 视频采集卡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1860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医保业务综合服务终端Ewill-ST 41 带--年资费4G卡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医保窗口业务服务终端EWV101A 带--年资费4G卡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金士顿固态硬盘/1T M.2(NV2/NVME)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金士顿固态硬盘/2T M.2(NV2/NYME)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块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810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手柄开关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个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150.8</w:t>
            </w:r>
          </w:p>
        </w:tc>
      </w:tr>
      <w:tr w:rsidR="00893FA3" w:rsidTr="00893FA3">
        <w:trPr>
          <w:trHeight w:val="400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维修配件部分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电源开关线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5V 1A适配器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CMOS电池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夏普2048/2608/2658原装刮板UCLEZ0011QSZ1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夏普2048s复印机原装搓纸轮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夏普2048s复印机原装分离爪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夏普2048s复印机原装鼓架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夏普2048s复印机原装上棍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夏普2048s复印机原装硒鼓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夏普2048s复印机原装下棍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夏普复印机原装全新定影组件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京瓷1320D FS1128 1120D 1370D原装刮板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京瓷FS1320/1300D/2530双面器组件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京瓷KM-1100/1300D上辊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京瓷FS1135/1035/720/820/920/1016/1320/1370鼓芯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438</w:t>
            </w:r>
          </w:p>
        </w:tc>
      </w:tr>
      <w:tr w:rsidR="00893FA3" w:rsidTr="00893FA3">
        <w:trPr>
          <w:trHeight w:val="57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京瓷FS-1300/1320/1128/1135/M2535/P2035/P2135出纸组件侧面盖板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京瓷FS1320/1300D/2530双面器组件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京瓷1320D FS1128 1120D 1370D刮板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京瓷1110/1320定影组件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京瓷P2035D/P2135DN/M2030DN/M2530/M2035加热定影组件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京瓷M2040/M2135dn/2635/2540/2640/2735dw 纸盒搓纸轮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京瓷P2235/2735/2040/2540/M2135/2735/2035进口油布组件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京瓷P2235/P2040/M2135/2635/2540日本鼓芯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京瓷配件/P2035双面进纸器驱动齿轮（302HS31181）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京瓷M2135dn原装硒鼓组件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京瓷P2235dwn打印机定影组件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 2135DN定影器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京瓷2135显影仓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京瓷P3045原装硒鼓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1581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京瓷P3045原装显影仓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京瓷P3045原装搓纸轮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京瓷P3045原装定影器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海信65H55H65寸电视机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华为平板电脑MatePad 曜金黑 WiFi 12GB+256GB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4190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华为平板键盘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华为移动电源（快充版）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联想7400/2400/兄弟7060上辊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 1007搓纸轮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惠普Pro200/251打印机搓纸轮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HP1020轴套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HP1025芯片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HP1215芯片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hp551转印组件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佳能7100加热组件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影驰GTX1050 2G 显卡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TSC 344打印头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958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TSC-244M打印头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49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TSC247条码机原装打印头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斑马GK888原装打印头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得实630条码机原装打印头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得实550原装打印头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爱普生310打印机原装喷头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DPK 700-710原装打印头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得实DL-620条码打印机原装打印头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得实针式打印机打印头换针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原装联想V460笔记本电脑电池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长城神威电源/GW-4000SW（工包）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长城GW电源/GW-600ZN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长城HP-280DY电源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长城风扇散热器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长城机箱\J-32A（黑色）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长城魔镜机箱/V200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长城神威电源/GW-4000SW（工包）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航嘉电源/300DS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主板电池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粒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主板维修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1.5M VGA线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1.5米 DVI数据线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5米S端子线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3米S端子线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绿联3.0打印线 镀金头2米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1.5米 打印机数据线（USB）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1.5米 一分二音频线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75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1.5米 针对针VGA数据线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10米 针对针VGA数据线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15米绿联HDMI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5米绿联HDMI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1.5米DP信号线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19V 4.74A适配器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2023主板电池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Intel I3 12100原包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743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微星H610M 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521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七彩虹1030 4G 显卡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24P转14P联想转接线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3米 USB延长线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3米 打印机数据线（USB)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3米 打印机数据线（USB)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5米 S端子数据线（秋叶原）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5米 VGA线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5米 打印机数据线(USB)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5米电话线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5米原装三芯电源线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9针对9孔数据线（输出线）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AMP单孔面板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AMP原装水晶头  100个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DB15针串口 母对母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USB3.0数据线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VCOM超五类水晶头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飚王V300 USB3.0 2.5寸移动硬盘盒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101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飚王多功能读卡器/057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飚王飞梭USB HUB/SHU017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飚王烽火USB HUB/SHU027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达特线材/5M VGA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大对数电缆 50对 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大唐电信六类水晶头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二位平口面板 FP-21-2(不含模块）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飞毛腿数据线（相机）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机箱托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绿联5米VGA线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绿联MINI/DP转VGA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绿联VGA分频器/1进4出(50292)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绿联线材/15米针对针VGA数据线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绿联线材/20米 针对针VGA数据线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绿联线材DVI转VGA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三芯电源线（台式机）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烽火 六类跳线 1.5米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天诚 六类跳线 1.5米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17.3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天诚 六类跳线 2米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烽火 六类跳线 3米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天诚 六类跳线 3米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烽火 六类跳线 5米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天诚 三类非屏蔽信息模块(KJ-110)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烽火 六类非屏蔽水晶头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烽火 六类网线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康普六类非屏蔽水晶头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康普六类非屏蔽网线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怡网通模块/YWT-10030611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小4P转SATA接口线/14针电源主机SATA线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新墩USB转COM口数据线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联想type-c电源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语音报价器/TDKJ-BJ-IV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1815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550*400*600墙柜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网络站点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TPTL-WN826N 300M网卡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锐捷 RG-AP720-I AP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南孚5号电池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南孚7号电池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3FA3" w:rsidTr="00893FA3">
        <w:trPr>
          <w:trHeight w:val="400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耗材部分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50*300混合基碳带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55*70全树脂碳带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60*300米通用树脂碳带R310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理光110×300 B120EC碳带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DPK700打印机彩色色带芯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EPSON 590K原装打印头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EPSON LQ590K原装色带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17.7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EPSON爱普生T674原装彩色墨水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爱普生004、T6721原装黑色墨水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 CE210-213芯片（HP 251N）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华为HUAWEI F-1500 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华为（HUAWEI）X-15000硒鼓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hp1025拆机原装粉盒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HP803原装墨盒（彩）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HP803原装墨盒（黑）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爱普生674 原装墨水 每种颜色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爱普生006原装黑色墨水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79.5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爱普生原装T9691墨盒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爱普生原装T9701墨盒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爱普生056原装墨水/L8058/L18058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得实AR550原装色带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得实DS660/DS550原装色带架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得实200高速针式打印机原装色带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富士通DPK300/DPK700-710原装色带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富士通DPK300-310原装带架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富士通DPK700-710原装带架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高宝DPK300-310色带架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高宝DPK700-710色带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11.2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高宝DPK700-710色带架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高宝EPSON LQ590K色带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高宝LQ-590K色带架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高宝得实660色带架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高宝得实AR300色带架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天威 HP2612A碳粉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天威 HP388碳粉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天威 TN2215/2822/2000碳粉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 204原装黑色+彩色硒鼓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 154A/CF510A（204A）黑色原装硒鼓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惠普（HP）146A/1460X 黑色原装硒鼓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标拓W1460a硒鼓含芯片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HP 154A/CF511A-CF513A（204A）彩色原装硒鼓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惠普CF501/CF502/CF503/M254/M280/281/202彩色原装硒鼓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惠普202A 彩色原装硒鼓（红/黄/蓝）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惠普202A 黑色原装硒鼓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惠普400彩机原装硒鼓4色每个颜色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惠普15A原装粉盒/硒鼓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惠普805黑色及彩色原装墨盒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惠普46墨盒  黑色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惠普46墨盒  彩色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佳能815原装墨盒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佳能816原装墨盒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佳能845原装墨盒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佳能846原装墨盒（彩色）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佳能845原装墨盒（黑色）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京瓷2035/1320打印机原装套鼓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京瓷5021cdn彩色原装粉盒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京瓷5021cdn黑色原装粉盒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京瓷TK5433K/PA2100CX黑色原装粉盒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京瓷TK5433K/PA2100CX彩色原装粉盒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京瓷5021cdn原装套鼓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1258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京瓷8224彩色原装粉盒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京瓷TK-3163原装粉盒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京瓷中恒TK3163粉盒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京瓷中恒/CET、朝图碳粉260克/瓶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兄弟3450打印机原装套鼓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原装奔图耗材CTL2200HK彩色原装硒鼓CP2250DN/CM2270ADN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奔图206原装硒鼓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奔图BP5100DN原装高容量粉盒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标拓奔图TO-5100大容量粉盒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标拓奔图TO-400 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标拓 DO-400 鼓组件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刻录光盘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丽彩士碳粉/HP 1215彩色碳粉（1400页）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丽彩士碳粉/HP 1215黑色碳粉（2200页）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丽彩士硒鼓/HP 210黑色 HP 251/佳能7100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丽彩士硒鼓/HP 211青色 HP 251/佳能7100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丽彩士硒鼓/HP 212黄色 HP 251/佳能7100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丽彩士硒鼓/HP 213红色 HP 251/佳能7100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联想2451/7605/7655原装粉盒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联想2451原装硒鼓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三星1610打印机粉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品凡HP2612A硒鼓（易加粉）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品凡 HP388A品牌硒鼓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品凡912/285硒鼓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85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品凡CF226C/402品牌硒鼓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品凡奔图PD206/2506/6506品牌硒鼓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品凡惠普HP228/403硒鼓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格之格 HP280A/505A品牌硒鼓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格之格  HP w1460a硒鼓 带芯片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格之格 HP388A品牌硒鼓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格之格 NT-PH228C硒鼓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格之格28A硒鼓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格之格HP1003C硒鼓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 显影剂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夏普237原装粉盒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夏普315原装粉盒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23*23方格单排条码纸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23*23方格四格热敏条码纸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50*30*1000热敏条码纸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50*30热敏标签纸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50*40*2000条码纸（哑银）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57*30纸（卷）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80*100 热敏纸（管芯33）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80*140*16卷（件）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80*60*650/800热敏条码纸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14.9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热敏打印纸/80*140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品胜腕带打印机耗材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B5 打印纸（件）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德昌57*30纸（卷）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2.33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德昌75*60*100双层特级收银纸（卷）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4.47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德昌80*100*24卷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8.37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德昌80*140（卷）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德昌80*150*16 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德昌热敏打印纸80*150*16 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蓝鸟B5打印纸（包）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热敏打印纸/80*110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11.5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热敏打印纸/80*150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16.8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特级雪妮A4复印纸（包）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欣乐A4复印纸 (包）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19.6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120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欣乐A5打印纸（70g/包）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13.1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121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商米NS021二维扫描枪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122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斑马DS4308-SR扫描枪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123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霍尼韦尔7120PLUS黑色扫描平台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949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124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霍尼韦尔7120黑色扫描平台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865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125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霍尼韦尔HF680扫描台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661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126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DVI高清采集卡 医疗网络直播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1370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127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视频采集卡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298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128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办公室收纳架桌子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242</w:t>
            </w:r>
          </w:p>
        </w:tc>
      </w:tr>
      <w:tr w:rsidR="00893FA3" w:rsidTr="00893FA3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129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欣乐B5复印纸 (包）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3FA3" w:rsidRDefault="00893FA3">
            <w:pPr>
              <w:jc w:val="center"/>
              <w:textAlignment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15.5</w:t>
            </w:r>
          </w:p>
        </w:tc>
      </w:tr>
    </w:tbl>
    <w:p w:rsidR="00DC500F" w:rsidRDefault="007F4C2B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t>备注：</w:t>
      </w:r>
    </w:p>
    <w:p w:rsidR="00DC500F" w:rsidRPr="00455F98" w:rsidRDefault="007F4C2B">
      <w:pPr>
        <w:spacing w:line="440" w:lineRule="exact"/>
        <w:rPr>
          <w:rFonts w:ascii="宋体" w:hAnsi="宋体"/>
        </w:rPr>
      </w:pPr>
      <w:r w:rsidRPr="00455F98">
        <w:rPr>
          <w:rFonts w:ascii="宋体" w:hAnsi="宋体" w:hint="eastAsia"/>
        </w:rPr>
        <w:t>1</w:t>
      </w:r>
      <w:r w:rsidRPr="00455F98">
        <w:rPr>
          <w:rFonts w:ascii="宋体" w:hAnsi="宋体" w:hint="eastAsia"/>
        </w:rPr>
        <w:t>、总金额为发票开具的数额，</w:t>
      </w:r>
      <w:r w:rsidRPr="00455F98">
        <w:rPr>
          <w:rFonts w:ascii="宋体" w:hAnsi="宋体" w:hint="eastAsia"/>
          <w:u w:val="single"/>
        </w:rPr>
        <w:t>设备、</w:t>
      </w:r>
      <w:r w:rsidRPr="00455F98">
        <w:rPr>
          <w:rFonts w:ascii="宋体" w:hAnsi="宋体"/>
          <w:u w:val="single"/>
        </w:rPr>
        <w:t>维修配件</w:t>
      </w:r>
      <w:r w:rsidRPr="00455F98">
        <w:rPr>
          <w:rFonts w:ascii="宋体" w:hAnsi="宋体" w:hint="eastAsia"/>
          <w:u w:val="single"/>
        </w:rPr>
        <w:t>、耗材的</w:t>
      </w:r>
      <w:r w:rsidRPr="00455F98">
        <w:rPr>
          <w:rFonts w:ascii="宋体" w:hAnsi="宋体"/>
          <w:u w:val="single"/>
        </w:rPr>
        <w:t>价格</w:t>
      </w:r>
      <w:r w:rsidRPr="00455F98">
        <w:rPr>
          <w:rFonts w:ascii="宋体" w:hAnsi="宋体" w:hint="eastAsia"/>
          <w:u w:val="single"/>
        </w:rPr>
        <w:t>包含运输、保险、装卸、安装、调试、培训、质保服务等全部费用</w:t>
      </w:r>
      <w:r w:rsidRPr="00455F98">
        <w:rPr>
          <w:rFonts w:ascii="宋体" w:hAnsi="宋体" w:hint="eastAsia"/>
        </w:rPr>
        <w:t>；以及各种因素导致的成本、价格上涨的风险。</w:t>
      </w:r>
    </w:p>
    <w:p w:rsidR="00DC500F" w:rsidRDefault="007F4C2B">
      <w:pPr>
        <w:spacing w:line="440" w:lineRule="exact"/>
        <w:rPr>
          <w:rFonts w:ascii="宋体" w:hAnsi="宋体"/>
        </w:rPr>
      </w:pPr>
      <w:r w:rsidRPr="00455F98">
        <w:rPr>
          <w:rFonts w:ascii="宋体" w:hAnsi="宋体"/>
        </w:rPr>
        <w:t>2</w:t>
      </w:r>
      <w:r w:rsidRPr="00455F98">
        <w:rPr>
          <w:rFonts w:ascii="宋体" w:hAnsi="宋体" w:hint="eastAsia"/>
        </w:rPr>
        <w:t>、投标报价包含质保期内因硬件质量故障而需返</w:t>
      </w:r>
      <w:r>
        <w:rPr>
          <w:rFonts w:ascii="宋体" w:hAnsi="宋体" w:hint="eastAsia"/>
        </w:rPr>
        <w:t>厂维修等所有费用。</w:t>
      </w:r>
    </w:p>
    <w:p w:rsidR="00DC500F" w:rsidRDefault="007F4C2B">
      <w:pPr>
        <w:spacing w:line="440" w:lineRule="exact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ascii="宋体" w:hAnsi="宋体" w:hint="eastAsia"/>
        </w:rPr>
        <w:t>、商家所投产品档次需等于或高于表格内品牌产品。</w:t>
      </w:r>
    </w:p>
    <w:p w:rsidR="00DC500F" w:rsidRDefault="00DC500F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DC500F" w:rsidRDefault="007F4C2B" w:rsidP="003741EA">
      <w:pPr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br w:type="page"/>
      </w: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2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DC500F" w:rsidRDefault="007F4C2B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DC500F" w:rsidRDefault="007F4C2B" w:rsidP="0016304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DC500F" w:rsidRDefault="007F4C2B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DC500F" w:rsidRDefault="007F4C2B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DC500F" w:rsidRDefault="007F4C2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DC500F" w:rsidRDefault="00DC500F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DC500F" w:rsidRDefault="00DC500F">
      <w:pPr>
        <w:outlineLvl w:val="0"/>
        <w:rPr>
          <w:rFonts w:ascii="宋体" w:hAnsi="宋体" w:cs="仿宋"/>
          <w:sz w:val="28"/>
          <w:szCs w:val="28"/>
        </w:rPr>
      </w:pPr>
    </w:p>
    <w:p w:rsidR="00DC500F" w:rsidRDefault="00DC500F">
      <w:pPr>
        <w:outlineLvl w:val="0"/>
        <w:rPr>
          <w:rFonts w:ascii="宋体" w:hAnsi="宋体" w:cs="仿宋"/>
          <w:sz w:val="28"/>
          <w:szCs w:val="28"/>
        </w:rPr>
      </w:pPr>
    </w:p>
    <w:p w:rsidR="00DC500F" w:rsidRDefault="007F4C2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:________________</w:t>
      </w:r>
      <w:r>
        <w:rPr>
          <w:rFonts w:ascii="宋体" w:hAnsi="宋体" w:cs="仿宋" w:hint="eastAsia"/>
          <w:b/>
          <w:sz w:val="28"/>
          <w:szCs w:val="28"/>
        </w:rPr>
        <w:t>（现场签名）</w:t>
      </w:r>
    </w:p>
    <w:p w:rsidR="00DC500F" w:rsidRDefault="007F4C2B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DC500F" w:rsidRDefault="007F4C2B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 w:rsidP="00C6047B">
      <w:pPr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DC500F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C500F" w:rsidRDefault="007F4C2B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DC500F" w:rsidRDefault="007F4C2B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DC500F" w:rsidRDefault="00DC500F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DC500F" w:rsidRDefault="007F4C2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C500F" w:rsidRDefault="007F4C2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DC500F" w:rsidRDefault="007F4C2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DC500F" w:rsidRDefault="007F4C2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DC500F" w:rsidRPr="00F806A8" w:rsidRDefault="007F4C2B" w:rsidP="002C2516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F806A8">
        <w:rPr>
          <w:rFonts w:ascii="宋体" w:hAnsi="宋体" w:cs="仿宋" w:hint="eastAsia"/>
          <w:sz w:val="24"/>
        </w:rPr>
        <w:t>供应商认为需要提供的其它资料。</w:t>
      </w:r>
    </w:p>
    <w:p w:rsidR="00DC500F" w:rsidRPr="00F806A8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Pr="0026366E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893FA3" w:rsidRPr="00893FA3" w:rsidRDefault="00893FA3" w:rsidP="00893FA3">
      <w:pPr>
        <w:pStyle w:val="a0"/>
      </w:pPr>
      <w:bookmarkStart w:id="0" w:name="_GoBack"/>
      <w:bookmarkEnd w:id="0"/>
    </w:p>
    <w:p w:rsidR="00DC500F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DC500F" w:rsidRDefault="007F4C2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C500F" w:rsidRDefault="00DC500F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DC500F" w:rsidRDefault="00DC500F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DC500F" w:rsidRDefault="007F4C2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DC500F" w:rsidRDefault="007F4C2B" w:rsidP="0016304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DC500F" w:rsidRDefault="007F4C2B" w:rsidP="0016304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DC500F" w:rsidRDefault="007F4C2B" w:rsidP="0016304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DC500F" w:rsidRDefault="007F4C2B" w:rsidP="0016304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DC500F" w:rsidRDefault="007F4C2B" w:rsidP="0016304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DC500F" w:rsidRDefault="007F4C2B" w:rsidP="0016304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DC500F" w:rsidRDefault="007F4C2B" w:rsidP="0016304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DC500F" w:rsidRDefault="007F4C2B" w:rsidP="0016304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DC500F" w:rsidRDefault="007F4C2B" w:rsidP="0016304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DC500F" w:rsidRDefault="00DC500F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DC500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DC500F" w:rsidRDefault="00DC500F">
      <w:pPr>
        <w:spacing w:line="360" w:lineRule="auto"/>
        <w:rPr>
          <w:rFonts w:ascii="宋体" w:hAnsi="宋体" w:cs="仿宋"/>
          <w:sz w:val="24"/>
        </w:rPr>
      </w:pPr>
    </w:p>
    <w:p w:rsidR="00DC500F" w:rsidRDefault="007F4C2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DC500F" w:rsidRDefault="007F4C2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C500F" w:rsidRDefault="007F4C2B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DC500F" w:rsidRDefault="007F4C2B" w:rsidP="0016304B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DC500F" w:rsidRDefault="007F4C2B" w:rsidP="0016304B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DC500F" w:rsidRDefault="007F4C2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DC500F" w:rsidRDefault="007F4C2B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DC500F" w:rsidRDefault="007F4C2B" w:rsidP="0016304B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DC500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DC500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DC500F" w:rsidRDefault="00DC500F">
      <w:pPr>
        <w:spacing w:line="360" w:lineRule="auto"/>
        <w:ind w:right="420"/>
        <w:rPr>
          <w:rFonts w:ascii="宋体" w:hAnsi="宋体" w:cs="仿宋"/>
          <w:sz w:val="24"/>
        </w:rPr>
      </w:pPr>
    </w:p>
    <w:p w:rsidR="00DC500F" w:rsidRDefault="007F4C2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DC500F" w:rsidRDefault="007F4C2B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DC500F" w:rsidRDefault="007F4C2B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C500F" w:rsidRDefault="007F4C2B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DC500F" w:rsidRDefault="00DC500F">
      <w:pPr>
        <w:tabs>
          <w:tab w:val="left" w:pos="3600"/>
        </w:tabs>
        <w:rPr>
          <w:rFonts w:ascii="宋体" w:hAnsi="宋体"/>
          <w:b/>
          <w:sz w:val="24"/>
        </w:rPr>
      </w:pPr>
    </w:p>
    <w:p w:rsidR="00DC500F" w:rsidRDefault="007F4C2B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DC500F" w:rsidRDefault="007F4C2B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DC500F" w:rsidRDefault="00DC500F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DC50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500F" w:rsidRDefault="00DC50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C50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500F" w:rsidRDefault="00DC50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C500F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500F" w:rsidRDefault="007F4C2B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DC500F" w:rsidRDefault="00DC500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DC500F" w:rsidRDefault="007F4C2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DC500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0F" w:rsidRDefault="00DC500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DC500F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00F" w:rsidRDefault="007F4C2B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00F" w:rsidRDefault="00DC500F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DC500F" w:rsidRDefault="00DC500F">
      <w:pPr>
        <w:spacing w:line="360" w:lineRule="auto"/>
        <w:rPr>
          <w:rFonts w:ascii="宋体" w:hAnsi="宋体"/>
          <w:sz w:val="24"/>
        </w:rPr>
      </w:pPr>
    </w:p>
    <w:p w:rsidR="00DC500F" w:rsidRDefault="007F4C2B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DC500F" w:rsidRDefault="007F4C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DC500F" w:rsidRDefault="007F4C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DC500F" w:rsidRDefault="007F4C2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DC500F" w:rsidRDefault="007F4C2B">
      <w:pPr>
        <w:spacing w:line="360" w:lineRule="auto"/>
        <w:ind w:firstLineChars="900" w:firstLine="216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DC500F" w:rsidRDefault="00DC500F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DC500F" w:rsidRDefault="00DC500F">
      <w:pPr>
        <w:rPr>
          <w:rFonts w:ascii="微软雅黑" w:hAnsi="微软雅黑"/>
          <w:sz w:val="24"/>
          <w:szCs w:val="24"/>
        </w:rPr>
      </w:pPr>
    </w:p>
    <w:sectPr w:rsidR="00DC500F" w:rsidSect="0018291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934" w:rsidRDefault="00616934">
      <w:pPr>
        <w:spacing w:after="0"/>
      </w:pPr>
      <w:r>
        <w:separator/>
      </w:r>
    </w:p>
  </w:endnote>
  <w:endnote w:type="continuationSeparator" w:id="1">
    <w:p w:rsidR="00616934" w:rsidRDefault="006169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mberOnly">
    <w:altName w:val="Segoe UI"/>
    <w:charset w:val="00"/>
    <w:family w:val="swiss"/>
    <w:pitch w:val="default"/>
    <w:sig w:usb0="00000001" w:usb1="10000048" w:usb2="00000000" w:usb3="00000000" w:csb0="00000111" w:csb1="4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934" w:rsidRDefault="00616934">
      <w:pPr>
        <w:spacing w:after="0"/>
      </w:pPr>
      <w:r>
        <w:separator/>
      </w:r>
    </w:p>
  </w:footnote>
  <w:footnote w:type="continuationSeparator" w:id="1">
    <w:p w:rsidR="00616934" w:rsidRDefault="0061693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C2B" w:rsidRDefault="007F4C2B">
    <w:pPr>
      <w:pStyle w:val="a6"/>
      <w:wordWrap w:val="0"/>
      <w:jc w:val="right"/>
    </w:pPr>
    <w:r>
      <w:rPr>
        <w:rFonts w:hint="eastAsia"/>
      </w:rPr>
      <w:t>档案编号：</w:t>
    </w:r>
    <w:r w:rsidR="00C55E6E">
      <w:rPr>
        <w:rFonts w:hint="eastAsia"/>
      </w:rPr>
      <w:t>2025-C-1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ED1384"/>
    <w:multiLevelType w:val="singleLevel"/>
    <w:tmpl w:val="19ED138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3DD3697"/>
    <w:multiLevelType w:val="multilevel"/>
    <w:tmpl w:val="43DD3697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ZDM0ZTRlYTkxNTRlZjc2MjU4MTc3ZTI5MjA5MzU4ZTEifQ=="/>
  </w:docVars>
  <w:rsids>
    <w:rsidRoot w:val="001D34D9"/>
    <w:rsid w:val="00041060"/>
    <w:rsid w:val="00053BE2"/>
    <w:rsid w:val="00057868"/>
    <w:rsid w:val="00066A99"/>
    <w:rsid w:val="00076E14"/>
    <w:rsid w:val="0007772C"/>
    <w:rsid w:val="000914BA"/>
    <w:rsid w:val="000B5EF8"/>
    <w:rsid w:val="000D2357"/>
    <w:rsid w:val="00126F14"/>
    <w:rsid w:val="001319BA"/>
    <w:rsid w:val="001325BA"/>
    <w:rsid w:val="00133912"/>
    <w:rsid w:val="00156FC5"/>
    <w:rsid w:val="0016304B"/>
    <w:rsid w:val="00171471"/>
    <w:rsid w:val="00177D84"/>
    <w:rsid w:val="00182918"/>
    <w:rsid w:val="00194C38"/>
    <w:rsid w:val="00194EEE"/>
    <w:rsid w:val="001D34D9"/>
    <w:rsid w:val="0023235F"/>
    <w:rsid w:val="00255F16"/>
    <w:rsid w:val="0026366E"/>
    <w:rsid w:val="002C2516"/>
    <w:rsid w:val="002D1D12"/>
    <w:rsid w:val="002E3978"/>
    <w:rsid w:val="002E775C"/>
    <w:rsid w:val="003235AC"/>
    <w:rsid w:val="003566BE"/>
    <w:rsid w:val="003741EA"/>
    <w:rsid w:val="003859BF"/>
    <w:rsid w:val="003C4C4A"/>
    <w:rsid w:val="003F20F8"/>
    <w:rsid w:val="004229DF"/>
    <w:rsid w:val="00455F98"/>
    <w:rsid w:val="004938FC"/>
    <w:rsid w:val="004A60BB"/>
    <w:rsid w:val="004B21C1"/>
    <w:rsid w:val="004F1396"/>
    <w:rsid w:val="004F3A7C"/>
    <w:rsid w:val="0052163C"/>
    <w:rsid w:val="005652D0"/>
    <w:rsid w:val="0058525A"/>
    <w:rsid w:val="005874BD"/>
    <w:rsid w:val="005B4E7D"/>
    <w:rsid w:val="005F47AA"/>
    <w:rsid w:val="0061032A"/>
    <w:rsid w:val="00613ABC"/>
    <w:rsid w:val="00616934"/>
    <w:rsid w:val="006409C2"/>
    <w:rsid w:val="00673820"/>
    <w:rsid w:val="00674ACA"/>
    <w:rsid w:val="00686D53"/>
    <w:rsid w:val="00690C98"/>
    <w:rsid w:val="006B3DB9"/>
    <w:rsid w:val="006B3FFA"/>
    <w:rsid w:val="006B6636"/>
    <w:rsid w:val="006C6311"/>
    <w:rsid w:val="006F5437"/>
    <w:rsid w:val="0071191C"/>
    <w:rsid w:val="00726F59"/>
    <w:rsid w:val="00755649"/>
    <w:rsid w:val="00795CE0"/>
    <w:rsid w:val="007A43D0"/>
    <w:rsid w:val="007B64EC"/>
    <w:rsid w:val="007C3B83"/>
    <w:rsid w:val="007E75BD"/>
    <w:rsid w:val="007E7FF8"/>
    <w:rsid w:val="007F4C2B"/>
    <w:rsid w:val="00822DE7"/>
    <w:rsid w:val="00823C7B"/>
    <w:rsid w:val="00826E2E"/>
    <w:rsid w:val="00845519"/>
    <w:rsid w:val="00851A10"/>
    <w:rsid w:val="008672E1"/>
    <w:rsid w:val="00871F2E"/>
    <w:rsid w:val="00893FA3"/>
    <w:rsid w:val="008C3FFB"/>
    <w:rsid w:val="008C6FFD"/>
    <w:rsid w:val="00905372"/>
    <w:rsid w:val="00905590"/>
    <w:rsid w:val="00963024"/>
    <w:rsid w:val="009651B3"/>
    <w:rsid w:val="009855A1"/>
    <w:rsid w:val="009B3B5B"/>
    <w:rsid w:val="009B424C"/>
    <w:rsid w:val="00A0023B"/>
    <w:rsid w:val="00A22644"/>
    <w:rsid w:val="00A55AEE"/>
    <w:rsid w:val="00A678C7"/>
    <w:rsid w:val="00A67B83"/>
    <w:rsid w:val="00A70902"/>
    <w:rsid w:val="00A907DA"/>
    <w:rsid w:val="00AA6AEA"/>
    <w:rsid w:val="00AD7281"/>
    <w:rsid w:val="00AE210E"/>
    <w:rsid w:val="00AE6065"/>
    <w:rsid w:val="00B1150D"/>
    <w:rsid w:val="00B2730E"/>
    <w:rsid w:val="00B448F5"/>
    <w:rsid w:val="00B91E6F"/>
    <w:rsid w:val="00BC6C8E"/>
    <w:rsid w:val="00C137E0"/>
    <w:rsid w:val="00C46DAC"/>
    <w:rsid w:val="00C53DDD"/>
    <w:rsid w:val="00C55B86"/>
    <w:rsid w:val="00C55E6E"/>
    <w:rsid w:val="00C6047B"/>
    <w:rsid w:val="00C7295F"/>
    <w:rsid w:val="00CB4F27"/>
    <w:rsid w:val="00CE1BD7"/>
    <w:rsid w:val="00D02BC9"/>
    <w:rsid w:val="00D26660"/>
    <w:rsid w:val="00D54AFC"/>
    <w:rsid w:val="00DB0AF7"/>
    <w:rsid w:val="00DC500F"/>
    <w:rsid w:val="00DD1708"/>
    <w:rsid w:val="00E602F9"/>
    <w:rsid w:val="00E94EA5"/>
    <w:rsid w:val="00EB44E8"/>
    <w:rsid w:val="00EE1865"/>
    <w:rsid w:val="00F20AD1"/>
    <w:rsid w:val="00F2477B"/>
    <w:rsid w:val="00F468C1"/>
    <w:rsid w:val="00F66B7C"/>
    <w:rsid w:val="00F73287"/>
    <w:rsid w:val="00F806A8"/>
    <w:rsid w:val="00F8354E"/>
    <w:rsid w:val="00FC2243"/>
    <w:rsid w:val="00FC709B"/>
    <w:rsid w:val="00FE3EA2"/>
    <w:rsid w:val="03015BCB"/>
    <w:rsid w:val="05FD3753"/>
    <w:rsid w:val="07DD319F"/>
    <w:rsid w:val="093E7B02"/>
    <w:rsid w:val="10432D00"/>
    <w:rsid w:val="16FB7141"/>
    <w:rsid w:val="1B887E13"/>
    <w:rsid w:val="1EE53D1C"/>
    <w:rsid w:val="25E92EAD"/>
    <w:rsid w:val="26C2328E"/>
    <w:rsid w:val="312A4E39"/>
    <w:rsid w:val="32DE5784"/>
    <w:rsid w:val="32FD42F7"/>
    <w:rsid w:val="33396D97"/>
    <w:rsid w:val="34963664"/>
    <w:rsid w:val="37CD7B1B"/>
    <w:rsid w:val="387648E7"/>
    <w:rsid w:val="406978EC"/>
    <w:rsid w:val="48B33BCC"/>
    <w:rsid w:val="4BBE2935"/>
    <w:rsid w:val="4CB90715"/>
    <w:rsid w:val="4F1E2ADB"/>
    <w:rsid w:val="51FD5492"/>
    <w:rsid w:val="54BC3D11"/>
    <w:rsid w:val="54C677A3"/>
    <w:rsid w:val="5AA93C43"/>
    <w:rsid w:val="60BE0144"/>
    <w:rsid w:val="64451C8F"/>
    <w:rsid w:val="667B76B0"/>
    <w:rsid w:val="670B7E51"/>
    <w:rsid w:val="67390D68"/>
    <w:rsid w:val="68866F70"/>
    <w:rsid w:val="68CC514C"/>
    <w:rsid w:val="6DA36858"/>
    <w:rsid w:val="6FE93B2A"/>
    <w:rsid w:val="71765229"/>
    <w:rsid w:val="71B96608"/>
    <w:rsid w:val="73E033D0"/>
    <w:rsid w:val="78411F23"/>
    <w:rsid w:val="7888635A"/>
    <w:rsid w:val="7BEA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Body Text Indent 3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82918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182918"/>
    <w:pPr>
      <w:spacing w:after="120"/>
    </w:pPr>
    <w:rPr>
      <w:sz w:val="20"/>
      <w:szCs w:val="24"/>
    </w:rPr>
  </w:style>
  <w:style w:type="paragraph" w:styleId="a4">
    <w:name w:val="Plain Text"/>
    <w:basedOn w:val="a"/>
    <w:link w:val="Char0"/>
    <w:qFormat/>
    <w:rsid w:val="00182918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Char1"/>
    <w:uiPriority w:val="99"/>
    <w:qFormat/>
    <w:rsid w:val="0018291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1829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182918"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character" w:styleId="a7">
    <w:name w:val="FollowedHyperlink"/>
    <w:basedOn w:val="a1"/>
    <w:uiPriority w:val="99"/>
    <w:semiHidden/>
    <w:unhideWhenUsed/>
    <w:qFormat/>
    <w:rsid w:val="00182918"/>
    <w:rPr>
      <w:color w:val="800080"/>
      <w:u w:val="single"/>
    </w:rPr>
  </w:style>
  <w:style w:type="character" w:styleId="a8">
    <w:name w:val="Hyperlink"/>
    <w:basedOn w:val="a1"/>
    <w:uiPriority w:val="99"/>
    <w:semiHidden/>
    <w:unhideWhenUsed/>
    <w:qFormat/>
    <w:rsid w:val="00182918"/>
    <w:rPr>
      <w:color w:val="0000FF"/>
      <w:u w:val="single"/>
    </w:rPr>
  </w:style>
  <w:style w:type="character" w:customStyle="1" w:styleId="Char2">
    <w:name w:val="页眉 Char"/>
    <w:basedOn w:val="a1"/>
    <w:link w:val="a6"/>
    <w:uiPriority w:val="99"/>
    <w:qFormat/>
    <w:rsid w:val="00182918"/>
    <w:rPr>
      <w:rFonts w:ascii="Tahoma" w:hAnsi="Tahoma"/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182918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82918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82918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82918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0">
    <w:name w:val="纯文本 Char"/>
    <w:basedOn w:val="a1"/>
    <w:link w:val="a4"/>
    <w:qFormat/>
    <w:rsid w:val="00182918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3Char">
    <w:name w:val="正文文本缩进 3 Char"/>
    <w:basedOn w:val="a1"/>
    <w:link w:val="3"/>
    <w:qFormat/>
    <w:rsid w:val="00182918"/>
    <w:rPr>
      <w:rFonts w:ascii="宋体" w:eastAsia="宋体" w:hAnsi="宋体" w:cs="Times New Roman"/>
      <w:spacing w:val="20"/>
      <w:kern w:val="2"/>
      <w:sz w:val="28"/>
      <w:szCs w:val="24"/>
    </w:rPr>
  </w:style>
  <w:style w:type="paragraph" w:customStyle="1" w:styleId="font5">
    <w:name w:val="font5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qFormat/>
    <w:rsid w:val="00182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qFormat/>
    <w:rsid w:val="00182918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qFormat/>
    <w:rsid w:val="00182918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qFormat/>
    <w:rsid w:val="00182918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qFormat/>
    <w:rsid w:val="00182918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qFormat/>
    <w:rsid w:val="00182918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qFormat/>
    <w:rsid w:val="00182918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qFormat/>
    <w:rsid w:val="00182918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qFormat/>
    <w:rsid w:val="00182918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qFormat/>
    <w:rsid w:val="00182918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qFormat/>
    <w:rsid w:val="00182918"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qFormat/>
    <w:rsid w:val="00182918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  <w:style w:type="paragraph" w:styleId="a9">
    <w:name w:val="List Paragraph"/>
    <w:basedOn w:val="a"/>
    <w:uiPriority w:val="34"/>
    <w:qFormat/>
    <w:rsid w:val="00182918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Char">
    <w:name w:val="正文文本 Char"/>
    <w:basedOn w:val="a1"/>
    <w:link w:val="a0"/>
    <w:uiPriority w:val="99"/>
    <w:qFormat/>
    <w:rsid w:val="00182918"/>
    <w:rPr>
      <w:rFonts w:ascii="Tahoma" w:eastAsia="微软雅黑" w:hAnsi="Tahoma" w:cs="宋体"/>
      <w:szCs w:val="24"/>
    </w:rPr>
  </w:style>
  <w:style w:type="paragraph" w:customStyle="1" w:styleId="msonormal0">
    <w:name w:val="msonormal"/>
    <w:basedOn w:val="a"/>
    <w:qFormat/>
    <w:rsid w:val="00182918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xl75">
    <w:name w:val="xl75"/>
    <w:basedOn w:val="a"/>
    <w:qFormat/>
    <w:rsid w:val="00182918"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4"/>
      <w:szCs w:val="24"/>
    </w:rPr>
  </w:style>
  <w:style w:type="paragraph" w:customStyle="1" w:styleId="xl76">
    <w:name w:val="xl76"/>
    <w:basedOn w:val="a"/>
    <w:qFormat/>
    <w:rsid w:val="00182918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4"/>
      <w:szCs w:val="24"/>
    </w:rPr>
  </w:style>
  <w:style w:type="paragraph" w:customStyle="1" w:styleId="xl77">
    <w:name w:val="xl77"/>
    <w:basedOn w:val="a"/>
    <w:qFormat/>
    <w:rsid w:val="00182918"/>
    <w:pPr>
      <w:pBdr>
        <w:top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4"/>
      <w:szCs w:val="24"/>
    </w:rPr>
  </w:style>
  <w:style w:type="paragraph" w:customStyle="1" w:styleId="xl78">
    <w:name w:val="xl78"/>
    <w:basedOn w:val="a"/>
    <w:qFormat/>
    <w:rsid w:val="00182918"/>
    <w:pPr>
      <w:pBdr>
        <w:top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4"/>
      <w:szCs w:val="24"/>
    </w:rPr>
  </w:style>
  <w:style w:type="paragraph" w:customStyle="1" w:styleId="xl79">
    <w:name w:val="xl79"/>
    <w:basedOn w:val="a"/>
    <w:qFormat/>
    <w:rsid w:val="00182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80">
    <w:name w:val="xl80"/>
    <w:basedOn w:val="a"/>
    <w:qFormat/>
    <w:rsid w:val="00182918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81">
    <w:name w:val="xl81"/>
    <w:basedOn w:val="a"/>
    <w:qFormat/>
    <w:rsid w:val="0018291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customStyle="1" w:styleId="xl82">
    <w:name w:val="xl82"/>
    <w:basedOn w:val="a"/>
    <w:qFormat/>
    <w:rsid w:val="00182918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E7A0E-21B5-4DEB-91CF-96E93985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2021</Words>
  <Characters>11520</Characters>
  <Application>Microsoft Office Word</Application>
  <DocSecurity>0</DocSecurity>
  <Lines>96</Lines>
  <Paragraphs>27</Paragraphs>
  <ScaleCrop>false</ScaleCrop>
  <Company>Microsoft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2025-04-10T07:13:00Z</dcterms:created>
  <dcterms:modified xsi:type="dcterms:W3CDTF">2025-04-10T07:13:00Z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C06A497F85CE4AD2A342332E5A4FF1A6_13</vt:lpwstr>
  </property>
  <property fmtid="{D5CDD505-2E9C-101B-9397-08002B2CF9AE}" pid="4" name="KSOTemplateDocerSaveRecord">
    <vt:lpwstr>eyJoZGlkIjoiZDM0ZTRlYTkxNTRlZjc2MjU4MTc3ZTI5MjA5MzU4ZTEiLCJ1c2VySWQiOiIxOTUyOTc3NzkifQ==</vt:lpwstr>
  </property>
</Properties>
</file>