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D633C6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633C6">
        <w:rPr>
          <w:rFonts w:ascii="黑体" w:eastAsia="黑体" w:hAnsi="黑体" w:cs="宋体" w:hint="eastAsia"/>
          <w:kern w:val="0"/>
          <w:sz w:val="44"/>
          <w:szCs w:val="44"/>
        </w:rPr>
        <w:t>细胞离心机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D633C6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633C6" w:rsidRPr="00D633C6">
        <w:rPr>
          <w:rFonts w:hint="eastAsia"/>
          <w:sz w:val="24"/>
          <w:szCs w:val="24"/>
        </w:rPr>
        <w:t>细胞离心机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D633C6">
        <w:rPr>
          <w:sz w:val="24"/>
          <w:szCs w:val="24"/>
        </w:rPr>
        <w:t>50000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101C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检验科</w:t>
            </w:r>
          </w:p>
        </w:tc>
        <w:tc>
          <w:tcPr>
            <w:tcW w:w="2693" w:type="dxa"/>
            <w:vAlign w:val="center"/>
          </w:tcPr>
          <w:p w:rsidR="00685B42" w:rsidRPr="00E56A79" w:rsidRDefault="00101C81" w:rsidP="00E56A79">
            <w:pPr>
              <w:widowControl/>
              <w:rPr>
                <w:sz w:val="24"/>
                <w:szCs w:val="24"/>
              </w:rPr>
            </w:pPr>
            <w:r w:rsidRPr="00D633C6">
              <w:rPr>
                <w:rFonts w:hint="eastAsia"/>
                <w:sz w:val="24"/>
                <w:szCs w:val="24"/>
              </w:rPr>
              <w:t>细胞离心机</w:t>
            </w:r>
          </w:p>
        </w:tc>
        <w:tc>
          <w:tcPr>
            <w:tcW w:w="992" w:type="dxa"/>
            <w:vAlign w:val="center"/>
          </w:tcPr>
          <w:p w:rsidR="00685B42" w:rsidRDefault="00D63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076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D633C6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418" w:type="dxa"/>
            <w:vAlign w:val="center"/>
          </w:tcPr>
          <w:p w:rsidR="00685B42" w:rsidRDefault="00D633C6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7275E3" w:rsidRDefault="007275E3">
      <w:pPr>
        <w:rPr>
          <w:sz w:val="24"/>
          <w:szCs w:val="24"/>
        </w:rPr>
      </w:pPr>
    </w:p>
    <w:p w:rsidR="00C93182" w:rsidRDefault="00C9318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7275E3" w:rsidRDefault="007275E3" w:rsidP="007275E3">
      <w:pPr>
        <w:pStyle w:val="2"/>
        <w:ind w:leftChars="0" w:left="0" w:firstLineChars="0" w:firstLine="0"/>
      </w:pPr>
    </w:p>
    <w:p w:rsidR="00C93182" w:rsidRDefault="00C93182" w:rsidP="007275E3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1、 设备用于样本分析前对体液或血液标本涂片处理。满足脑脊液、胸腹水、等所有体液细胞及细菌涂片要求。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2、</w:t>
      </w:r>
      <w:r w:rsidR="00F70382" w:rsidRPr="00E10368">
        <w:rPr>
          <w:rFonts w:ascii="宋体" w:hAnsi="宋体" w:cs="宋体" w:hint="eastAsia"/>
          <w:sz w:val="24"/>
        </w:rPr>
        <w:t>*</w:t>
      </w:r>
      <w:r w:rsidRPr="00E10368">
        <w:rPr>
          <w:rFonts w:ascii="宋体" w:hAnsi="宋体" w:cs="宋体" w:hint="eastAsia"/>
          <w:sz w:val="24"/>
        </w:rPr>
        <w:t xml:space="preserve"> 设有脑脊液、胸腹液、关节液、引流液、尿液、肺泡灌洗液、细菌 7 </w:t>
      </w:r>
      <w:proofErr w:type="gramStart"/>
      <w:r w:rsidRPr="00E10368">
        <w:rPr>
          <w:rFonts w:ascii="宋体" w:hAnsi="宋体" w:cs="宋体" w:hint="eastAsia"/>
          <w:sz w:val="24"/>
        </w:rPr>
        <w:t>个</w:t>
      </w:r>
      <w:proofErr w:type="gramEnd"/>
      <w:r w:rsidRPr="00E10368">
        <w:rPr>
          <w:rFonts w:ascii="宋体" w:hAnsi="宋体" w:cs="宋体" w:hint="eastAsia"/>
          <w:sz w:val="24"/>
        </w:rPr>
        <w:t>常见标本运行参数程序，预留三个用户自定义程序，能根据用户需求增加或减少，所有参数可编程操作，可根据需求设置且自动存储。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lastRenderedPageBreak/>
        <w:t>3、 样本收集使用一次性收集器，对应不同标本，有不同孔径的收集器型号。保障生物安全，保障实验标本不被污染，保障实验结果准确可靠。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4、</w:t>
      </w:r>
      <w:r w:rsidR="00F70382" w:rsidRPr="00E10368">
        <w:rPr>
          <w:rFonts w:ascii="宋体" w:hAnsi="宋体" w:cs="宋体" w:hint="eastAsia"/>
          <w:sz w:val="24"/>
        </w:rPr>
        <w:t>*</w:t>
      </w:r>
      <w:r w:rsidRPr="00E10368">
        <w:rPr>
          <w:rFonts w:ascii="宋体" w:hAnsi="宋体" w:cs="宋体" w:hint="eastAsia"/>
          <w:sz w:val="24"/>
        </w:rPr>
        <w:t xml:space="preserve"> 设备细胞收集率≧ 95%,在细胞数极少的情况下，能充分收集样本中所有细胞；细胞完整性≧ 99%，样本离心和残留水分吸收同步进行，有效保持细胞原有形态。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5、高通量样本处理6 工位。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 xml:space="preserve">6、微电脑控制，≧ 7 </w:t>
      </w:r>
      <w:proofErr w:type="gramStart"/>
      <w:r w:rsidRPr="00E10368">
        <w:rPr>
          <w:rFonts w:ascii="宋体" w:hAnsi="宋体" w:cs="宋体" w:hint="eastAsia"/>
          <w:sz w:val="24"/>
        </w:rPr>
        <w:t>寸数字</w:t>
      </w:r>
      <w:proofErr w:type="gramEnd"/>
      <w:r w:rsidRPr="00E10368">
        <w:rPr>
          <w:rFonts w:ascii="宋体" w:hAnsi="宋体" w:cs="宋体" w:hint="eastAsia"/>
          <w:sz w:val="24"/>
        </w:rPr>
        <w:t>屏显示，触摸式操控，人性化界面，视觉更直观、操作更简单。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7、细胞离心涂片机：涂片模块由控制系统、样本收集系统、涂片系统等组成。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8、实时 rpm/RCF 数值换算与设定，方便快捷。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9、转速控制精度：≦±30rpm/min。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10、最高转速≦2000r/min，最大相对离心力≦447g。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11、最低转速≧200r/min，最小相对离心力≧15g。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12、定时范围 1s-99min；标本安全警报：结束后蜂鸣音乐提示，自动开盖，提醒客户及时取出样本，防止风干。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13、转速快速升降，4-8 秒到设定转速及停机。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14、设备运行时，无噪音污染：≤55dB。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15、配备磁力门锁，</w:t>
      </w:r>
      <w:proofErr w:type="gramStart"/>
      <w:r w:rsidRPr="00E10368">
        <w:rPr>
          <w:rFonts w:ascii="宋体" w:hAnsi="宋体" w:cs="宋体" w:hint="eastAsia"/>
          <w:sz w:val="24"/>
        </w:rPr>
        <w:t>设有门盖自锁</w:t>
      </w:r>
      <w:proofErr w:type="gramEnd"/>
      <w:r w:rsidRPr="00E10368">
        <w:rPr>
          <w:rFonts w:ascii="宋体" w:hAnsi="宋体" w:cs="宋体" w:hint="eastAsia"/>
          <w:sz w:val="24"/>
        </w:rPr>
        <w:t>、超速等多种保护功能。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16、自带安全防护功能，设备运行中，舱门不能打开；自带故障报警功能，操作更安全、更可靠。</w:t>
      </w:r>
    </w:p>
    <w:p w:rsidR="00C60A2E" w:rsidRPr="00E10368" w:rsidRDefault="00C60A2E" w:rsidP="00C60A2E">
      <w:pPr>
        <w:rPr>
          <w:rFonts w:ascii="宋体" w:hAnsi="宋体" w:cs="宋体"/>
          <w:sz w:val="24"/>
        </w:rPr>
      </w:pPr>
      <w:r w:rsidRPr="00E10368">
        <w:rPr>
          <w:rFonts w:ascii="宋体" w:hAnsi="宋体" w:cs="宋体" w:hint="eastAsia"/>
          <w:sz w:val="24"/>
        </w:rPr>
        <w:t>17、 支持 USB 口升级程序，维护方便。</w:t>
      </w:r>
    </w:p>
    <w:p w:rsidR="002271A7" w:rsidRPr="00E10368" w:rsidRDefault="002271A7" w:rsidP="002271A7">
      <w:pPr>
        <w:pStyle w:val="2"/>
        <w:ind w:leftChars="0" w:left="0" w:firstLineChars="0" w:firstLine="0"/>
        <w:rPr>
          <w:rFonts w:ascii="宋体" w:hAnsi="宋体" w:cs="宋体" w:hint="eastAsia"/>
          <w:sz w:val="24"/>
        </w:rPr>
      </w:pPr>
      <w:r w:rsidRPr="00E10368">
        <w:rPr>
          <w:rFonts w:ascii="宋体" w:hAnsi="宋体" w:cs="宋体" w:hint="eastAsia"/>
          <w:sz w:val="24"/>
        </w:rPr>
        <w:t>18、</w:t>
      </w:r>
      <w:r w:rsidRPr="00E10368">
        <w:rPr>
          <w:rFonts w:ascii="宋体" w:hAnsi="宋体" w:cs="宋体"/>
          <w:sz w:val="24"/>
        </w:rPr>
        <w:t>其它要求</w:t>
      </w:r>
    </w:p>
    <w:p w:rsidR="002271A7" w:rsidRPr="002271A7" w:rsidRDefault="002271A7" w:rsidP="002271A7">
      <w:pPr>
        <w:spacing w:line="360" w:lineRule="auto"/>
        <w:rPr>
          <w:rFonts w:ascii="宋体" w:hAnsi="宋体" w:cs="宋体"/>
          <w:sz w:val="24"/>
        </w:rPr>
      </w:pPr>
      <w:r w:rsidRPr="002271A7">
        <w:rPr>
          <w:rFonts w:ascii="宋体" w:hAnsi="宋体" w:cs="宋体" w:hint="eastAsia"/>
          <w:sz w:val="24"/>
        </w:rPr>
        <w:t>(1)驻地以上城市具有厂家备件库及售后服务工程师，支持安装、调试及维修</w:t>
      </w:r>
    </w:p>
    <w:p w:rsidR="002271A7" w:rsidRPr="002271A7" w:rsidRDefault="002271A7" w:rsidP="002271A7">
      <w:pPr>
        <w:spacing w:line="360" w:lineRule="auto"/>
        <w:rPr>
          <w:rFonts w:ascii="宋体" w:hAnsi="宋体" w:cs="宋体"/>
          <w:sz w:val="24"/>
        </w:rPr>
      </w:pPr>
      <w:r w:rsidRPr="002271A7">
        <w:rPr>
          <w:rFonts w:ascii="宋体" w:hAnsi="宋体" w:cs="宋体" w:hint="eastAsia"/>
          <w:sz w:val="24"/>
        </w:rPr>
        <w:t>(2)厂家提供操作人员的外出培训或现场操作培训.</w:t>
      </w:r>
    </w:p>
    <w:p w:rsidR="002271A7" w:rsidRPr="002271A7" w:rsidRDefault="002271A7" w:rsidP="002271A7">
      <w:pPr>
        <w:spacing w:line="360" w:lineRule="auto"/>
        <w:rPr>
          <w:rFonts w:ascii="宋体" w:hAnsi="宋体" w:cs="宋体"/>
          <w:sz w:val="24"/>
        </w:rPr>
      </w:pPr>
      <w:r w:rsidRPr="002271A7">
        <w:rPr>
          <w:rFonts w:ascii="宋体" w:hAnsi="宋体" w:cs="宋体" w:hint="eastAsia"/>
          <w:sz w:val="24"/>
        </w:rPr>
        <w:t>(3)本项目要求提供生产日期为1年内的设备,设备使用年限≥8年（提供佐证）。</w:t>
      </w:r>
    </w:p>
    <w:p w:rsidR="002271A7" w:rsidRPr="002271A7" w:rsidRDefault="002271A7" w:rsidP="002271A7">
      <w:pPr>
        <w:spacing w:line="360" w:lineRule="auto"/>
        <w:rPr>
          <w:rFonts w:ascii="宋体" w:hAnsi="宋体" w:cs="宋体"/>
          <w:sz w:val="24"/>
        </w:rPr>
      </w:pPr>
      <w:r w:rsidRPr="002271A7">
        <w:rPr>
          <w:rFonts w:ascii="宋体" w:hAnsi="宋体" w:cs="宋体" w:hint="eastAsia"/>
          <w:sz w:val="24"/>
        </w:rPr>
        <w:t>(4)质保期大于或等于2年，质保期从验收合格后开始计算。质保期内所有软件维护、升级和设备维护等要求免费上门服务。</w:t>
      </w:r>
    </w:p>
    <w:p w:rsidR="002271A7" w:rsidRPr="002271A7" w:rsidRDefault="002271A7" w:rsidP="002271A7">
      <w:pPr>
        <w:spacing w:line="360" w:lineRule="auto"/>
        <w:rPr>
          <w:rFonts w:ascii="宋体" w:hAnsi="宋体" w:cs="宋体"/>
          <w:sz w:val="24"/>
        </w:rPr>
      </w:pPr>
      <w:r w:rsidRPr="002271A7">
        <w:rPr>
          <w:rFonts w:ascii="宋体" w:hAnsi="宋体" w:cs="宋体" w:hint="eastAsia"/>
          <w:sz w:val="24"/>
        </w:rPr>
        <w:t>(5)提供设备标准配置清单，涉及耗材及易损</w:t>
      </w:r>
      <w:proofErr w:type="gramStart"/>
      <w:r w:rsidRPr="002271A7">
        <w:rPr>
          <w:rFonts w:ascii="宋体" w:hAnsi="宋体" w:cs="宋体" w:hint="eastAsia"/>
          <w:sz w:val="24"/>
        </w:rPr>
        <w:t>件提供</w:t>
      </w:r>
      <w:proofErr w:type="gramEnd"/>
      <w:r w:rsidRPr="002271A7">
        <w:rPr>
          <w:rFonts w:ascii="宋体" w:hAnsi="宋体" w:cs="宋体" w:hint="eastAsia"/>
          <w:sz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D5058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</w:t>
      </w:r>
      <w:r>
        <w:rPr>
          <w:rFonts w:hint="eastAsia"/>
          <w:sz w:val="24"/>
          <w:szCs w:val="24"/>
        </w:rPr>
        <w:lastRenderedPageBreak/>
        <w:t>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3D5058">
        <w:rPr>
          <w:sz w:val="24"/>
          <w:szCs w:val="24"/>
        </w:rPr>
        <w:t>11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Default="00A90F9C" w:rsidP="00A90F9C"/>
    <w:p w:rsidR="00A90F9C" w:rsidRDefault="00A90F9C" w:rsidP="00A90F9C">
      <w:pPr>
        <w:pStyle w:val="2"/>
      </w:pPr>
    </w:p>
    <w:p w:rsidR="00A90F9C" w:rsidRPr="00A90F9C" w:rsidRDefault="00A90F9C" w:rsidP="00A90F9C">
      <w:pPr>
        <w:rPr>
          <w:rFonts w:hint="eastAsia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9C" w:rsidRDefault="009C349C">
      <w:r>
        <w:separator/>
      </w:r>
    </w:p>
  </w:endnote>
  <w:endnote w:type="continuationSeparator" w:id="0">
    <w:p w:rsidR="009C349C" w:rsidRDefault="009C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9C" w:rsidRDefault="009C349C">
      <w:r>
        <w:separator/>
      </w:r>
    </w:p>
  </w:footnote>
  <w:footnote w:type="continuationSeparator" w:id="0">
    <w:p w:rsidR="009C349C" w:rsidRDefault="009C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D633C6" w:rsidRPr="00D633C6">
      <w:t>KJ.2025.ZW</w:t>
    </w:r>
    <w:proofErr w:type="gramEnd"/>
    <w:r w:rsidR="00D633C6" w:rsidRPr="00D633C6">
      <w:t>.CG-A-37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9564E"/>
    <w:multiLevelType w:val="singleLevel"/>
    <w:tmpl w:val="4E58FC3E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8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2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2B36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1C81"/>
    <w:rsid w:val="001030AB"/>
    <w:rsid w:val="001109F0"/>
    <w:rsid w:val="00112146"/>
    <w:rsid w:val="0011362C"/>
    <w:rsid w:val="00125617"/>
    <w:rsid w:val="00130FEA"/>
    <w:rsid w:val="00153DEC"/>
    <w:rsid w:val="00181DB8"/>
    <w:rsid w:val="00192745"/>
    <w:rsid w:val="00193FFB"/>
    <w:rsid w:val="001A0AFF"/>
    <w:rsid w:val="001B5EAE"/>
    <w:rsid w:val="001C10F3"/>
    <w:rsid w:val="001C3970"/>
    <w:rsid w:val="001D0A78"/>
    <w:rsid w:val="001D0B0A"/>
    <w:rsid w:val="001F6E04"/>
    <w:rsid w:val="002121FD"/>
    <w:rsid w:val="002271A7"/>
    <w:rsid w:val="00242C99"/>
    <w:rsid w:val="0026503E"/>
    <w:rsid w:val="00266E88"/>
    <w:rsid w:val="002704B4"/>
    <w:rsid w:val="0027181D"/>
    <w:rsid w:val="00271A77"/>
    <w:rsid w:val="002740B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07E6F"/>
    <w:rsid w:val="00511576"/>
    <w:rsid w:val="00511BF6"/>
    <w:rsid w:val="00523D43"/>
    <w:rsid w:val="00564637"/>
    <w:rsid w:val="00575E13"/>
    <w:rsid w:val="00576750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B42"/>
    <w:rsid w:val="006933E9"/>
    <w:rsid w:val="006B30FD"/>
    <w:rsid w:val="006D0E51"/>
    <w:rsid w:val="006D4F31"/>
    <w:rsid w:val="006D77B9"/>
    <w:rsid w:val="006E2EF6"/>
    <w:rsid w:val="006F0BE4"/>
    <w:rsid w:val="00706643"/>
    <w:rsid w:val="00706E93"/>
    <w:rsid w:val="00712274"/>
    <w:rsid w:val="007275E3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26B60"/>
    <w:rsid w:val="00837806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2756"/>
    <w:rsid w:val="008F4483"/>
    <w:rsid w:val="00903385"/>
    <w:rsid w:val="00913C96"/>
    <w:rsid w:val="00914ACD"/>
    <w:rsid w:val="0095056D"/>
    <w:rsid w:val="009512EE"/>
    <w:rsid w:val="009553D9"/>
    <w:rsid w:val="00960AC8"/>
    <w:rsid w:val="009628FD"/>
    <w:rsid w:val="00997A3E"/>
    <w:rsid w:val="009A23CD"/>
    <w:rsid w:val="009C349C"/>
    <w:rsid w:val="009C56F1"/>
    <w:rsid w:val="009C7565"/>
    <w:rsid w:val="009D0021"/>
    <w:rsid w:val="009E1594"/>
    <w:rsid w:val="009E1FD7"/>
    <w:rsid w:val="009E739C"/>
    <w:rsid w:val="00A15815"/>
    <w:rsid w:val="00A23344"/>
    <w:rsid w:val="00A305D8"/>
    <w:rsid w:val="00A30738"/>
    <w:rsid w:val="00A33C45"/>
    <w:rsid w:val="00A36DFA"/>
    <w:rsid w:val="00A37636"/>
    <w:rsid w:val="00A51407"/>
    <w:rsid w:val="00A62D98"/>
    <w:rsid w:val="00A71461"/>
    <w:rsid w:val="00A7762E"/>
    <w:rsid w:val="00A90F9C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25FF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6C"/>
    <w:rsid w:val="00C5287B"/>
    <w:rsid w:val="00C52DD7"/>
    <w:rsid w:val="00C57290"/>
    <w:rsid w:val="00C60A2E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3925"/>
    <w:rsid w:val="00D24B1F"/>
    <w:rsid w:val="00D53E7F"/>
    <w:rsid w:val="00D54A54"/>
    <w:rsid w:val="00D633C6"/>
    <w:rsid w:val="00D823CD"/>
    <w:rsid w:val="00D82C41"/>
    <w:rsid w:val="00D947C5"/>
    <w:rsid w:val="00DA1750"/>
    <w:rsid w:val="00DA6347"/>
    <w:rsid w:val="00DB2D20"/>
    <w:rsid w:val="00DB5C51"/>
    <w:rsid w:val="00DD679B"/>
    <w:rsid w:val="00DF5279"/>
    <w:rsid w:val="00E10368"/>
    <w:rsid w:val="00E1221C"/>
    <w:rsid w:val="00E244FE"/>
    <w:rsid w:val="00E24CF8"/>
    <w:rsid w:val="00E423EF"/>
    <w:rsid w:val="00E52E1B"/>
    <w:rsid w:val="00E56122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26B69"/>
    <w:rsid w:val="00F3156B"/>
    <w:rsid w:val="00F44DC2"/>
    <w:rsid w:val="00F47225"/>
    <w:rsid w:val="00F6011A"/>
    <w:rsid w:val="00F62705"/>
    <w:rsid w:val="00F66129"/>
    <w:rsid w:val="00F70382"/>
    <w:rsid w:val="00F7462F"/>
    <w:rsid w:val="00F95544"/>
    <w:rsid w:val="00F977CB"/>
    <w:rsid w:val="00FA399E"/>
    <w:rsid w:val="00FA417A"/>
    <w:rsid w:val="00FA7D7D"/>
    <w:rsid w:val="00FB086F"/>
    <w:rsid w:val="00FB6C8A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682B20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8FE0-870B-43D8-8FFB-515DD7E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547</Words>
  <Characters>3119</Characters>
  <Application>Microsoft Office Word</Application>
  <DocSecurity>0</DocSecurity>
  <Lines>25</Lines>
  <Paragraphs>7</Paragraphs>
  <ScaleCrop>false</ScaleCrop>
  <Company>微软中国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167</cp:revision>
  <dcterms:created xsi:type="dcterms:W3CDTF">2024-07-18T02:43:00Z</dcterms:created>
  <dcterms:modified xsi:type="dcterms:W3CDTF">2025-09-11T09:14:00Z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