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57A" w:rsidRDefault="00B970D4">
      <w:pPr>
        <w:jc w:val="center"/>
        <w:rPr>
          <w:rFonts w:ascii="黑体" w:eastAsia="黑体" w:hAnsi="黑体"/>
          <w:sz w:val="36"/>
          <w:szCs w:val="44"/>
        </w:rPr>
      </w:pPr>
      <w:r>
        <w:rPr>
          <w:rFonts w:ascii="黑体" w:eastAsia="黑体" w:hAnsi="黑体" w:hint="eastAsia"/>
          <w:sz w:val="36"/>
          <w:szCs w:val="44"/>
        </w:rPr>
        <w:t>护理质量管理</w:t>
      </w:r>
      <w:proofErr w:type="gramStart"/>
      <w:r>
        <w:rPr>
          <w:rFonts w:ascii="黑体" w:eastAsia="黑体" w:hAnsi="黑体" w:hint="eastAsia"/>
          <w:sz w:val="36"/>
          <w:szCs w:val="44"/>
        </w:rPr>
        <w:t>系统维保服务</w:t>
      </w:r>
      <w:proofErr w:type="gramEnd"/>
      <w:r>
        <w:rPr>
          <w:rFonts w:ascii="黑体" w:eastAsia="黑体" w:hAnsi="黑体" w:hint="eastAsia"/>
          <w:sz w:val="36"/>
          <w:szCs w:val="44"/>
        </w:rPr>
        <w:t>项目</w:t>
      </w:r>
    </w:p>
    <w:p w:rsidR="00BC257A" w:rsidRDefault="00B970D4">
      <w:pPr>
        <w:jc w:val="center"/>
        <w:rPr>
          <w:rFonts w:ascii="黑体" w:eastAsia="黑体" w:hAnsi="黑体"/>
          <w:sz w:val="36"/>
          <w:szCs w:val="44"/>
        </w:rPr>
      </w:pPr>
      <w:r>
        <w:rPr>
          <w:rFonts w:ascii="黑体" w:eastAsia="黑体" w:hAnsi="黑体" w:hint="eastAsia"/>
          <w:sz w:val="36"/>
          <w:szCs w:val="44"/>
        </w:rPr>
        <w:t>招标文件（第</w:t>
      </w:r>
      <w:r w:rsidR="00A91139">
        <w:rPr>
          <w:rFonts w:ascii="黑体" w:eastAsia="黑体" w:hAnsi="黑体" w:hint="eastAsia"/>
          <w:sz w:val="36"/>
          <w:szCs w:val="44"/>
        </w:rPr>
        <w:t>二</w:t>
      </w:r>
      <w:r>
        <w:rPr>
          <w:rFonts w:ascii="黑体" w:eastAsia="黑体" w:hAnsi="黑体" w:hint="eastAsia"/>
          <w:sz w:val="36"/>
          <w:szCs w:val="44"/>
        </w:rPr>
        <w:t>次）</w:t>
      </w:r>
    </w:p>
    <w:p w:rsidR="00BC257A" w:rsidRDefault="00B970D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一、项目名称：护理质量管理</w:t>
      </w:r>
      <w:proofErr w:type="gramStart"/>
      <w:r>
        <w:rPr>
          <w:rFonts w:hint="eastAsia"/>
          <w:sz w:val="24"/>
          <w:szCs w:val="24"/>
        </w:rPr>
        <w:t>系统维保服务</w:t>
      </w:r>
      <w:proofErr w:type="gramEnd"/>
    </w:p>
    <w:p w:rsidR="00BC257A" w:rsidRDefault="00B970D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二、采购预算（最高上限价）：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0000</w:t>
      </w:r>
      <w:r>
        <w:rPr>
          <w:rFonts w:hint="eastAsia"/>
          <w:sz w:val="24"/>
          <w:szCs w:val="24"/>
        </w:rPr>
        <w:t>元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1843"/>
        <w:gridCol w:w="1417"/>
        <w:gridCol w:w="1276"/>
        <w:gridCol w:w="1417"/>
        <w:gridCol w:w="1418"/>
      </w:tblGrid>
      <w:tr w:rsidR="00BC257A">
        <w:tc>
          <w:tcPr>
            <w:tcW w:w="1702" w:type="dxa"/>
            <w:vAlign w:val="center"/>
          </w:tcPr>
          <w:p w:rsidR="00BC257A" w:rsidRDefault="00B970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科室</w:t>
            </w:r>
          </w:p>
        </w:tc>
        <w:tc>
          <w:tcPr>
            <w:tcW w:w="1843" w:type="dxa"/>
            <w:vAlign w:val="center"/>
          </w:tcPr>
          <w:p w:rsidR="00BC257A" w:rsidRDefault="00B970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系统品牌</w:t>
            </w:r>
          </w:p>
        </w:tc>
        <w:tc>
          <w:tcPr>
            <w:tcW w:w="1417" w:type="dxa"/>
            <w:vAlign w:val="center"/>
          </w:tcPr>
          <w:p w:rsidR="00BC257A" w:rsidRDefault="00B970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上线</w:t>
            </w:r>
            <w:r>
              <w:rPr>
                <w:sz w:val="24"/>
                <w:szCs w:val="24"/>
              </w:rPr>
              <w:t>时间</w:t>
            </w:r>
          </w:p>
        </w:tc>
        <w:tc>
          <w:tcPr>
            <w:tcW w:w="1276" w:type="dxa"/>
            <w:vAlign w:val="center"/>
          </w:tcPr>
          <w:p w:rsidR="00BC257A" w:rsidRDefault="00B970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417" w:type="dxa"/>
            <w:vAlign w:val="center"/>
          </w:tcPr>
          <w:p w:rsidR="00BC257A" w:rsidRDefault="00B970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计量单位</w:t>
            </w:r>
          </w:p>
        </w:tc>
        <w:tc>
          <w:tcPr>
            <w:tcW w:w="1418" w:type="dxa"/>
            <w:vAlign w:val="center"/>
          </w:tcPr>
          <w:p w:rsidR="00BC257A" w:rsidRDefault="00B970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金额（元）</w:t>
            </w:r>
          </w:p>
        </w:tc>
      </w:tr>
      <w:tr w:rsidR="00BC257A">
        <w:tc>
          <w:tcPr>
            <w:tcW w:w="1702" w:type="dxa"/>
            <w:vAlign w:val="center"/>
          </w:tcPr>
          <w:p w:rsidR="00BC257A" w:rsidRDefault="00B970D4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护理部</w:t>
            </w:r>
          </w:p>
        </w:tc>
        <w:tc>
          <w:tcPr>
            <w:tcW w:w="1843" w:type="dxa"/>
            <w:vAlign w:val="center"/>
          </w:tcPr>
          <w:p w:rsidR="00BC257A" w:rsidRDefault="00B970D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连</w:t>
            </w:r>
            <w:r>
              <w:rPr>
                <w:sz w:val="24"/>
                <w:szCs w:val="24"/>
              </w:rPr>
              <w:t>帆</w:t>
            </w:r>
            <w:proofErr w:type="gramEnd"/>
          </w:p>
        </w:tc>
        <w:tc>
          <w:tcPr>
            <w:tcW w:w="1417" w:type="dxa"/>
            <w:vAlign w:val="center"/>
          </w:tcPr>
          <w:p w:rsidR="00BC257A" w:rsidRDefault="00B970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2020</w:t>
            </w:r>
            <w:r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1276" w:type="dxa"/>
            <w:vAlign w:val="center"/>
          </w:tcPr>
          <w:p w:rsidR="00BC257A" w:rsidRDefault="00B970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BC257A" w:rsidRDefault="00B970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1418" w:type="dxa"/>
            <w:vAlign w:val="center"/>
          </w:tcPr>
          <w:p w:rsidR="00BC257A" w:rsidRDefault="00B97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0000</w:t>
            </w:r>
          </w:p>
        </w:tc>
      </w:tr>
    </w:tbl>
    <w:p w:rsidR="00BC257A" w:rsidRDefault="00B970D4">
      <w:pPr>
        <w:spacing w:after="0"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三、服务期限：</w:t>
      </w:r>
      <w:r>
        <w:t>1</w:t>
      </w:r>
      <w:r>
        <w:rPr>
          <w:rFonts w:hint="eastAsia"/>
        </w:rPr>
        <w:t>年</w:t>
      </w:r>
      <w:r>
        <w:t>。</w:t>
      </w:r>
    </w:p>
    <w:p w:rsidR="00BC257A" w:rsidRDefault="00B970D4">
      <w:pPr>
        <w:spacing w:after="0"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四、付款方式：服务半年后，甲方支付合同金额</w:t>
      </w:r>
      <w:r>
        <w:rPr>
          <w:rFonts w:hint="eastAsia"/>
          <w:sz w:val="24"/>
          <w:szCs w:val="24"/>
        </w:rPr>
        <w:t>50%</w:t>
      </w:r>
      <w:r>
        <w:rPr>
          <w:rFonts w:hint="eastAsia"/>
          <w:sz w:val="24"/>
          <w:szCs w:val="24"/>
        </w:rPr>
        <w:t>的服务费用，服务期满后，支付合同金额剩余</w:t>
      </w:r>
      <w:r>
        <w:rPr>
          <w:rFonts w:hint="eastAsia"/>
          <w:sz w:val="24"/>
          <w:szCs w:val="24"/>
        </w:rPr>
        <w:t>50%</w:t>
      </w:r>
      <w:r>
        <w:rPr>
          <w:rFonts w:hint="eastAsia"/>
          <w:sz w:val="24"/>
          <w:szCs w:val="24"/>
        </w:rPr>
        <w:t>的服务费用，每次付款时必须提供病案</w:t>
      </w:r>
      <w:r>
        <w:rPr>
          <w:sz w:val="24"/>
          <w:szCs w:val="24"/>
        </w:rPr>
        <w:t>信息部（</w:t>
      </w:r>
      <w:r>
        <w:rPr>
          <w:rFonts w:hint="eastAsia"/>
          <w:sz w:val="24"/>
          <w:szCs w:val="24"/>
        </w:rPr>
        <w:t>信息</w:t>
      </w:r>
      <w:r>
        <w:rPr>
          <w:sz w:val="24"/>
          <w:szCs w:val="24"/>
        </w:rPr>
        <w:t>科）</w:t>
      </w:r>
      <w:r>
        <w:rPr>
          <w:rFonts w:hint="eastAsia"/>
          <w:sz w:val="24"/>
          <w:szCs w:val="24"/>
        </w:rPr>
        <w:t>和护理部的服务考评结果，考评合格方可付款。</w:t>
      </w:r>
    </w:p>
    <w:p w:rsidR="00BC257A" w:rsidRDefault="00B970D4">
      <w:pPr>
        <w:spacing w:after="0"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五、评标办法：竞争性议价，现场需二次议价。</w:t>
      </w:r>
    </w:p>
    <w:p w:rsidR="00BC257A" w:rsidRDefault="00B970D4">
      <w:pPr>
        <w:spacing w:after="0"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六、投标人的资格要求</w:t>
      </w:r>
    </w:p>
    <w:p w:rsidR="00BC257A" w:rsidRDefault="00B970D4">
      <w:pPr>
        <w:spacing w:after="0"/>
        <w:rPr>
          <w:sz w:val="24"/>
          <w:szCs w:val="24"/>
        </w:rPr>
      </w:pPr>
      <w:r>
        <w:rPr>
          <w:rFonts w:hint="eastAsia"/>
          <w:sz w:val="24"/>
          <w:szCs w:val="24"/>
        </w:rPr>
        <w:t>（一）基本</w:t>
      </w:r>
      <w:r>
        <w:rPr>
          <w:sz w:val="24"/>
          <w:szCs w:val="24"/>
        </w:rPr>
        <w:t>要求</w:t>
      </w:r>
    </w:p>
    <w:p w:rsidR="00BC257A" w:rsidRDefault="00B970D4">
      <w:pPr>
        <w:spacing w:after="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、营业执照（需备注三证合一或五证合一）</w:t>
      </w:r>
    </w:p>
    <w:p w:rsidR="00BC257A" w:rsidRDefault="00B970D4">
      <w:pPr>
        <w:spacing w:after="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、法定代表人身份证明</w:t>
      </w:r>
    </w:p>
    <w:p w:rsidR="00BC257A" w:rsidRDefault="00B970D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、法定代表人授权委托书（如有）</w:t>
      </w:r>
    </w:p>
    <w:p w:rsidR="00BC257A" w:rsidRDefault="00B970D4">
      <w:pPr>
        <w:spacing w:after="0"/>
      </w:pPr>
      <w:r>
        <w:rPr>
          <w:rFonts w:hint="eastAsia"/>
        </w:rPr>
        <w:t>（二）其它</w:t>
      </w:r>
      <w:r>
        <w:t>要求</w:t>
      </w:r>
    </w:p>
    <w:p w:rsidR="00BC257A" w:rsidRDefault="00B970D4">
      <w:pPr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、母公司及其控股子公司不能同时参与本项目的申请</w:t>
      </w:r>
    </w:p>
    <w:p w:rsidR="00BC257A" w:rsidRDefault="00B970D4"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、单位负责人为同一人或者存在控股、管理关系的不同单位，不得参加同一包投标或者未分包的同一项目投标</w:t>
      </w:r>
    </w:p>
    <w:p w:rsidR="00BC257A" w:rsidRDefault="00B970D4">
      <w:pPr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、与招标人存在利害关系可能影响招标公正性的法人、其他组织或者个人，不得参加投标</w:t>
      </w:r>
    </w:p>
    <w:p w:rsidR="00BC257A" w:rsidRDefault="00B970D4">
      <w:pPr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、本项目不接受联合体投标</w:t>
      </w:r>
    </w:p>
    <w:p w:rsidR="00BC257A" w:rsidRDefault="00B970D4">
      <w:pPr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、其他说明</w:t>
      </w:r>
      <w:r>
        <w:rPr>
          <w:rFonts w:hint="eastAsia"/>
          <w:sz w:val="24"/>
          <w:szCs w:val="24"/>
        </w:rPr>
        <w:t>:</w:t>
      </w:r>
      <w:r>
        <w:rPr>
          <w:rFonts w:hint="eastAsia"/>
          <w:sz w:val="24"/>
          <w:szCs w:val="24"/>
        </w:rPr>
        <w:t>“法定代表人”即“负责人”</w:t>
      </w:r>
    </w:p>
    <w:p w:rsidR="00BC257A" w:rsidRDefault="00B970D4">
      <w:pPr>
        <w:spacing w:after="0"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七、服务内容及相关要求</w:t>
      </w:r>
    </w:p>
    <w:p w:rsidR="00BC257A" w:rsidRDefault="00B970D4">
      <w:pPr>
        <w:widowControl w:val="0"/>
        <w:adjustRightInd/>
        <w:snapToGrid/>
        <w:spacing w:after="0" w:line="360" w:lineRule="auto"/>
        <w:jc w:val="both"/>
        <w:outlineLvl w:val="1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、提供的服务形式如下：</w:t>
      </w:r>
    </w:p>
    <w:p w:rsidR="00BC257A" w:rsidRDefault="00B970D4">
      <w:pPr>
        <w:widowControl w:val="0"/>
        <w:numPr>
          <w:ilvl w:val="1"/>
          <w:numId w:val="2"/>
        </w:numPr>
        <w:adjustRightInd/>
        <w:snapToGrid/>
        <w:spacing w:after="0" w:line="360" w:lineRule="auto"/>
        <w:jc w:val="both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在线服务：乙方通过即时通信工具（如</w:t>
      </w:r>
      <w:r>
        <w:rPr>
          <w:rFonts w:ascii="宋体" w:hAnsi="宋体" w:hint="eastAsia"/>
          <w:sz w:val="24"/>
          <w:szCs w:val="24"/>
        </w:rPr>
        <w:t>QQ</w:t>
      </w:r>
      <w:r>
        <w:rPr>
          <w:rFonts w:ascii="宋体" w:hAnsi="宋体" w:hint="eastAsia"/>
          <w:sz w:val="24"/>
          <w:szCs w:val="24"/>
        </w:rPr>
        <w:t>、微信、邮件等）为用户提供提交问题、查询问题、解决问题的服务。</w:t>
      </w:r>
    </w:p>
    <w:p w:rsidR="00BC257A" w:rsidRDefault="00B970D4">
      <w:pPr>
        <w:widowControl w:val="0"/>
        <w:numPr>
          <w:ilvl w:val="1"/>
          <w:numId w:val="2"/>
        </w:numPr>
        <w:adjustRightInd/>
        <w:snapToGrid/>
        <w:spacing w:after="0" w:line="360" w:lineRule="auto"/>
        <w:jc w:val="both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电话服务：乙方通过电话为甲方解决问题的服务。</w:t>
      </w:r>
    </w:p>
    <w:p w:rsidR="00BC257A" w:rsidRDefault="00B970D4">
      <w:pPr>
        <w:widowControl w:val="0"/>
        <w:numPr>
          <w:ilvl w:val="1"/>
          <w:numId w:val="2"/>
        </w:numPr>
        <w:adjustRightInd/>
        <w:snapToGrid/>
        <w:spacing w:after="0" w:line="360" w:lineRule="auto"/>
        <w:jc w:val="both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远程服务：乙方通过远程连接对甲方的系统进行远程调试并解决问题的服务。</w:t>
      </w:r>
    </w:p>
    <w:p w:rsidR="00BC257A" w:rsidRDefault="00B970D4">
      <w:pPr>
        <w:widowControl w:val="0"/>
        <w:numPr>
          <w:ilvl w:val="0"/>
          <w:numId w:val="2"/>
        </w:numPr>
        <w:adjustRightInd/>
        <w:snapToGrid/>
        <w:spacing w:after="0" w:line="360" w:lineRule="auto"/>
        <w:jc w:val="both"/>
        <w:outlineLvl w:val="1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服务的项目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94"/>
        <w:gridCol w:w="3400"/>
        <w:gridCol w:w="2828"/>
      </w:tblGrid>
      <w:tr w:rsidR="00BC257A">
        <w:trPr>
          <w:trHeight w:val="495"/>
        </w:trPr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7A" w:rsidRDefault="00B970D4">
            <w:pP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服务项目</w:t>
            </w:r>
          </w:p>
        </w:tc>
        <w:tc>
          <w:tcPr>
            <w:tcW w:w="19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7A" w:rsidRDefault="00B970D4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服务内容</w:t>
            </w:r>
          </w:p>
        </w:tc>
        <w:tc>
          <w:tcPr>
            <w:tcW w:w="1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7A" w:rsidRDefault="00B970D4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标准版</w:t>
            </w:r>
          </w:p>
        </w:tc>
      </w:tr>
      <w:tr w:rsidR="00BC257A">
        <w:trPr>
          <w:trHeight w:val="855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7A" w:rsidRDefault="00B970D4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在线支持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7A" w:rsidRDefault="00B970D4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微信，邮件技术支持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(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面向护理部和信息科、全院护理管理人员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7A" w:rsidRDefault="00B970D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7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*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24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小时</w:t>
            </w:r>
          </w:p>
        </w:tc>
      </w:tr>
      <w:tr w:rsidR="00BC257A">
        <w:trPr>
          <w:trHeight w:val="285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7A" w:rsidRDefault="00B970D4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远程维护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7A" w:rsidRDefault="00B970D4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在线远程技术维护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7A" w:rsidRDefault="00B970D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7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*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24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小时</w:t>
            </w:r>
          </w:p>
        </w:tc>
      </w:tr>
      <w:tr w:rsidR="00BC257A">
        <w:trPr>
          <w:trHeight w:val="285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7A" w:rsidRDefault="00B970D4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电话支持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7A" w:rsidRDefault="00B970D4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电话支持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7A" w:rsidRDefault="00B970D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7*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24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小时</w:t>
            </w:r>
          </w:p>
        </w:tc>
      </w:tr>
      <w:tr w:rsidR="00BC257A">
        <w:trPr>
          <w:trHeight w:val="285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7A" w:rsidRDefault="00B970D4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电话回访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7A" w:rsidRDefault="00B970D4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定期对用户使用情况进行回访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7A" w:rsidRDefault="00B970D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√</w:t>
            </w:r>
          </w:p>
        </w:tc>
      </w:tr>
      <w:tr w:rsidR="00BC257A">
        <w:trPr>
          <w:trHeight w:val="285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7A" w:rsidRDefault="00B970D4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现场巡检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7A" w:rsidRDefault="00B970D4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现场巡检系统运行状态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7A" w:rsidRDefault="00B970D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每年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次</w:t>
            </w:r>
          </w:p>
        </w:tc>
      </w:tr>
      <w:tr w:rsidR="00BC257A">
        <w:trPr>
          <w:trHeight w:val="69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7A" w:rsidRDefault="00B970D4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现场服务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7A" w:rsidRDefault="00B970D4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系统出现问题，当远程不能解决时，提供上门服务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7A" w:rsidRDefault="00B970D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√</w:t>
            </w:r>
          </w:p>
        </w:tc>
      </w:tr>
      <w:tr w:rsidR="00BC257A">
        <w:trPr>
          <w:trHeight w:val="1035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7A" w:rsidRDefault="00B970D4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修改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增加功能项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7A" w:rsidRDefault="00B970D4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应客户的需求，修改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增加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原实现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的功能项（包含各类表单的定制化开发）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7A" w:rsidRDefault="00B970D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√</w:t>
            </w:r>
          </w:p>
        </w:tc>
      </w:tr>
      <w:tr w:rsidR="00BC257A">
        <w:trPr>
          <w:trHeight w:val="57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7A" w:rsidRDefault="00B970D4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远程服务器迁移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7A" w:rsidRDefault="00B970D4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由于服务器变更引起的系统迁移服务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7A" w:rsidRDefault="00B970D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每年一次</w:t>
            </w:r>
          </w:p>
        </w:tc>
      </w:tr>
      <w:tr w:rsidR="00BC257A">
        <w:trPr>
          <w:trHeight w:val="114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7A" w:rsidRDefault="00B970D4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lastRenderedPageBreak/>
              <w:t>数据修正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7A" w:rsidRDefault="00B970D4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查找系统中出错的数据，并进行修正，数据的错误常见于操作失误，死机、断电等意外造成的数据错误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7A" w:rsidRDefault="00B970D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√</w:t>
            </w:r>
          </w:p>
        </w:tc>
      </w:tr>
      <w:tr w:rsidR="00BC257A">
        <w:trPr>
          <w:trHeight w:val="57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7A" w:rsidRDefault="00B970D4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数据备份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7A" w:rsidRDefault="00B970D4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备份系统数据，确保系统数据安全有效。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7A" w:rsidRDefault="00B970D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√</w:t>
            </w:r>
          </w:p>
        </w:tc>
      </w:tr>
      <w:tr w:rsidR="00BC257A">
        <w:trPr>
          <w:trHeight w:val="285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7A" w:rsidRDefault="00B970D4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数据恢复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7A" w:rsidRDefault="00B970D4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恢复有效的备份系统数据。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7A" w:rsidRDefault="00B970D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√</w:t>
            </w:r>
          </w:p>
        </w:tc>
      </w:tr>
      <w:tr w:rsidR="00BC257A">
        <w:trPr>
          <w:trHeight w:val="57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7A" w:rsidRDefault="00B970D4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系统使用培训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7A" w:rsidRDefault="00B970D4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指导临床用户使用系统，提高用户的系统应用能力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7A" w:rsidRDefault="00B970D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√</w:t>
            </w:r>
          </w:p>
        </w:tc>
      </w:tr>
      <w:tr w:rsidR="00BC257A">
        <w:trPr>
          <w:trHeight w:val="57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7A" w:rsidRDefault="00B970D4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系统维护培训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7A" w:rsidRDefault="00B970D4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指导信息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科用户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进行系统日常维护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7A" w:rsidRDefault="00B970D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√</w:t>
            </w:r>
          </w:p>
        </w:tc>
      </w:tr>
      <w:tr w:rsidR="00BC257A">
        <w:trPr>
          <w:trHeight w:val="57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7A" w:rsidRDefault="00B970D4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设备维护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7A" w:rsidRDefault="00B970D4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免费设备维护检测，如需更换配件，收取原厂成本价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7A" w:rsidRDefault="00B970D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仅限乙方提供设备</w:t>
            </w:r>
          </w:p>
        </w:tc>
      </w:tr>
      <w:tr w:rsidR="00BC257A">
        <w:trPr>
          <w:trHeight w:val="57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7A" w:rsidRDefault="00B970D4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备用机服务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7A" w:rsidRDefault="00B970D4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设备维修时，免费提供备用机至故障设备维修完成。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7A" w:rsidRDefault="00B970D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仅限乙方提供设备</w:t>
            </w:r>
          </w:p>
        </w:tc>
      </w:tr>
      <w:tr w:rsidR="00BC257A">
        <w:trPr>
          <w:trHeight w:val="51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7A" w:rsidRDefault="00B970D4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网络维护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7A" w:rsidRDefault="00B970D4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对网络环境进行维护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7A" w:rsidRDefault="00B970D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仅限乙方部署网络</w:t>
            </w:r>
          </w:p>
        </w:tc>
      </w:tr>
    </w:tbl>
    <w:p w:rsidR="00BC257A" w:rsidRDefault="00B970D4">
      <w:pPr>
        <w:spacing w:after="0"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备注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>7*24</w:t>
      </w:r>
      <w:r>
        <w:rPr>
          <w:rFonts w:hint="eastAsia"/>
          <w:sz w:val="24"/>
          <w:szCs w:val="24"/>
        </w:rPr>
        <w:t>小时响应，一般问题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小时响应并处理完毕，如无法远程处理</w:t>
      </w:r>
      <w:r>
        <w:rPr>
          <w:rFonts w:hint="eastAsia"/>
          <w:sz w:val="24"/>
          <w:szCs w:val="24"/>
        </w:rPr>
        <w:t xml:space="preserve"> 4</w:t>
      </w:r>
      <w:r>
        <w:rPr>
          <w:rFonts w:hint="eastAsia"/>
          <w:sz w:val="24"/>
          <w:szCs w:val="24"/>
        </w:rPr>
        <w:t>小时到达现场并处理完毕；紧急问题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小时响应并处理完毕，如无法远程处理（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）小时到达现场进行故障排除。如遇更换配件或其它特殊原因短时间内无法解决的，我方向院方提供备用机以保障医院临床医疗工作的正常开展。维修期间如无法提供备用机的，将按实际停机时间的两倍顺延保修期。</w:t>
      </w:r>
    </w:p>
    <w:tbl>
      <w:tblPr>
        <w:tblW w:w="0" w:type="auto"/>
        <w:tblInd w:w="96" w:type="dxa"/>
        <w:tblLook w:val="04A0" w:firstRow="1" w:lastRow="0" w:firstColumn="1" w:lastColumn="0" w:noHBand="0" w:noVBand="1"/>
      </w:tblPr>
      <w:tblGrid>
        <w:gridCol w:w="466"/>
        <w:gridCol w:w="661"/>
        <w:gridCol w:w="1017"/>
        <w:gridCol w:w="1212"/>
        <w:gridCol w:w="5070"/>
      </w:tblGrid>
      <w:tr w:rsidR="00BC257A">
        <w:trPr>
          <w:trHeight w:val="516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257A" w:rsidRDefault="00B970D4">
            <w:pPr>
              <w:jc w:val="center"/>
              <w:textAlignment w:val="center"/>
              <w:rPr>
                <w:rFonts w:ascii="宋体" w:eastAsia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40"/>
                <w:szCs w:val="40"/>
                <w:lang w:bidi="ar"/>
              </w:rPr>
              <w:t>管理系统需完善功能清单</w:t>
            </w:r>
          </w:p>
        </w:tc>
      </w:tr>
      <w:tr w:rsidR="00BC257A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970D4">
            <w:pPr>
              <w:jc w:val="center"/>
              <w:textAlignment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970D4">
            <w:pPr>
              <w:textAlignment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0"/>
                <w:szCs w:val="20"/>
                <w:lang w:bidi="ar"/>
              </w:rPr>
              <w:t>一级模块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970D4">
            <w:pPr>
              <w:textAlignment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0"/>
                <w:szCs w:val="20"/>
                <w:lang w:bidi="ar"/>
              </w:rPr>
              <w:t>二级模块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970D4">
            <w:pPr>
              <w:textAlignment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0"/>
                <w:szCs w:val="20"/>
                <w:lang w:bidi="ar"/>
              </w:rPr>
              <w:t>三级模块/功能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970D4">
            <w:pPr>
              <w:textAlignment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0"/>
                <w:szCs w:val="20"/>
                <w:lang w:bidi="ar"/>
              </w:rPr>
              <w:t>功能描述</w:t>
            </w:r>
          </w:p>
        </w:tc>
      </w:tr>
      <w:tr w:rsidR="00BC257A">
        <w:trPr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970D4">
            <w:pPr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970D4">
            <w:pPr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bidi="ar"/>
              </w:rPr>
              <w:t>护理管理系统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970D4">
            <w:pPr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bidi="ar"/>
              </w:rPr>
              <w:t>护理会议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970D4">
            <w:pPr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bidi="ar"/>
              </w:rPr>
              <w:t>会议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970D4">
            <w:pPr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bidi="ar"/>
              </w:rPr>
              <w:t xml:space="preserve">手机APP:支持相关会议的查看以及提醒。支持人员清点，会议管理员的现 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bidi="ar"/>
              </w:rPr>
              <w:t>场人员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bidi="ar"/>
              </w:rPr>
              <w:t>清单和记录</w:t>
            </w:r>
          </w:p>
        </w:tc>
      </w:tr>
      <w:tr w:rsidR="00BC257A">
        <w:trPr>
          <w:trHeight w:val="154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970D4">
            <w:pPr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C257A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C257A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970D4">
            <w:pPr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bidi="ar"/>
              </w:rPr>
              <w:t>会议设置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C257A" w:rsidRDefault="00B970D4">
            <w:pPr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bidi="ar"/>
              </w:rPr>
              <w:t>会议设置：支持自定义会议类型，包括支持护理部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bidi="ar"/>
              </w:rPr>
              <w:t>务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bidi="ar"/>
              </w:rPr>
              <w:t>会、不良事件讨论、护 患座谈会、PDCA讨论会、护士长会议等等会议类型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bidi="ar"/>
              </w:rPr>
              <w:br/>
              <w:t>管理员可自定义院内所需会议类型，自行配置生成会议记录表、评分表等</w:t>
            </w:r>
          </w:p>
        </w:tc>
      </w:tr>
      <w:tr w:rsidR="00BC257A"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C257A">
            <w:pPr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C257A">
            <w:pPr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C257A">
            <w:pPr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C257A">
            <w:pPr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C257A" w:rsidRDefault="00BC257A">
            <w:pPr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  <w:lang w:bidi="ar"/>
              </w:rPr>
            </w:pPr>
          </w:p>
        </w:tc>
      </w:tr>
      <w:tr w:rsidR="00BC257A">
        <w:trPr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970D4">
            <w:pPr>
              <w:jc w:val="center"/>
              <w:textAlignment w:val="center"/>
              <w:rPr>
                <w:rFonts w:ascii="宋体" w:eastAsia="宋体" w:hAnsi="宋体"/>
                <w:color w:val="2D529F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2D529F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C257A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C257A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970D4">
            <w:pPr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bidi="ar"/>
              </w:rPr>
              <w:t>预约会议汇总统计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57A" w:rsidRDefault="00B970D4">
            <w:pPr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bidi="ar"/>
              </w:rPr>
              <w:t>预约会议汇总统计：按月、季、年的时间维度，统计不同的会议类型的预约 数量</w:t>
            </w:r>
          </w:p>
        </w:tc>
      </w:tr>
      <w:tr w:rsidR="00BC257A">
        <w:trPr>
          <w:trHeight w:val="7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970D4">
            <w:pPr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C257A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C257A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970D4">
            <w:pPr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bidi="ar"/>
              </w:rPr>
              <w:t>我的会议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57A" w:rsidRDefault="00B970D4">
            <w:pPr>
              <w:jc w:val="both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bidi="ar"/>
              </w:rPr>
              <w:t>我的会议：展示预约我的相关议程，可处理、查看。展示我发起的相关议程， 可处理、查看。对会议参与人员进行当场清点，记录。部分会议类型可直接  指定评分表进行评分。</w:t>
            </w:r>
          </w:p>
        </w:tc>
      </w:tr>
      <w:tr w:rsidR="00BC257A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970D4">
            <w:pPr>
              <w:jc w:val="center"/>
              <w:textAlignment w:val="center"/>
              <w:rPr>
                <w:rFonts w:ascii="宋体" w:eastAsia="宋体" w:hAnsi="宋体"/>
                <w:color w:val="2D529F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2D529F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C257A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C257A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970D4">
            <w:pPr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bidi="ar"/>
              </w:rPr>
              <w:t>所有会议查看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57A" w:rsidRDefault="00B970D4">
            <w:pPr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bidi="ar"/>
              </w:rPr>
              <w:t>所有会议查看：按照医院组织架构查看院内所有会议详情</w:t>
            </w:r>
          </w:p>
        </w:tc>
      </w:tr>
      <w:tr w:rsidR="00BC257A">
        <w:trPr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970D4">
            <w:pPr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bidi="ar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C257A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970D4">
            <w:pPr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bidi="ar"/>
              </w:rPr>
              <w:t>质量分析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970D4">
            <w:pPr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bidi="ar"/>
              </w:rPr>
              <w:t>质量质控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57A" w:rsidRDefault="00B970D4">
            <w:pPr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bidi="ar"/>
              </w:rPr>
              <w:t>可在手机APP上进行质量督查，制定计划周期及频次：按照质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bidi="ar"/>
              </w:rPr>
              <w:t>控模式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bidi="ar"/>
              </w:rPr>
              <w:t>可选择周期</w:t>
            </w:r>
          </w:p>
        </w:tc>
      </w:tr>
      <w:tr w:rsidR="00BC257A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970D4">
            <w:pPr>
              <w:jc w:val="center"/>
              <w:textAlignment w:val="center"/>
              <w:rPr>
                <w:rFonts w:ascii="宋体" w:eastAsia="宋体" w:hAnsi="宋体"/>
                <w:color w:val="2D529F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2D529F"/>
                <w:sz w:val="20"/>
                <w:szCs w:val="20"/>
                <w:lang w:bidi="ar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C257A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C257A">
            <w:pPr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970D4">
            <w:pPr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bidi="ar"/>
              </w:rPr>
              <w:t>季度分析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970D4">
            <w:pPr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bidi="ar"/>
              </w:rPr>
              <w:t>产生季度质量报告，包括当前各检查标准实 得分、扣分率，以及与上季度的对比趋势，考核存在问题汇总。</w:t>
            </w:r>
          </w:p>
        </w:tc>
      </w:tr>
      <w:tr w:rsidR="00BC257A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970D4">
            <w:pPr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bidi="ar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C257A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C257A">
            <w:pPr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970D4">
            <w:pPr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bidi="ar"/>
              </w:rPr>
              <w:t>总住院查房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970D4">
            <w:pPr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bidi="ar"/>
              </w:rPr>
              <w:t>护理总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bidi="ar"/>
              </w:rPr>
              <w:t>住院查房：护理部可进行总住院排班，并在手机APP中可提醒。在质量查房中可录入总住院查房内容，并进行数据的统计和分析。</w:t>
            </w:r>
          </w:p>
        </w:tc>
      </w:tr>
      <w:tr w:rsidR="00BC257A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970D4">
            <w:pPr>
              <w:jc w:val="center"/>
              <w:textAlignment w:val="center"/>
              <w:rPr>
                <w:rFonts w:ascii="宋体" w:eastAsia="宋体" w:hAnsi="宋体"/>
                <w:color w:val="2D529F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2D529F"/>
                <w:sz w:val="20"/>
                <w:szCs w:val="20"/>
                <w:lang w:bidi="ar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C257A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C257A">
            <w:pPr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970D4">
            <w:pPr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bidi="ar"/>
              </w:rPr>
              <w:t>护士阅读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970D4">
            <w:pPr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bidi="ar"/>
              </w:rPr>
              <w:t>护士阅读：护士使用工号登录，阅读本病区相关的质量问题，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bidi="ar"/>
              </w:rPr>
              <w:t>并电子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bidi="ar"/>
              </w:rPr>
              <w:t>签字确 认。</w:t>
            </w:r>
          </w:p>
        </w:tc>
      </w:tr>
      <w:tr w:rsidR="00BC257A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970D4">
            <w:pPr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bidi="ar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C257A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C257A">
            <w:pPr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970D4">
            <w:pPr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bidi="ar"/>
              </w:rPr>
              <w:t>晚夜班查房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970D4">
            <w:pPr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bidi="ar"/>
              </w:rPr>
              <w:t>护理夜查房：可进行护理夜查房计划、登记管理。包括记录查房日期、主查 病区、查房时段、问题记录等。问题关键字包含护士素质、劳动纪律、病区 环境、了解病情、措施到位、按时巡视、操作正规等方面。</w:t>
            </w:r>
          </w:p>
        </w:tc>
      </w:tr>
      <w:tr w:rsidR="00BC257A"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970D4">
            <w:pPr>
              <w:jc w:val="center"/>
              <w:textAlignment w:val="center"/>
              <w:rPr>
                <w:rFonts w:ascii="宋体" w:eastAsia="宋体" w:hAnsi="宋体"/>
                <w:color w:val="2D529F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2D529F"/>
                <w:sz w:val="20"/>
                <w:szCs w:val="20"/>
                <w:lang w:bidi="ar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C257A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970D4">
            <w:pPr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bidi="ar"/>
              </w:rPr>
              <w:t>不良事件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970D4">
            <w:pPr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bidi="ar"/>
              </w:rPr>
              <w:t>RCA分析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970D4">
            <w:pPr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bidi="ar"/>
              </w:rPr>
              <w:t>支持RCA分析模板，按科室和上报类型设置鱼骨图模板。</w:t>
            </w:r>
          </w:p>
        </w:tc>
      </w:tr>
      <w:tr w:rsidR="00BC257A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970D4">
            <w:pPr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bidi="ar"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C257A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C257A">
            <w:pPr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970D4">
            <w:pPr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bidi="ar"/>
              </w:rPr>
              <w:t>不良事件总结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970D4">
            <w:pPr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bidi="ar"/>
              </w:rPr>
              <w:t>根据上报的不良事件进行分析，形成季度总结，制定季度分析模板。可对历年不良事件进行对比</w:t>
            </w:r>
          </w:p>
        </w:tc>
      </w:tr>
      <w:tr w:rsidR="00BC257A">
        <w:trPr>
          <w:trHeight w:val="1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970D4">
            <w:pPr>
              <w:jc w:val="center"/>
              <w:textAlignment w:val="center"/>
              <w:rPr>
                <w:rFonts w:ascii="宋体" w:eastAsia="宋体" w:hAnsi="宋体"/>
                <w:color w:val="2D529F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2D529F"/>
                <w:sz w:val="20"/>
                <w:szCs w:val="20"/>
                <w:lang w:bidi="ar"/>
              </w:rPr>
              <w:t>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C257A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970D4">
            <w:pPr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bidi="ar"/>
              </w:rPr>
              <w:t>培训考核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970D4">
            <w:pPr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bidi="ar"/>
              </w:rPr>
              <w:t>操作评分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bidi="ar"/>
              </w:rPr>
              <w:t>表设置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970D4">
            <w:pPr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bidi="ar"/>
              </w:rPr>
              <w:t>操作评分表设置：管理者可以将评分表录入系统，且系统提供常用评分表模板，支持复制使用。提供对评分表的增、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bidi="ar"/>
              </w:rPr>
              <w:t>删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bidi="ar"/>
              </w:rPr>
              <w:t>、改、查功能，方便管理员维护评分表库。</w:t>
            </w:r>
          </w:p>
        </w:tc>
      </w:tr>
      <w:tr w:rsidR="00BC257A">
        <w:trPr>
          <w:trHeight w:val="39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970D4">
            <w:pPr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bidi="ar"/>
              </w:rPr>
              <w:lastRenderedPageBreak/>
              <w:t>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C257A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C257A">
            <w:pPr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970D4">
            <w:pPr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bidi="ar"/>
              </w:rPr>
              <w:t>操作考试全流程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970D4">
            <w:pPr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bidi="ar"/>
              </w:rPr>
              <w:t>操作考试全流程：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bidi="ar"/>
              </w:rPr>
              <w:br/>
              <w:t>1.创建操作考试：管理者可以添加评分表，设置考场信息、考试时长、考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bidi="ar"/>
              </w:rPr>
              <w:br/>
            </w:r>
            <w:proofErr w:type="gramStart"/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bidi="ar"/>
              </w:rPr>
              <w:t>核老师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bidi="ar"/>
              </w:rPr>
              <w:t>等信息。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bidi="ar"/>
              </w:rPr>
              <w:br/>
              <w:t>2.分批次预约：对于线下操作考试，管理者可设置分批次进行，考生可分批次预约参加考试。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bidi="ar"/>
              </w:rPr>
              <w:br/>
              <w:t>3.多人考核评分：支持设置多名考核老师，取多人评分的平均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bidi="ar"/>
              </w:rPr>
              <w:t>分作为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bidi="ar"/>
              </w:rPr>
              <w:t>考核 成绩。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bidi="ar"/>
              </w:rPr>
              <w:br/>
              <w:t>4.已发布考试：按照管理范围显示已发布考试，查看考试结果。支持对未 结束的考试增减参培人员。支持撤销未结束的考试。支持重新发布已经撤销 的考试。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bidi="ar"/>
              </w:rPr>
              <w:br/>
              <w:t>5.已报名的考生如有特殊情况，可联系管理者修改场次。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bidi="ar"/>
              </w:rPr>
              <w:br/>
              <w:t>6.支持考核老师直接通过电脑或手机进行评分表打分。相关数据应自动汇 总至后台系统，以便多端显示及应用。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bidi="ar"/>
              </w:rPr>
              <w:br/>
              <w:t>7.按应试率、合格率、平均分进行统计，利用大数据手段对考试整体情况 按病区、分数段、层级、试题正确率等多维度进行综合分析，帮助管理者掌 控问题。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bidi="ar"/>
              </w:rPr>
              <w:br/>
              <w:t>8.可查看学员的详细评分结果，支持导出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bidi="ar"/>
              </w:rPr>
              <w:br/>
              <w:t>9.操作考试评分表可以打印出来，以便存档应对检查。打印格式经过专门 优化，以节省纸张。</w:t>
            </w:r>
          </w:p>
        </w:tc>
      </w:tr>
      <w:tr w:rsidR="00BC257A">
        <w:trPr>
          <w:trHeight w:val="1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970D4">
            <w:pPr>
              <w:jc w:val="center"/>
              <w:textAlignment w:val="center"/>
              <w:rPr>
                <w:rFonts w:ascii="宋体" w:eastAsia="宋体" w:hAnsi="宋体"/>
                <w:color w:val="2D529F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2D529F"/>
                <w:sz w:val="20"/>
                <w:szCs w:val="20"/>
                <w:lang w:bidi="ar"/>
              </w:rPr>
              <w:lastRenderedPageBreak/>
              <w:t>16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C257A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C257A">
            <w:pPr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970D4">
            <w:pPr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bidi="ar"/>
              </w:rPr>
              <w:t>培训档案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970D4">
            <w:pPr>
              <w:textAlignment w:val="center"/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bidi="ar"/>
              </w:rPr>
              <w:t>培训档案：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bidi="ar"/>
              </w:rPr>
              <w:br/>
              <w:t>1.培训手册：根据护士个人培训轨迹生成护士培训手册，支持按照培训、考 试、计划事件进行筛选查询。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bidi="ar"/>
              </w:rPr>
              <w:br/>
              <w:t>2.培训学分：支持对本院培训讲师，培训结束后授予学分，必修人员参培合 格后授予学分，对接到护理档案系统中。</w:t>
            </w:r>
          </w:p>
        </w:tc>
      </w:tr>
      <w:tr w:rsidR="00BC257A">
        <w:trPr>
          <w:trHeight w:val="1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970D4">
            <w:pPr>
              <w:jc w:val="center"/>
              <w:textAlignment w:val="center"/>
              <w:rPr>
                <w:rFonts w:ascii="宋体" w:eastAsia="宋体" w:hAnsi="宋体"/>
                <w:color w:val="000000" w:themeColor="text1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  <w:lang w:bidi="ar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C257A">
            <w:pPr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C257A">
            <w:pPr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970D4">
            <w:pPr>
              <w:textAlignment w:val="center"/>
              <w:rPr>
                <w:rFonts w:ascii="宋体" w:eastAsia="宋体" w:hAnsi="宋体"/>
                <w:color w:val="000000" w:themeColor="text1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  <w:lang w:bidi="ar"/>
              </w:rPr>
              <w:t>培训管理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970D4">
            <w:pPr>
              <w:textAlignment w:val="center"/>
              <w:rPr>
                <w:rFonts w:ascii="宋体" w:eastAsia="宋体" w:hAnsi="宋体"/>
                <w:color w:val="000000" w:themeColor="text1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  <w:lang w:bidi="ar"/>
              </w:rPr>
              <w:t>保障全院护士能够流畅、高效使用护理培训板块进行培训和考核，培训考核板块流量支持足够支撑医院护理队伍有效使用。</w:t>
            </w:r>
          </w:p>
        </w:tc>
      </w:tr>
      <w:tr w:rsidR="00BC257A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257A" w:rsidRDefault="00B970D4">
            <w:pPr>
              <w:jc w:val="center"/>
              <w:textAlignment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  <w:lang w:bidi="ar"/>
              </w:rPr>
              <w:t>18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C257A">
            <w:pPr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257A" w:rsidRDefault="00B970D4">
            <w:pPr>
              <w:textAlignment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  <w:lang w:bidi="ar"/>
              </w:rPr>
              <w:t>护士考评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257A" w:rsidRDefault="00B970D4">
            <w:pPr>
              <w:textAlignment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  <w:lang w:bidi="ar"/>
              </w:rPr>
              <w:t>护士考评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970D4">
            <w:pPr>
              <w:textAlignment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  <w:lang w:bidi="ar"/>
              </w:rPr>
              <w:t>每月护士长根据护士层级制定护士考评表，对护士进行考评，考评结果可汇总查看，可自定义查看时间</w:t>
            </w:r>
          </w:p>
        </w:tc>
      </w:tr>
      <w:tr w:rsidR="00BC257A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257A" w:rsidRDefault="00B970D4">
            <w:pPr>
              <w:jc w:val="center"/>
              <w:textAlignment w:val="center"/>
              <w:rPr>
                <w:rFonts w:ascii="宋体" w:eastAsia="宋体" w:hAnsi="宋体"/>
                <w:color w:val="000000" w:themeColor="text1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C257A">
            <w:pPr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257A" w:rsidRDefault="00B970D4">
            <w:pPr>
              <w:textAlignment w:val="center"/>
              <w:rPr>
                <w:rFonts w:ascii="宋体" w:eastAsia="宋体" w:hAnsi="宋体"/>
                <w:color w:val="000000" w:themeColor="text1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  <w:lang w:bidi="ar"/>
              </w:rPr>
              <w:t>人员管理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257A" w:rsidRDefault="00B970D4">
            <w:pPr>
              <w:textAlignment w:val="center"/>
              <w:rPr>
                <w:rFonts w:ascii="宋体" w:eastAsia="宋体" w:hAnsi="宋体"/>
                <w:color w:val="000000" w:themeColor="text1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  <w:lang w:bidi="ar"/>
              </w:rPr>
              <w:t>数据统计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7A" w:rsidRDefault="00B970D4">
            <w:pPr>
              <w:textAlignment w:val="center"/>
              <w:rPr>
                <w:rFonts w:ascii="宋体" w:eastAsia="宋体" w:hAnsi="宋体"/>
                <w:color w:val="000000" w:themeColor="text1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  <w:lang w:bidi="ar"/>
              </w:rPr>
              <w:t>各项统计数据精准性和及时性；休假人员在排班表内体现，由专项板块进行数据抓取及统计示例。</w:t>
            </w:r>
          </w:p>
        </w:tc>
      </w:tr>
    </w:tbl>
    <w:p w:rsidR="00BC257A" w:rsidRDefault="00BC257A">
      <w:pPr>
        <w:pStyle w:val="2"/>
        <w:spacing w:after="240"/>
      </w:pPr>
    </w:p>
    <w:p w:rsidR="00BC257A" w:rsidRDefault="00BC257A">
      <w:pPr>
        <w:pStyle w:val="af0"/>
        <w:numPr>
          <w:ilvl w:val="1"/>
          <w:numId w:val="3"/>
        </w:numPr>
        <w:spacing w:line="360" w:lineRule="auto"/>
        <w:ind w:firstLineChars="0"/>
        <w:jc w:val="left"/>
        <w:outlineLvl w:val="5"/>
        <w:rPr>
          <w:b/>
          <w:vanish/>
        </w:rPr>
      </w:pPr>
      <w:bookmarkStart w:id="0" w:name="_Toc198654816"/>
      <w:bookmarkStart w:id="1" w:name="_Toc198654914"/>
      <w:bookmarkEnd w:id="0"/>
      <w:bookmarkEnd w:id="1"/>
    </w:p>
    <w:p w:rsidR="00BC257A" w:rsidRDefault="00BC257A">
      <w:pPr>
        <w:pStyle w:val="af0"/>
        <w:numPr>
          <w:ilvl w:val="2"/>
          <w:numId w:val="3"/>
        </w:numPr>
        <w:spacing w:line="360" w:lineRule="auto"/>
        <w:ind w:firstLineChars="0"/>
        <w:jc w:val="left"/>
        <w:outlineLvl w:val="5"/>
        <w:rPr>
          <w:b/>
          <w:vanish/>
        </w:rPr>
      </w:pPr>
      <w:bookmarkStart w:id="2" w:name="_Toc198654915"/>
      <w:bookmarkStart w:id="3" w:name="_Toc198654817"/>
      <w:bookmarkEnd w:id="2"/>
      <w:bookmarkEnd w:id="3"/>
    </w:p>
    <w:p w:rsidR="00BC257A" w:rsidRDefault="00BC257A">
      <w:pPr>
        <w:pStyle w:val="af0"/>
        <w:numPr>
          <w:ilvl w:val="3"/>
          <w:numId w:val="3"/>
        </w:numPr>
        <w:spacing w:line="360" w:lineRule="auto"/>
        <w:ind w:firstLineChars="0"/>
        <w:jc w:val="left"/>
        <w:outlineLvl w:val="5"/>
        <w:rPr>
          <w:b/>
          <w:vanish/>
        </w:rPr>
      </w:pPr>
      <w:bookmarkStart w:id="4" w:name="_Toc198654818"/>
      <w:bookmarkStart w:id="5" w:name="_Toc198654916"/>
      <w:bookmarkEnd w:id="4"/>
      <w:bookmarkEnd w:id="5"/>
    </w:p>
    <w:p w:rsidR="00BC257A" w:rsidRDefault="00BC257A">
      <w:pPr>
        <w:pStyle w:val="af0"/>
        <w:numPr>
          <w:ilvl w:val="4"/>
          <w:numId w:val="3"/>
        </w:numPr>
        <w:spacing w:line="360" w:lineRule="auto"/>
        <w:ind w:firstLineChars="0"/>
        <w:jc w:val="left"/>
        <w:outlineLvl w:val="5"/>
        <w:rPr>
          <w:b/>
          <w:vanish/>
        </w:rPr>
      </w:pPr>
      <w:bookmarkStart w:id="6" w:name="_Toc198654819"/>
      <w:bookmarkStart w:id="7" w:name="_Toc198654917"/>
      <w:bookmarkEnd w:id="6"/>
      <w:bookmarkEnd w:id="7"/>
    </w:p>
    <w:p w:rsidR="00BC257A" w:rsidRDefault="00BC257A">
      <w:pPr>
        <w:pStyle w:val="af0"/>
        <w:numPr>
          <w:ilvl w:val="4"/>
          <w:numId w:val="3"/>
        </w:numPr>
        <w:spacing w:line="360" w:lineRule="auto"/>
        <w:ind w:firstLineChars="0"/>
        <w:jc w:val="left"/>
        <w:outlineLvl w:val="5"/>
        <w:rPr>
          <w:b/>
          <w:vanish/>
        </w:rPr>
      </w:pPr>
      <w:bookmarkStart w:id="8" w:name="_Toc198654820"/>
      <w:bookmarkStart w:id="9" w:name="_Toc198654918"/>
      <w:bookmarkEnd w:id="8"/>
      <w:bookmarkEnd w:id="9"/>
    </w:p>
    <w:p w:rsidR="00BC257A" w:rsidRDefault="00BC257A">
      <w:pPr>
        <w:pStyle w:val="af0"/>
        <w:numPr>
          <w:ilvl w:val="0"/>
          <w:numId w:val="4"/>
        </w:numPr>
        <w:spacing w:line="360" w:lineRule="auto"/>
        <w:ind w:firstLineChars="0"/>
        <w:jc w:val="left"/>
        <w:outlineLvl w:val="4"/>
        <w:rPr>
          <w:b/>
          <w:vanish/>
          <w:sz w:val="28"/>
        </w:rPr>
      </w:pPr>
      <w:bookmarkStart w:id="10" w:name="_Toc198654919"/>
      <w:bookmarkStart w:id="11" w:name="_Toc198654821"/>
      <w:bookmarkEnd w:id="10"/>
      <w:bookmarkEnd w:id="11"/>
    </w:p>
    <w:p w:rsidR="00BC257A" w:rsidRDefault="00BC257A">
      <w:pPr>
        <w:pStyle w:val="af0"/>
        <w:numPr>
          <w:ilvl w:val="1"/>
          <w:numId w:val="4"/>
        </w:numPr>
        <w:spacing w:line="360" w:lineRule="auto"/>
        <w:ind w:firstLineChars="0"/>
        <w:jc w:val="left"/>
        <w:outlineLvl w:val="4"/>
        <w:rPr>
          <w:b/>
          <w:vanish/>
          <w:sz w:val="28"/>
        </w:rPr>
      </w:pPr>
      <w:bookmarkStart w:id="12" w:name="_Toc198654920"/>
      <w:bookmarkStart w:id="13" w:name="_Toc198654822"/>
      <w:bookmarkEnd w:id="12"/>
      <w:bookmarkEnd w:id="13"/>
    </w:p>
    <w:p w:rsidR="00BC257A" w:rsidRDefault="00BC257A">
      <w:pPr>
        <w:pStyle w:val="af0"/>
        <w:numPr>
          <w:ilvl w:val="2"/>
          <w:numId w:val="4"/>
        </w:numPr>
        <w:spacing w:line="360" w:lineRule="auto"/>
        <w:ind w:firstLineChars="0"/>
        <w:jc w:val="left"/>
        <w:outlineLvl w:val="4"/>
        <w:rPr>
          <w:b/>
          <w:vanish/>
          <w:sz w:val="28"/>
        </w:rPr>
      </w:pPr>
      <w:bookmarkStart w:id="14" w:name="_Toc198654823"/>
      <w:bookmarkStart w:id="15" w:name="_Toc198654921"/>
      <w:bookmarkEnd w:id="14"/>
      <w:bookmarkEnd w:id="15"/>
    </w:p>
    <w:p w:rsidR="00BC257A" w:rsidRDefault="00BC257A">
      <w:pPr>
        <w:pStyle w:val="af0"/>
        <w:numPr>
          <w:ilvl w:val="3"/>
          <w:numId w:val="4"/>
        </w:numPr>
        <w:spacing w:line="360" w:lineRule="auto"/>
        <w:ind w:firstLineChars="0"/>
        <w:jc w:val="left"/>
        <w:outlineLvl w:val="4"/>
        <w:rPr>
          <w:b/>
          <w:vanish/>
          <w:sz w:val="28"/>
        </w:rPr>
      </w:pPr>
      <w:bookmarkStart w:id="16" w:name="_Toc198654824"/>
      <w:bookmarkStart w:id="17" w:name="_Toc198654922"/>
      <w:bookmarkEnd w:id="16"/>
      <w:bookmarkEnd w:id="17"/>
    </w:p>
    <w:p w:rsidR="00BC257A" w:rsidRDefault="00BC257A">
      <w:pPr>
        <w:pStyle w:val="af0"/>
        <w:numPr>
          <w:ilvl w:val="1"/>
          <w:numId w:val="5"/>
        </w:numPr>
        <w:spacing w:line="360" w:lineRule="auto"/>
        <w:ind w:firstLineChars="0"/>
        <w:jc w:val="left"/>
        <w:outlineLvl w:val="4"/>
        <w:rPr>
          <w:b/>
          <w:vanish/>
          <w:sz w:val="28"/>
        </w:rPr>
      </w:pPr>
      <w:bookmarkStart w:id="18" w:name="_Toc198654923"/>
      <w:bookmarkStart w:id="19" w:name="_Toc198654825"/>
      <w:bookmarkEnd w:id="18"/>
      <w:bookmarkEnd w:id="19"/>
    </w:p>
    <w:p w:rsidR="00BC257A" w:rsidRDefault="00BC257A">
      <w:pPr>
        <w:pStyle w:val="af0"/>
        <w:numPr>
          <w:ilvl w:val="2"/>
          <w:numId w:val="5"/>
        </w:numPr>
        <w:spacing w:line="360" w:lineRule="auto"/>
        <w:ind w:firstLineChars="0"/>
        <w:jc w:val="left"/>
        <w:outlineLvl w:val="4"/>
        <w:rPr>
          <w:b/>
          <w:vanish/>
          <w:sz w:val="28"/>
        </w:rPr>
      </w:pPr>
      <w:bookmarkStart w:id="20" w:name="_Toc198654924"/>
      <w:bookmarkStart w:id="21" w:name="_Toc198654826"/>
      <w:bookmarkEnd w:id="20"/>
      <w:bookmarkEnd w:id="21"/>
    </w:p>
    <w:p w:rsidR="00BC257A" w:rsidRDefault="00BC257A">
      <w:pPr>
        <w:pStyle w:val="af0"/>
        <w:numPr>
          <w:ilvl w:val="3"/>
          <w:numId w:val="5"/>
        </w:numPr>
        <w:spacing w:line="360" w:lineRule="auto"/>
        <w:ind w:firstLineChars="0"/>
        <w:jc w:val="left"/>
        <w:outlineLvl w:val="4"/>
        <w:rPr>
          <w:b/>
          <w:vanish/>
          <w:sz w:val="28"/>
        </w:rPr>
      </w:pPr>
      <w:bookmarkStart w:id="22" w:name="_Toc198654925"/>
      <w:bookmarkStart w:id="23" w:name="_Toc198654827"/>
      <w:bookmarkEnd w:id="22"/>
      <w:bookmarkEnd w:id="23"/>
    </w:p>
    <w:p w:rsidR="00BC257A" w:rsidRDefault="00BC257A">
      <w:pPr>
        <w:pStyle w:val="af0"/>
        <w:numPr>
          <w:ilvl w:val="1"/>
          <w:numId w:val="6"/>
        </w:numPr>
        <w:spacing w:line="360" w:lineRule="auto"/>
        <w:ind w:firstLineChars="0"/>
        <w:jc w:val="left"/>
        <w:outlineLvl w:val="5"/>
        <w:rPr>
          <w:b/>
          <w:vanish/>
        </w:rPr>
      </w:pPr>
      <w:bookmarkStart w:id="24" w:name="_Toc198654926"/>
      <w:bookmarkStart w:id="25" w:name="_Toc198654828"/>
      <w:bookmarkEnd w:id="24"/>
      <w:bookmarkEnd w:id="25"/>
    </w:p>
    <w:p w:rsidR="00BC257A" w:rsidRDefault="00BC257A">
      <w:pPr>
        <w:pStyle w:val="af0"/>
        <w:numPr>
          <w:ilvl w:val="2"/>
          <w:numId w:val="6"/>
        </w:numPr>
        <w:spacing w:line="360" w:lineRule="auto"/>
        <w:ind w:firstLineChars="0"/>
        <w:jc w:val="left"/>
        <w:outlineLvl w:val="5"/>
        <w:rPr>
          <w:b/>
          <w:vanish/>
        </w:rPr>
      </w:pPr>
      <w:bookmarkStart w:id="26" w:name="_Toc198654829"/>
      <w:bookmarkStart w:id="27" w:name="_Toc198654927"/>
      <w:bookmarkEnd w:id="26"/>
      <w:bookmarkEnd w:id="27"/>
    </w:p>
    <w:p w:rsidR="00BC257A" w:rsidRDefault="00BC257A">
      <w:pPr>
        <w:pStyle w:val="af0"/>
        <w:numPr>
          <w:ilvl w:val="3"/>
          <w:numId w:val="6"/>
        </w:numPr>
        <w:spacing w:line="360" w:lineRule="auto"/>
        <w:ind w:firstLineChars="0"/>
        <w:jc w:val="left"/>
        <w:outlineLvl w:val="5"/>
        <w:rPr>
          <w:b/>
          <w:vanish/>
        </w:rPr>
      </w:pPr>
      <w:bookmarkStart w:id="28" w:name="_Toc198654928"/>
      <w:bookmarkStart w:id="29" w:name="_Toc198654830"/>
      <w:bookmarkEnd w:id="28"/>
      <w:bookmarkEnd w:id="29"/>
    </w:p>
    <w:p w:rsidR="00BC257A" w:rsidRDefault="00BC257A">
      <w:pPr>
        <w:pStyle w:val="af0"/>
        <w:numPr>
          <w:ilvl w:val="4"/>
          <w:numId w:val="6"/>
        </w:numPr>
        <w:spacing w:line="360" w:lineRule="auto"/>
        <w:ind w:firstLineChars="0"/>
        <w:jc w:val="left"/>
        <w:outlineLvl w:val="5"/>
        <w:rPr>
          <w:b/>
          <w:vanish/>
        </w:rPr>
      </w:pPr>
      <w:bookmarkStart w:id="30" w:name="_Toc198654831"/>
      <w:bookmarkStart w:id="31" w:name="_Toc198654929"/>
      <w:bookmarkEnd w:id="30"/>
      <w:bookmarkEnd w:id="31"/>
    </w:p>
    <w:p w:rsidR="00BC257A" w:rsidRDefault="00BC257A">
      <w:pPr>
        <w:pStyle w:val="af0"/>
        <w:numPr>
          <w:ilvl w:val="0"/>
          <w:numId w:val="7"/>
        </w:numPr>
        <w:spacing w:line="360" w:lineRule="auto"/>
        <w:ind w:firstLineChars="0"/>
        <w:jc w:val="left"/>
        <w:outlineLvl w:val="4"/>
        <w:rPr>
          <w:b/>
          <w:vanish/>
          <w:sz w:val="28"/>
        </w:rPr>
      </w:pPr>
      <w:bookmarkStart w:id="32" w:name="_Toc198654832"/>
      <w:bookmarkStart w:id="33" w:name="_Toc198654930"/>
      <w:bookmarkEnd w:id="32"/>
      <w:bookmarkEnd w:id="33"/>
    </w:p>
    <w:p w:rsidR="00BC257A" w:rsidRDefault="00BC257A">
      <w:pPr>
        <w:pStyle w:val="af0"/>
        <w:numPr>
          <w:ilvl w:val="1"/>
          <w:numId w:val="7"/>
        </w:numPr>
        <w:spacing w:line="360" w:lineRule="auto"/>
        <w:ind w:firstLineChars="0"/>
        <w:jc w:val="left"/>
        <w:outlineLvl w:val="4"/>
        <w:rPr>
          <w:b/>
          <w:vanish/>
          <w:sz w:val="28"/>
        </w:rPr>
      </w:pPr>
      <w:bookmarkStart w:id="34" w:name="_Toc198654833"/>
      <w:bookmarkStart w:id="35" w:name="_Toc198654931"/>
      <w:bookmarkEnd w:id="34"/>
      <w:bookmarkEnd w:id="35"/>
    </w:p>
    <w:p w:rsidR="00BC257A" w:rsidRDefault="00BC257A">
      <w:pPr>
        <w:pStyle w:val="af0"/>
        <w:numPr>
          <w:ilvl w:val="2"/>
          <w:numId w:val="7"/>
        </w:numPr>
        <w:spacing w:line="360" w:lineRule="auto"/>
        <w:ind w:firstLineChars="0"/>
        <w:jc w:val="left"/>
        <w:outlineLvl w:val="4"/>
        <w:rPr>
          <w:b/>
          <w:vanish/>
          <w:sz w:val="28"/>
        </w:rPr>
      </w:pPr>
      <w:bookmarkStart w:id="36" w:name="_Toc198654932"/>
      <w:bookmarkStart w:id="37" w:name="_Toc198654834"/>
      <w:bookmarkEnd w:id="36"/>
      <w:bookmarkEnd w:id="37"/>
    </w:p>
    <w:p w:rsidR="00BC257A" w:rsidRDefault="00BC257A">
      <w:pPr>
        <w:pStyle w:val="af0"/>
        <w:numPr>
          <w:ilvl w:val="3"/>
          <w:numId w:val="7"/>
        </w:numPr>
        <w:spacing w:line="360" w:lineRule="auto"/>
        <w:ind w:firstLineChars="0"/>
        <w:jc w:val="left"/>
        <w:outlineLvl w:val="4"/>
        <w:rPr>
          <w:b/>
          <w:vanish/>
          <w:sz w:val="28"/>
        </w:rPr>
      </w:pPr>
      <w:bookmarkStart w:id="38" w:name="_Toc198654835"/>
      <w:bookmarkStart w:id="39" w:name="_Toc198654933"/>
      <w:bookmarkEnd w:id="38"/>
      <w:bookmarkEnd w:id="39"/>
    </w:p>
    <w:p w:rsidR="00BC257A" w:rsidRDefault="00BC257A">
      <w:pPr>
        <w:pStyle w:val="af0"/>
        <w:numPr>
          <w:ilvl w:val="1"/>
          <w:numId w:val="8"/>
        </w:numPr>
        <w:spacing w:line="360" w:lineRule="auto"/>
        <w:ind w:firstLineChars="0"/>
        <w:jc w:val="left"/>
        <w:outlineLvl w:val="4"/>
        <w:rPr>
          <w:b/>
          <w:vanish/>
          <w:sz w:val="28"/>
        </w:rPr>
      </w:pPr>
      <w:bookmarkStart w:id="40" w:name="_Toc198654934"/>
      <w:bookmarkStart w:id="41" w:name="_Toc198654836"/>
      <w:bookmarkEnd w:id="40"/>
      <w:bookmarkEnd w:id="41"/>
    </w:p>
    <w:p w:rsidR="00BC257A" w:rsidRDefault="00BC257A">
      <w:pPr>
        <w:pStyle w:val="af0"/>
        <w:numPr>
          <w:ilvl w:val="2"/>
          <w:numId w:val="8"/>
        </w:numPr>
        <w:spacing w:line="360" w:lineRule="auto"/>
        <w:ind w:firstLineChars="0"/>
        <w:jc w:val="left"/>
        <w:outlineLvl w:val="4"/>
        <w:rPr>
          <w:b/>
          <w:vanish/>
          <w:sz w:val="28"/>
        </w:rPr>
      </w:pPr>
      <w:bookmarkStart w:id="42" w:name="_Toc198654837"/>
      <w:bookmarkStart w:id="43" w:name="_Toc198654935"/>
      <w:bookmarkEnd w:id="42"/>
      <w:bookmarkEnd w:id="43"/>
    </w:p>
    <w:p w:rsidR="00BC257A" w:rsidRDefault="00BC257A">
      <w:pPr>
        <w:pStyle w:val="af0"/>
        <w:numPr>
          <w:ilvl w:val="3"/>
          <w:numId w:val="8"/>
        </w:numPr>
        <w:spacing w:line="360" w:lineRule="auto"/>
        <w:ind w:firstLineChars="0"/>
        <w:jc w:val="left"/>
        <w:outlineLvl w:val="4"/>
        <w:rPr>
          <w:b/>
          <w:vanish/>
          <w:sz w:val="28"/>
        </w:rPr>
      </w:pPr>
    </w:p>
    <w:p w:rsidR="00BC257A" w:rsidRDefault="00B970D4">
      <w:pPr>
        <w:spacing w:line="2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八、投标文件编制要求</w:t>
      </w:r>
    </w:p>
    <w:p w:rsidR="00BC257A" w:rsidRDefault="00B970D4">
      <w:pPr>
        <w:spacing w:line="2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、投标文件必须采用胶装成册，一式三份（一份正本，两份副本）。投标文件制作格式见附件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。</w:t>
      </w:r>
    </w:p>
    <w:p w:rsidR="00BC257A" w:rsidRDefault="00B970D4">
      <w:pPr>
        <w:spacing w:after="0" w:line="2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、投标文件必须加盖投标单位公章和法人代表签字或委托代理人签字，并用密封袋密封，密封袋上也必须加盖投标单位公章，否则作废标处理。</w:t>
      </w:r>
    </w:p>
    <w:p w:rsidR="00BC257A" w:rsidRDefault="00BC257A">
      <w:pPr>
        <w:spacing w:line="240" w:lineRule="exact"/>
        <w:rPr>
          <w:sz w:val="24"/>
          <w:szCs w:val="24"/>
        </w:rPr>
      </w:pPr>
    </w:p>
    <w:p w:rsidR="00BC257A" w:rsidRDefault="00B970D4">
      <w:pPr>
        <w:spacing w:line="2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九、投标截止时间、开标时间及地点：</w:t>
      </w:r>
    </w:p>
    <w:p w:rsidR="00BC257A" w:rsidRDefault="00B970D4">
      <w:pPr>
        <w:spacing w:line="2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1</w:t>
      </w:r>
      <w:r>
        <w:rPr>
          <w:rFonts w:hint="eastAsia"/>
          <w:sz w:val="24"/>
          <w:szCs w:val="24"/>
        </w:rPr>
        <w:t>、投标截止及开标时间：</w:t>
      </w:r>
      <w:r>
        <w:rPr>
          <w:rFonts w:hint="eastAsia"/>
          <w:sz w:val="24"/>
          <w:szCs w:val="24"/>
        </w:rPr>
        <w:t>202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9</w:t>
      </w:r>
      <w:r>
        <w:rPr>
          <w:rFonts w:hint="eastAsia"/>
          <w:sz w:val="24"/>
          <w:szCs w:val="24"/>
        </w:rPr>
        <w:t>月</w:t>
      </w:r>
      <w:r w:rsidR="00A91139">
        <w:rPr>
          <w:sz w:val="24"/>
          <w:szCs w:val="24"/>
        </w:rPr>
        <w:t>26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09:00</w:t>
      </w:r>
      <w:r>
        <w:rPr>
          <w:rFonts w:hint="eastAsia"/>
          <w:sz w:val="24"/>
          <w:szCs w:val="24"/>
        </w:rPr>
        <w:t>，超过截止时间的投标将被拒绝（★）。</w:t>
      </w:r>
    </w:p>
    <w:p w:rsidR="00BC257A" w:rsidRDefault="00B970D4">
      <w:pPr>
        <w:spacing w:line="2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、开标地点：浏阳市人民医院中央区四楼二会议室</w:t>
      </w:r>
      <w:r>
        <w:rPr>
          <w:rFonts w:hint="eastAsia"/>
          <w:sz w:val="24"/>
          <w:szCs w:val="24"/>
        </w:rPr>
        <w:t xml:space="preserve"> </w:t>
      </w:r>
    </w:p>
    <w:p w:rsidR="00BC257A" w:rsidRDefault="00B970D4">
      <w:pPr>
        <w:spacing w:line="2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逾期送达或未送达指定地点的或未按招标文件要求密封的投标文件，招标人可拒绝接收。投标人法定代表人或授权委托人须亲自到场参加投标。</w:t>
      </w:r>
    </w:p>
    <w:p w:rsidR="00BC257A" w:rsidRDefault="00B970D4">
      <w:pPr>
        <w:spacing w:line="2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十、有关此次招标事宜，可与下列人员联系：</w:t>
      </w:r>
    </w:p>
    <w:p w:rsidR="00BC257A" w:rsidRDefault="00B970D4">
      <w:pPr>
        <w:spacing w:line="2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联系电话：李女士：</w:t>
      </w:r>
      <w:r>
        <w:rPr>
          <w:rFonts w:hint="eastAsia"/>
          <w:sz w:val="24"/>
          <w:szCs w:val="24"/>
        </w:rPr>
        <w:t>0731-83620086  </w:t>
      </w:r>
      <w:r>
        <w:rPr>
          <w:rFonts w:hint="eastAsia"/>
          <w:sz w:val="24"/>
          <w:szCs w:val="24"/>
        </w:rPr>
        <w:t>宋先生：</w:t>
      </w:r>
      <w:r>
        <w:rPr>
          <w:rFonts w:hint="eastAsia"/>
          <w:sz w:val="24"/>
          <w:szCs w:val="24"/>
        </w:rPr>
        <w:t xml:space="preserve">0731-83605784   </w:t>
      </w:r>
    </w:p>
    <w:p w:rsidR="00BC257A" w:rsidRDefault="00B970D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ascii="微软雅黑" w:hAnsi="微软雅黑" w:cs="微软雅黑" w:hint="eastAsia"/>
          <w:sz w:val="24"/>
          <w:szCs w:val="24"/>
        </w:rPr>
        <w:t>地址：浏阳市道</w:t>
      </w:r>
      <w:proofErr w:type="gramStart"/>
      <w:r>
        <w:rPr>
          <w:rFonts w:ascii="微软雅黑" w:hAnsi="微软雅黑" w:cs="微软雅黑" w:hint="eastAsia"/>
          <w:sz w:val="24"/>
          <w:szCs w:val="24"/>
        </w:rPr>
        <w:t>吾</w:t>
      </w:r>
      <w:proofErr w:type="gramEnd"/>
      <w:r>
        <w:rPr>
          <w:rFonts w:ascii="微软雅黑" w:hAnsi="微软雅黑" w:cs="微软雅黑" w:hint="eastAsia"/>
          <w:sz w:val="24"/>
          <w:szCs w:val="24"/>
        </w:rPr>
        <w:t>西路452号</w:t>
      </w:r>
    </w:p>
    <w:p w:rsidR="00BC257A" w:rsidRDefault="00B970D4">
      <w:pPr>
        <w:spacing w:line="240" w:lineRule="exact"/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浏阳市人民医院</w:t>
      </w:r>
    </w:p>
    <w:p w:rsidR="00BC257A" w:rsidRDefault="00B970D4">
      <w:pPr>
        <w:spacing w:line="240" w:lineRule="exact"/>
        <w:ind w:right="120" w:firstLineChars="200" w:firstLine="480"/>
        <w:jc w:val="right"/>
        <w:rPr>
          <w:rFonts w:ascii="宋体" w:hAnsi="宋体"/>
          <w:b/>
          <w:sz w:val="28"/>
          <w:szCs w:val="24"/>
        </w:rPr>
      </w:pPr>
      <w:r>
        <w:rPr>
          <w:rFonts w:hint="eastAsia"/>
          <w:sz w:val="24"/>
          <w:szCs w:val="24"/>
        </w:rPr>
        <w:t>202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-</w:t>
      </w:r>
      <w:r>
        <w:rPr>
          <w:sz w:val="24"/>
          <w:szCs w:val="24"/>
        </w:rPr>
        <w:t>9</w:t>
      </w:r>
      <w:r>
        <w:rPr>
          <w:rFonts w:hint="eastAsia"/>
          <w:sz w:val="24"/>
          <w:szCs w:val="24"/>
        </w:rPr>
        <w:t>-</w:t>
      </w:r>
      <w:r w:rsidR="00A91139">
        <w:rPr>
          <w:sz w:val="24"/>
          <w:szCs w:val="24"/>
        </w:rPr>
        <w:t>18</w:t>
      </w:r>
    </w:p>
    <w:p w:rsidR="00BC257A" w:rsidRDefault="00BC257A">
      <w:pPr>
        <w:spacing w:line="440" w:lineRule="exact"/>
        <w:rPr>
          <w:rFonts w:ascii="宋体" w:hAnsi="宋体"/>
          <w:b/>
          <w:sz w:val="28"/>
          <w:szCs w:val="24"/>
        </w:rPr>
      </w:pPr>
      <w:bookmarkStart w:id="44" w:name="_GoBack"/>
      <w:bookmarkEnd w:id="44"/>
    </w:p>
    <w:p w:rsidR="00BC257A" w:rsidRDefault="00BC257A">
      <w:pPr>
        <w:pStyle w:val="a5"/>
        <w:ind w:firstLine="0"/>
        <w:rPr>
          <w:rFonts w:asciiTheme="majorEastAsia" w:eastAsiaTheme="majorEastAsia" w:hAnsiTheme="majorEastAsia"/>
          <w:kern w:val="28"/>
          <w:sz w:val="28"/>
          <w:szCs w:val="28"/>
        </w:rPr>
      </w:pPr>
    </w:p>
    <w:p w:rsidR="00BC257A" w:rsidRDefault="00BC257A">
      <w:pPr>
        <w:pStyle w:val="a5"/>
        <w:ind w:firstLine="0"/>
      </w:pPr>
    </w:p>
    <w:p w:rsidR="00BC257A" w:rsidRDefault="00BC257A">
      <w:pPr>
        <w:spacing w:line="440" w:lineRule="exact"/>
        <w:rPr>
          <w:rFonts w:ascii="宋体" w:hAnsi="宋体"/>
          <w:b/>
          <w:sz w:val="28"/>
          <w:szCs w:val="24"/>
        </w:rPr>
      </w:pPr>
    </w:p>
    <w:p w:rsidR="00BC257A" w:rsidRDefault="00BC257A">
      <w:pPr>
        <w:spacing w:line="440" w:lineRule="exact"/>
        <w:rPr>
          <w:rFonts w:ascii="宋体" w:hAnsi="宋体"/>
          <w:b/>
          <w:sz w:val="28"/>
          <w:szCs w:val="24"/>
        </w:rPr>
      </w:pPr>
    </w:p>
    <w:p w:rsidR="00BC257A" w:rsidRDefault="00BC257A">
      <w:pPr>
        <w:spacing w:line="440" w:lineRule="exact"/>
        <w:rPr>
          <w:rFonts w:ascii="宋体" w:hAnsi="宋体"/>
          <w:b/>
          <w:sz w:val="28"/>
          <w:szCs w:val="24"/>
        </w:rPr>
      </w:pPr>
    </w:p>
    <w:p w:rsidR="00BC257A" w:rsidRDefault="00BC257A">
      <w:pPr>
        <w:spacing w:line="440" w:lineRule="exact"/>
        <w:rPr>
          <w:rFonts w:ascii="宋体" w:hAnsi="宋体"/>
          <w:b/>
          <w:sz w:val="28"/>
          <w:szCs w:val="24"/>
        </w:rPr>
      </w:pPr>
    </w:p>
    <w:p w:rsidR="00BC257A" w:rsidRDefault="00BC257A">
      <w:pPr>
        <w:spacing w:line="440" w:lineRule="exact"/>
        <w:rPr>
          <w:rFonts w:ascii="宋体" w:hAnsi="宋体"/>
          <w:b/>
          <w:sz w:val="28"/>
          <w:szCs w:val="24"/>
        </w:rPr>
      </w:pPr>
    </w:p>
    <w:p w:rsidR="00BC257A" w:rsidRDefault="00BC257A">
      <w:pPr>
        <w:spacing w:line="440" w:lineRule="exact"/>
        <w:rPr>
          <w:rFonts w:ascii="宋体" w:hAnsi="宋体"/>
          <w:b/>
          <w:sz w:val="28"/>
          <w:szCs w:val="24"/>
        </w:rPr>
      </w:pPr>
    </w:p>
    <w:p w:rsidR="00BC257A" w:rsidRDefault="00BC257A">
      <w:pPr>
        <w:spacing w:line="440" w:lineRule="exact"/>
        <w:rPr>
          <w:rFonts w:ascii="宋体" w:hAnsi="宋体"/>
          <w:b/>
          <w:sz w:val="28"/>
          <w:szCs w:val="24"/>
        </w:rPr>
      </w:pPr>
    </w:p>
    <w:p w:rsidR="00BC257A" w:rsidRDefault="00BC257A">
      <w:pPr>
        <w:spacing w:line="440" w:lineRule="exact"/>
        <w:rPr>
          <w:rFonts w:ascii="宋体" w:hAnsi="宋体"/>
          <w:b/>
          <w:sz w:val="28"/>
          <w:szCs w:val="24"/>
        </w:rPr>
      </w:pPr>
    </w:p>
    <w:p w:rsidR="00BC257A" w:rsidRDefault="00BC257A">
      <w:pPr>
        <w:spacing w:line="440" w:lineRule="exact"/>
        <w:rPr>
          <w:rFonts w:ascii="宋体" w:hAnsi="宋体"/>
          <w:b/>
          <w:sz w:val="28"/>
          <w:szCs w:val="24"/>
        </w:rPr>
      </w:pPr>
    </w:p>
    <w:p w:rsidR="00BC257A" w:rsidRDefault="00BC257A">
      <w:pPr>
        <w:spacing w:line="440" w:lineRule="exact"/>
        <w:rPr>
          <w:rFonts w:ascii="宋体" w:hAnsi="宋体"/>
          <w:b/>
          <w:sz w:val="28"/>
          <w:szCs w:val="24"/>
        </w:rPr>
      </w:pPr>
    </w:p>
    <w:p w:rsidR="00BC257A" w:rsidRDefault="00BC257A">
      <w:pPr>
        <w:spacing w:line="440" w:lineRule="exact"/>
        <w:rPr>
          <w:rFonts w:ascii="宋体" w:hAnsi="宋体"/>
          <w:b/>
          <w:sz w:val="28"/>
          <w:szCs w:val="24"/>
        </w:rPr>
      </w:pPr>
    </w:p>
    <w:p w:rsidR="00BC257A" w:rsidRDefault="00BC257A">
      <w:pPr>
        <w:spacing w:line="440" w:lineRule="exact"/>
        <w:rPr>
          <w:rFonts w:ascii="宋体" w:hAnsi="宋体"/>
          <w:b/>
          <w:sz w:val="28"/>
          <w:szCs w:val="24"/>
        </w:rPr>
      </w:pPr>
    </w:p>
    <w:p w:rsidR="00BC257A" w:rsidRDefault="00BC257A">
      <w:pPr>
        <w:spacing w:line="440" w:lineRule="exact"/>
        <w:rPr>
          <w:rFonts w:ascii="宋体" w:hAnsi="宋体"/>
          <w:b/>
          <w:sz w:val="28"/>
          <w:szCs w:val="24"/>
        </w:rPr>
      </w:pPr>
    </w:p>
    <w:p w:rsidR="00BC257A" w:rsidRDefault="00BC257A">
      <w:pPr>
        <w:spacing w:line="440" w:lineRule="exact"/>
        <w:rPr>
          <w:rFonts w:ascii="宋体" w:hAnsi="宋体"/>
          <w:b/>
          <w:sz w:val="28"/>
          <w:szCs w:val="24"/>
        </w:rPr>
      </w:pPr>
    </w:p>
    <w:p w:rsidR="00BC257A" w:rsidRDefault="00BC257A">
      <w:pPr>
        <w:spacing w:line="440" w:lineRule="exact"/>
        <w:rPr>
          <w:rFonts w:ascii="宋体" w:hAnsi="宋体"/>
          <w:b/>
          <w:sz w:val="28"/>
          <w:szCs w:val="24"/>
        </w:rPr>
      </w:pPr>
    </w:p>
    <w:p w:rsidR="00BC257A" w:rsidRDefault="00BC257A">
      <w:pPr>
        <w:spacing w:line="440" w:lineRule="exact"/>
        <w:rPr>
          <w:rFonts w:ascii="宋体" w:hAnsi="宋体"/>
          <w:b/>
          <w:sz w:val="28"/>
          <w:szCs w:val="24"/>
        </w:rPr>
      </w:pPr>
    </w:p>
    <w:p w:rsidR="00BC257A" w:rsidRDefault="00B970D4">
      <w:pPr>
        <w:spacing w:line="440" w:lineRule="exact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附件</w:t>
      </w:r>
      <w:r>
        <w:rPr>
          <w:rFonts w:ascii="宋体" w:hAnsi="宋体" w:hint="eastAsia"/>
          <w:b/>
          <w:sz w:val="28"/>
          <w:szCs w:val="24"/>
        </w:rPr>
        <w:t>1</w:t>
      </w:r>
      <w:r>
        <w:rPr>
          <w:rFonts w:ascii="宋体" w:hAnsi="宋体" w:hint="eastAsia"/>
          <w:b/>
          <w:sz w:val="28"/>
          <w:szCs w:val="24"/>
        </w:rPr>
        <w:t>：投标文件制作格式</w:t>
      </w:r>
    </w:p>
    <w:p w:rsidR="00BC257A" w:rsidRDefault="00B970D4">
      <w:pPr>
        <w:spacing w:line="400" w:lineRule="atLeast"/>
        <w:jc w:val="center"/>
        <w:rPr>
          <w:rFonts w:ascii="宋体" w:hAnsi="宋体" w:cs="仿宋"/>
          <w:b/>
          <w:bCs/>
          <w:sz w:val="72"/>
          <w:szCs w:val="72"/>
        </w:rPr>
      </w:pPr>
      <w:r>
        <w:rPr>
          <w:rFonts w:ascii="宋体" w:hAnsi="宋体" w:cs="仿宋" w:hint="eastAsia"/>
          <w:b/>
          <w:bCs/>
          <w:sz w:val="72"/>
          <w:szCs w:val="72"/>
        </w:rPr>
        <w:t>投</w:t>
      </w:r>
      <w:r>
        <w:rPr>
          <w:rFonts w:ascii="宋体" w:hAnsi="宋体" w:cs="仿宋" w:hint="eastAsia"/>
          <w:b/>
          <w:bCs/>
          <w:sz w:val="72"/>
          <w:szCs w:val="72"/>
        </w:rPr>
        <w:t xml:space="preserve"> </w:t>
      </w:r>
      <w:r>
        <w:rPr>
          <w:rFonts w:ascii="宋体" w:hAnsi="宋体" w:cs="仿宋" w:hint="eastAsia"/>
          <w:b/>
          <w:bCs/>
          <w:sz w:val="72"/>
          <w:szCs w:val="72"/>
        </w:rPr>
        <w:t>标</w:t>
      </w:r>
      <w:r>
        <w:rPr>
          <w:rFonts w:ascii="宋体" w:hAnsi="宋体" w:cs="仿宋" w:hint="eastAsia"/>
          <w:b/>
          <w:bCs/>
          <w:sz w:val="72"/>
          <w:szCs w:val="72"/>
        </w:rPr>
        <w:t xml:space="preserve"> </w:t>
      </w:r>
      <w:r>
        <w:rPr>
          <w:rFonts w:ascii="宋体" w:hAnsi="宋体" w:cs="仿宋" w:hint="eastAsia"/>
          <w:b/>
          <w:bCs/>
          <w:sz w:val="72"/>
          <w:szCs w:val="72"/>
        </w:rPr>
        <w:t>文</w:t>
      </w:r>
      <w:r>
        <w:rPr>
          <w:rFonts w:ascii="宋体" w:hAnsi="宋体" w:cs="仿宋" w:hint="eastAsia"/>
          <w:b/>
          <w:bCs/>
          <w:sz w:val="72"/>
          <w:szCs w:val="72"/>
        </w:rPr>
        <w:t xml:space="preserve"> </w:t>
      </w:r>
      <w:r>
        <w:rPr>
          <w:rFonts w:ascii="宋体" w:hAnsi="宋体" w:cs="仿宋" w:hint="eastAsia"/>
          <w:b/>
          <w:bCs/>
          <w:sz w:val="72"/>
          <w:szCs w:val="72"/>
        </w:rPr>
        <w:t>件</w:t>
      </w:r>
    </w:p>
    <w:p w:rsidR="00BC257A" w:rsidRDefault="00B970D4">
      <w:pPr>
        <w:tabs>
          <w:tab w:val="center" w:pos="4422"/>
          <w:tab w:val="left" w:pos="6570"/>
        </w:tabs>
        <w:spacing w:beforeLines="100" w:before="240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tab/>
      </w:r>
      <w:r>
        <w:rPr>
          <w:rFonts w:ascii="宋体" w:hAnsi="宋体" w:cs="仿宋" w:hint="eastAsia"/>
          <w:b/>
          <w:sz w:val="24"/>
        </w:rPr>
        <w:tab/>
      </w:r>
    </w:p>
    <w:p w:rsidR="00BC257A" w:rsidRDefault="00BC257A">
      <w:pPr>
        <w:rPr>
          <w:rFonts w:ascii="宋体" w:hAnsi="宋体" w:cs="仿宋"/>
          <w:sz w:val="24"/>
        </w:rPr>
      </w:pPr>
    </w:p>
    <w:p w:rsidR="00BC257A" w:rsidRDefault="00B970D4">
      <w:pPr>
        <w:pStyle w:val="a7"/>
        <w:ind w:firstLineChars="650" w:firstLine="1827"/>
        <w:rPr>
          <w:rFonts w:eastAsia="宋体"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 xml:space="preserve">采购项目名称：________________    </w:t>
      </w:r>
    </w:p>
    <w:p w:rsidR="00BC257A" w:rsidRDefault="00B970D4">
      <w:pPr>
        <w:pStyle w:val="a7"/>
        <w:ind w:firstLineChars="650" w:firstLine="1827"/>
        <w:rPr>
          <w:rFonts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>投标单位：</w:t>
      </w:r>
      <w:r>
        <w:rPr>
          <w:rFonts w:eastAsia="宋体" w:hAnsi="宋体" w:cs="仿宋" w:hint="eastAsia"/>
          <w:b/>
          <w:kern w:val="0"/>
          <w:sz w:val="28"/>
          <w:szCs w:val="28"/>
        </w:rPr>
        <w:t>________________</w:t>
      </w:r>
      <w:r>
        <w:rPr>
          <w:rFonts w:hAnsi="宋体" w:cs="仿宋" w:hint="eastAsia"/>
          <w:b/>
          <w:kern w:val="0"/>
          <w:sz w:val="28"/>
          <w:szCs w:val="28"/>
        </w:rPr>
        <w:t>（公章）</w:t>
      </w:r>
    </w:p>
    <w:p w:rsidR="00BC257A" w:rsidRDefault="00B970D4">
      <w:pPr>
        <w:ind w:firstLineChars="650" w:firstLine="1827"/>
        <w:outlineLvl w:val="0"/>
        <w:rPr>
          <w:rFonts w:ascii="宋体" w:eastAsia="宋体" w:hAnsi="宋体" w:cs="仿宋"/>
          <w:b/>
          <w:kern w:val="2"/>
          <w:sz w:val="28"/>
          <w:szCs w:val="28"/>
        </w:rPr>
      </w:pPr>
      <w:r>
        <w:rPr>
          <w:rFonts w:ascii="宋体" w:eastAsia="宋体" w:hAnsi="宋体" w:cs="仿宋" w:hint="eastAsia"/>
          <w:b/>
          <w:kern w:val="2"/>
          <w:sz w:val="28"/>
          <w:szCs w:val="28"/>
        </w:rPr>
        <w:t>企业法人营业执照注册号：________________</w:t>
      </w:r>
    </w:p>
    <w:p w:rsidR="00BC257A" w:rsidRDefault="00BC257A">
      <w:pPr>
        <w:outlineLvl w:val="0"/>
        <w:rPr>
          <w:rFonts w:ascii="宋体" w:eastAsia="宋体" w:hAnsi="宋体" w:cs="仿宋"/>
          <w:b/>
          <w:kern w:val="2"/>
          <w:sz w:val="28"/>
          <w:szCs w:val="28"/>
        </w:rPr>
      </w:pPr>
    </w:p>
    <w:p w:rsidR="00BC257A" w:rsidRDefault="00BC257A">
      <w:pPr>
        <w:outlineLvl w:val="0"/>
        <w:rPr>
          <w:rFonts w:ascii="宋体" w:eastAsia="宋体" w:hAnsi="宋体" w:cs="仿宋"/>
          <w:b/>
          <w:kern w:val="2"/>
          <w:sz w:val="28"/>
          <w:szCs w:val="28"/>
        </w:rPr>
      </w:pPr>
    </w:p>
    <w:p w:rsidR="00BC257A" w:rsidRDefault="00B970D4">
      <w:pPr>
        <w:ind w:firstLineChars="650" w:firstLine="1820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</w:t>
      </w:r>
      <w:r>
        <w:rPr>
          <w:rFonts w:ascii="宋体" w:hAnsi="宋体" w:cs="仿宋" w:hint="eastAsia"/>
          <w:b/>
          <w:sz w:val="28"/>
          <w:szCs w:val="28"/>
        </w:rPr>
        <w:t>:</w:t>
      </w:r>
      <w:r>
        <w:rPr>
          <w:rFonts w:ascii="宋体" w:hAnsi="宋体" w:cs="仿宋" w:hint="eastAsia"/>
          <w:b/>
          <w:sz w:val="28"/>
          <w:szCs w:val="28"/>
        </w:rPr>
        <w:t>：</w:t>
      </w:r>
      <w:r>
        <w:rPr>
          <w:rFonts w:ascii="宋体" w:hAnsi="宋体" w:cs="仿宋" w:hint="eastAsia"/>
          <w:b/>
          <w:sz w:val="28"/>
          <w:szCs w:val="28"/>
        </w:rPr>
        <w:t>_____</w:t>
      </w:r>
      <w:r>
        <w:rPr>
          <w:rFonts w:ascii="宋体" w:hAnsi="宋体" w:cs="仿宋" w:hint="eastAsia"/>
          <w:b/>
          <w:sz w:val="18"/>
          <w:szCs w:val="28"/>
        </w:rPr>
        <w:t>（投标</w:t>
      </w:r>
      <w:r>
        <w:rPr>
          <w:rFonts w:ascii="宋体" w:hAnsi="宋体" w:cs="仿宋"/>
          <w:b/>
          <w:sz w:val="18"/>
          <w:szCs w:val="28"/>
        </w:rPr>
        <w:t>文件封装表面</w:t>
      </w:r>
      <w:r>
        <w:rPr>
          <w:rFonts w:ascii="宋体" w:hAnsi="宋体" w:cs="仿宋" w:hint="eastAsia"/>
          <w:b/>
          <w:sz w:val="18"/>
          <w:szCs w:val="28"/>
        </w:rPr>
        <w:t>现场签名）</w:t>
      </w:r>
    </w:p>
    <w:p w:rsidR="00BC257A" w:rsidRDefault="00B970D4">
      <w:pPr>
        <w:ind w:firstLineChars="650" w:firstLine="1820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投标人或委托人联系电话：</w:t>
      </w:r>
      <w:r>
        <w:rPr>
          <w:rFonts w:ascii="宋体" w:hAnsi="宋体" w:cs="仿宋" w:hint="eastAsia"/>
          <w:b/>
          <w:sz w:val="28"/>
          <w:szCs w:val="28"/>
        </w:rPr>
        <w:t>____</w:t>
      </w:r>
      <w:r>
        <w:rPr>
          <w:rFonts w:ascii="宋体" w:hAnsi="宋体" w:cs="仿宋" w:hint="eastAsia"/>
          <w:b/>
          <w:sz w:val="18"/>
          <w:szCs w:val="28"/>
        </w:rPr>
        <w:t>（投标</w:t>
      </w:r>
      <w:r>
        <w:rPr>
          <w:rFonts w:ascii="宋体" w:hAnsi="宋体" w:cs="仿宋"/>
          <w:b/>
          <w:sz w:val="18"/>
          <w:szCs w:val="28"/>
        </w:rPr>
        <w:t>文件封装表面</w:t>
      </w:r>
      <w:r>
        <w:rPr>
          <w:rFonts w:ascii="宋体" w:hAnsi="宋体" w:cs="仿宋" w:hint="eastAsia"/>
          <w:b/>
          <w:sz w:val="18"/>
          <w:szCs w:val="28"/>
        </w:rPr>
        <w:t>现场签名）</w:t>
      </w:r>
    </w:p>
    <w:p w:rsidR="00BC257A" w:rsidRDefault="00B970D4">
      <w:pPr>
        <w:ind w:firstLineChars="650" w:firstLine="1820"/>
        <w:outlineLvl w:val="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b/>
          <w:sz w:val="28"/>
          <w:szCs w:val="28"/>
        </w:rPr>
        <w:t>投标日期：</w:t>
      </w:r>
      <w:r>
        <w:rPr>
          <w:rFonts w:ascii="宋体" w:hAnsi="宋体" w:cs="仿宋" w:hint="eastAsia"/>
          <w:b/>
          <w:sz w:val="28"/>
          <w:szCs w:val="28"/>
        </w:rPr>
        <w:t>________________</w:t>
      </w:r>
      <w:r>
        <w:rPr>
          <w:rFonts w:ascii="宋体" w:hAnsi="宋体" w:cs="仿宋" w:hint="eastAsia"/>
          <w:b/>
          <w:sz w:val="18"/>
          <w:szCs w:val="28"/>
        </w:rPr>
        <w:t>（投标</w:t>
      </w:r>
      <w:r>
        <w:rPr>
          <w:rFonts w:ascii="宋体" w:hAnsi="宋体" w:cs="仿宋"/>
          <w:b/>
          <w:sz w:val="18"/>
          <w:szCs w:val="28"/>
        </w:rPr>
        <w:t>文件封装表面</w:t>
      </w:r>
      <w:r>
        <w:rPr>
          <w:rFonts w:ascii="宋体" w:hAnsi="宋体" w:cs="仿宋" w:hint="eastAsia"/>
          <w:b/>
          <w:sz w:val="18"/>
          <w:szCs w:val="28"/>
        </w:rPr>
        <w:t>现场签名）</w:t>
      </w:r>
    </w:p>
    <w:p w:rsidR="00BC257A" w:rsidRDefault="00BC257A">
      <w:pPr>
        <w:ind w:firstLineChars="1500" w:firstLine="3600"/>
        <w:outlineLvl w:val="0"/>
        <w:rPr>
          <w:rFonts w:ascii="宋体" w:hAnsi="宋体" w:cs="仿宋"/>
          <w:sz w:val="24"/>
        </w:rPr>
      </w:pPr>
    </w:p>
    <w:p w:rsidR="00BC257A" w:rsidRDefault="00BC257A">
      <w:pPr>
        <w:ind w:firstLineChars="1500" w:firstLine="3600"/>
        <w:outlineLvl w:val="0"/>
        <w:rPr>
          <w:rFonts w:ascii="宋体" w:hAnsi="宋体" w:cs="仿宋"/>
          <w:sz w:val="24"/>
        </w:rPr>
      </w:pPr>
    </w:p>
    <w:p w:rsidR="00BC257A" w:rsidRDefault="00BC257A">
      <w:pPr>
        <w:ind w:firstLineChars="1500" w:firstLine="3600"/>
        <w:outlineLvl w:val="0"/>
        <w:rPr>
          <w:rFonts w:ascii="宋体" w:hAnsi="宋体" w:cs="仿宋"/>
          <w:sz w:val="24"/>
        </w:rPr>
      </w:pPr>
    </w:p>
    <w:p w:rsidR="00BC257A" w:rsidRDefault="00BC257A">
      <w:pPr>
        <w:ind w:firstLineChars="1500" w:firstLine="3600"/>
        <w:outlineLvl w:val="0"/>
        <w:rPr>
          <w:rFonts w:ascii="宋体" w:hAnsi="宋体" w:cs="仿宋"/>
          <w:sz w:val="24"/>
        </w:rPr>
      </w:pPr>
    </w:p>
    <w:p w:rsidR="00BC257A" w:rsidRDefault="00BC257A">
      <w:pPr>
        <w:ind w:firstLineChars="1500" w:firstLine="3600"/>
        <w:outlineLvl w:val="0"/>
        <w:rPr>
          <w:rFonts w:ascii="宋体" w:hAnsi="宋体" w:cs="仿宋"/>
          <w:sz w:val="24"/>
        </w:rPr>
      </w:pPr>
    </w:p>
    <w:p w:rsidR="00BC257A" w:rsidRDefault="00BC257A">
      <w:pPr>
        <w:ind w:firstLineChars="1500" w:firstLine="3600"/>
        <w:outlineLvl w:val="0"/>
        <w:rPr>
          <w:rFonts w:ascii="宋体" w:hAnsi="宋体" w:cs="仿宋"/>
          <w:sz w:val="24"/>
        </w:rPr>
      </w:pPr>
    </w:p>
    <w:p w:rsidR="00BC257A" w:rsidRDefault="00BC257A">
      <w:pPr>
        <w:ind w:firstLineChars="1500" w:firstLine="3600"/>
        <w:outlineLvl w:val="0"/>
        <w:rPr>
          <w:rFonts w:ascii="宋体" w:hAnsi="宋体" w:cs="仿宋"/>
          <w:sz w:val="24"/>
        </w:rPr>
      </w:pPr>
    </w:p>
    <w:p w:rsidR="00BC257A" w:rsidRDefault="00BC257A">
      <w:pPr>
        <w:ind w:firstLineChars="1500" w:firstLine="3600"/>
        <w:outlineLvl w:val="0"/>
        <w:rPr>
          <w:rFonts w:ascii="宋体" w:hAnsi="宋体" w:cs="仿宋"/>
          <w:sz w:val="24"/>
        </w:rPr>
      </w:pPr>
    </w:p>
    <w:p w:rsidR="00BC257A" w:rsidRDefault="00BC257A">
      <w:pPr>
        <w:outlineLvl w:val="0"/>
        <w:rPr>
          <w:rFonts w:ascii="宋体" w:hAnsi="宋体" w:cs="仿宋"/>
          <w:sz w:val="24"/>
        </w:rPr>
      </w:pPr>
    </w:p>
    <w:p w:rsidR="00BC257A" w:rsidRDefault="00B970D4">
      <w:pPr>
        <w:spacing w:line="600" w:lineRule="exact"/>
        <w:jc w:val="center"/>
        <w:rPr>
          <w:rFonts w:ascii="宋体" w:hAnsi="宋体" w:cs="仿宋"/>
          <w:sz w:val="28"/>
          <w:szCs w:val="28"/>
        </w:rPr>
      </w:pPr>
      <w:r>
        <w:rPr>
          <w:rFonts w:ascii="宋体" w:hAnsi="宋体" w:cs="仿宋" w:hint="eastAsia"/>
          <w:sz w:val="28"/>
          <w:szCs w:val="28"/>
        </w:rPr>
        <w:t>年</w:t>
      </w:r>
      <w:r>
        <w:rPr>
          <w:rFonts w:ascii="宋体" w:hAnsi="宋体" w:cs="仿宋" w:hint="eastAsia"/>
          <w:sz w:val="28"/>
          <w:szCs w:val="28"/>
        </w:rPr>
        <w:t xml:space="preserve">  </w:t>
      </w:r>
      <w:r>
        <w:rPr>
          <w:rFonts w:ascii="宋体" w:hAnsi="宋体" w:cs="仿宋" w:hint="eastAsia"/>
          <w:sz w:val="28"/>
          <w:szCs w:val="28"/>
        </w:rPr>
        <w:t>月</w:t>
      </w:r>
      <w:r>
        <w:rPr>
          <w:rFonts w:ascii="宋体" w:hAnsi="宋体" w:cs="仿宋" w:hint="eastAsia"/>
          <w:sz w:val="28"/>
          <w:szCs w:val="28"/>
        </w:rPr>
        <w:t xml:space="preserve">  </w:t>
      </w:r>
      <w:r>
        <w:rPr>
          <w:rFonts w:ascii="宋体" w:hAnsi="宋体" w:cs="仿宋" w:hint="eastAsia"/>
          <w:sz w:val="28"/>
          <w:szCs w:val="28"/>
        </w:rPr>
        <w:t>日</w:t>
      </w:r>
    </w:p>
    <w:p w:rsidR="00BC257A" w:rsidRDefault="00B970D4">
      <w:pPr>
        <w:spacing w:line="600" w:lineRule="exact"/>
        <w:jc w:val="center"/>
        <w:rPr>
          <w:rFonts w:ascii="宋体" w:hAnsi="宋体"/>
          <w:b/>
          <w:szCs w:val="32"/>
        </w:rPr>
      </w:pPr>
      <w:r>
        <w:rPr>
          <w:rFonts w:ascii="宋体" w:hAnsi="宋体" w:cs="仿宋" w:hint="eastAsia"/>
          <w:sz w:val="24"/>
        </w:rPr>
        <w:br w:type="page"/>
      </w:r>
      <w:r>
        <w:rPr>
          <w:rFonts w:ascii="宋体" w:hAnsi="宋体" w:cs="仿宋" w:hint="eastAsia"/>
          <w:b/>
          <w:sz w:val="32"/>
          <w:szCs w:val="32"/>
        </w:rPr>
        <w:lastRenderedPageBreak/>
        <w:t>投</w:t>
      </w:r>
      <w:r>
        <w:rPr>
          <w:rFonts w:ascii="宋体" w:hAnsi="宋体" w:hint="eastAsia"/>
          <w:b/>
          <w:sz w:val="32"/>
          <w:szCs w:val="32"/>
        </w:rPr>
        <w:t>标文件组成</w:t>
      </w:r>
    </w:p>
    <w:p w:rsidR="00BC257A" w:rsidRDefault="00BC257A">
      <w:pPr>
        <w:spacing w:line="600" w:lineRule="exact"/>
        <w:jc w:val="center"/>
        <w:rPr>
          <w:rFonts w:ascii="宋体" w:hAnsi="宋体"/>
          <w:b/>
          <w:szCs w:val="32"/>
        </w:rPr>
      </w:pPr>
    </w:p>
    <w:p w:rsidR="00BC257A" w:rsidRDefault="00B970D4">
      <w:pPr>
        <w:widowControl w:val="0"/>
        <w:numPr>
          <w:ilvl w:val="0"/>
          <w:numId w:val="9"/>
        </w:numPr>
        <w:adjustRightInd/>
        <w:snapToGrid/>
        <w:spacing w:after="0" w:line="600" w:lineRule="exact"/>
      </w:pPr>
      <w:r>
        <w:rPr>
          <w:rFonts w:ascii="宋体" w:hAnsi="宋体" w:hint="eastAsia"/>
          <w:sz w:val="24"/>
        </w:rPr>
        <w:t>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BC257A" w:rsidRDefault="00B970D4">
      <w:pPr>
        <w:widowControl w:val="0"/>
        <w:numPr>
          <w:ilvl w:val="0"/>
          <w:numId w:val="9"/>
        </w:numPr>
        <w:adjustRightInd/>
        <w:snapToGrid/>
        <w:spacing w:after="0"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法定代表人身份证明（彩印）</w:t>
      </w:r>
    </w:p>
    <w:p w:rsidR="00BC257A" w:rsidRDefault="00B970D4">
      <w:pPr>
        <w:widowControl w:val="0"/>
        <w:numPr>
          <w:ilvl w:val="0"/>
          <w:numId w:val="9"/>
        </w:numPr>
        <w:adjustRightInd/>
        <w:snapToGrid/>
        <w:spacing w:after="0"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法定代表人授权书</w:t>
      </w:r>
      <w:r>
        <w:rPr>
          <w:rFonts w:ascii="宋体" w:hAnsi="宋体" w:cs="仿宋" w:hint="eastAsia"/>
          <w:sz w:val="24"/>
        </w:rPr>
        <w:t>(</w:t>
      </w:r>
      <w:r>
        <w:rPr>
          <w:rFonts w:ascii="宋体" w:hAnsi="宋体" w:cs="仿宋" w:hint="eastAsia"/>
          <w:sz w:val="24"/>
        </w:rPr>
        <w:t>委托代理人参加开标</w:t>
      </w:r>
      <w:r>
        <w:rPr>
          <w:rFonts w:ascii="宋体" w:hAnsi="宋体" w:cs="仿宋" w:hint="eastAsia"/>
          <w:sz w:val="24"/>
        </w:rPr>
        <w:t xml:space="preserve">) </w:t>
      </w:r>
      <w:r>
        <w:rPr>
          <w:rFonts w:ascii="宋体" w:hAnsi="宋体" w:cs="仿宋" w:hint="eastAsia"/>
          <w:sz w:val="24"/>
        </w:rPr>
        <w:t>（彩印）</w:t>
      </w:r>
    </w:p>
    <w:p w:rsidR="00BC257A" w:rsidRDefault="00B970D4">
      <w:pPr>
        <w:widowControl w:val="0"/>
        <w:numPr>
          <w:ilvl w:val="0"/>
          <w:numId w:val="9"/>
        </w:numPr>
        <w:adjustRightInd/>
        <w:snapToGrid/>
        <w:spacing w:after="0"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报价文件</w:t>
      </w:r>
    </w:p>
    <w:p w:rsidR="00BC257A" w:rsidRDefault="00B970D4">
      <w:pPr>
        <w:widowControl w:val="0"/>
        <w:numPr>
          <w:ilvl w:val="0"/>
          <w:numId w:val="9"/>
        </w:numPr>
        <w:adjustRightInd/>
        <w:snapToGrid/>
        <w:spacing w:after="0"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服务方案</w:t>
      </w:r>
    </w:p>
    <w:p w:rsidR="00BC257A" w:rsidRDefault="00B970D4">
      <w:pPr>
        <w:widowControl w:val="0"/>
        <w:numPr>
          <w:ilvl w:val="0"/>
          <w:numId w:val="9"/>
        </w:numPr>
        <w:spacing w:after="0"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供应商认为需要提供的其它资料（包括但不限于基本账户信息）</w:t>
      </w:r>
    </w:p>
    <w:p w:rsidR="00BC257A" w:rsidRDefault="00BC257A">
      <w:pPr>
        <w:spacing w:line="600" w:lineRule="exact"/>
        <w:jc w:val="center"/>
        <w:rPr>
          <w:rFonts w:ascii="宋体" w:hAnsi="宋体" w:cs="仿宋"/>
          <w:sz w:val="24"/>
        </w:rPr>
      </w:pPr>
    </w:p>
    <w:p w:rsidR="00BC257A" w:rsidRDefault="00BC257A">
      <w:pPr>
        <w:spacing w:line="600" w:lineRule="exact"/>
        <w:jc w:val="center"/>
        <w:rPr>
          <w:rFonts w:ascii="宋体" w:hAnsi="宋体" w:cs="仿宋"/>
          <w:sz w:val="24"/>
        </w:rPr>
      </w:pPr>
    </w:p>
    <w:p w:rsidR="00BC257A" w:rsidRDefault="00BC257A">
      <w:pPr>
        <w:spacing w:line="600" w:lineRule="exact"/>
        <w:jc w:val="center"/>
        <w:rPr>
          <w:rFonts w:ascii="宋体" w:hAnsi="宋体" w:cs="仿宋"/>
          <w:sz w:val="24"/>
        </w:rPr>
      </w:pPr>
    </w:p>
    <w:p w:rsidR="00BC257A" w:rsidRDefault="00BC257A">
      <w:pPr>
        <w:spacing w:line="600" w:lineRule="exact"/>
        <w:jc w:val="center"/>
        <w:rPr>
          <w:rFonts w:ascii="宋体" w:hAnsi="宋体" w:cs="仿宋"/>
          <w:sz w:val="24"/>
        </w:rPr>
      </w:pPr>
    </w:p>
    <w:p w:rsidR="00BC257A" w:rsidRDefault="00BC257A">
      <w:pPr>
        <w:spacing w:line="600" w:lineRule="exact"/>
        <w:jc w:val="center"/>
        <w:rPr>
          <w:rFonts w:ascii="宋体" w:hAnsi="宋体" w:cs="仿宋"/>
          <w:sz w:val="24"/>
        </w:rPr>
      </w:pPr>
    </w:p>
    <w:p w:rsidR="00BC257A" w:rsidRDefault="00BC257A">
      <w:pPr>
        <w:spacing w:line="600" w:lineRule="exact"/>
        <w:jc w:val="center"/>
        <w:rPr>
          <w:rFonts w:ascii="宋体" w:hAnsi="宋体" w:cs="仿宋"/>
          <w:sz w:val="24"/>
        </w:rPr>
      </w:pPr>
    </w:p>
    <w:p w:rsidR="00BC257A" w:rsidRDefault="00BC257A">
      <w:pPr>
        <w:spacing w:line="600" w:lineRule="exact"/>
        <w:jc w:val="center"/>
        <w:rPr>
          <w:rFonts w:ascii="宋体" w:hAnsi="宋体" w:cs="仿宋"/>
          <w:sz w:val="24"/>
        </w:rPr>
      </w:pPr>
    </w:p>
    <w:p w:rsidR="00BC257A" w:rsidRDefault="00BC257A">
      <w:pPr>
        <w:spacing w:line="600" w:lineRule="exact"/>
        <w:jc w:val="center"/>
        <w:rPr>
          <w:rFonts w:ascii="宋体" w:hAnsi="宋体" w:cs="仿宋"/>
          <w:sz w:val="24"/>
        </w:rPr>
      </w:pPr>
    </w:p>
    <w:p w:rsidR="00BC257A" w:rsidRDefault="00BC257A">
      <w:pPr>
        <w:spacing w:line="600" w:lineRule="exact"/>
        <w:jc w:val="center"/>
        <w:rPr>
          <w:rFonts w:ascii="宋体" w:hAnsi="宋体" w:cs="仿宋"/>
          <w:sz w:val="24"/>
        </w:rPr>
      </w:pPr>
    </w:p>
    <w:p w:rsidR="00BC257A" w:rsidRDefault="00BC257A">
      <w:pPr>
        <w:spacing w:line="600" w:lineRule="exact"/>
        <w:jc w:val="center"/>
        <w:rPr>
          <w:rFonts w:ascii="宋体" w:hAnsi="宋体" w:cs="仿宋"/>
          <w:sz w:val="24"/>
        </w:rPr>
      </w:pPr>
    </w:p>
    <w:p w:rsidR="00BC257A" w:rsidRDefault="00BC257A">
      <w:pPr>
        <w:pStyle w:val="2"/>
        <w:spacing w:after="240"/>
      </w:pPr>
    </w:p>
    <w:p w:rsidR="00BC257A" w:rsidRDefault="00B970D4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bCs/>
          <w:sz w:val="24"/>
        </w:rPr>
      </w:pPr>
      <w:r>
        <w:rPr>
          <w:rFonts w:ascii="宋体" w:hAnsi="宋体" w:cs="仿宋" w:hint="eastAsia"/>
          <w:b/>
          <w:bCs/>
          <w:sz w:val="24"/>
        </w:rPr>
        <w:lastRenderedPageBreak/>
        <w:t>一、营业执照（需备注三证合一或五证合一）</w:t>
      </w:r>
    </w:p>
    <w:p w:rsidR="00BC257A" w:rsidRDefault="00BC257A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C257A" w:rsidRDefault="00BC257A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C257A" w:rsidRDefault="00BC257A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C257A" w:rsidRDefault="00BC257A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C257A" w:rsidRDefault="00BC257A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C257A" w:rsidRDefault="00BC257A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C257A" w:rsidRDefault="00BC257A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C257A" w:rsidRDefault="00BC257A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C257A" w:rsidRDefault="00BC257A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C257A" w:rsidRDefault="00BC257A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C257A" w:rsidRDefault="00BC257A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C257A" w:rsidRDefault="00BC257A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C257A" w:rsidRDefault="00BC257A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C257A" w:rsidRDefault="00BC257A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C257A" w:rsidRDefault="00BC257A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C257A" w:rsidRDefault="00BC257A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C257A" w:rsidRDefault="00BC257A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C257A" w:rsidRDefault="00BC257A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C257A" w:rsidRDefault="00BC257A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C257A" w:rsidRDefault="00BC257A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C257A" w:rsidRDefault="00BC257A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C257A" w:rsidRDefault="00BC257A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C257A" w:rsidRDefault="00BC257A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C257A" w:rsidRDefault="00BC257A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C257A" w:rsidRDefault="00BC257A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C257A" w:rsidRDefault="00BC257A">
      <w:pPr>
        <w:pStyle w:val="2"/>
        <w:spacing w:after="240"/>
      </w:pPr>
    </w:p>
    <w:p w:rsidR="00BC257A" w:rsidRDefault="00BC257A">
      <w:pPr>
        <w:shd w:val="clear" w:color="auto" w:fill="FFFFFF"/>
        <w:spacing w:before="93" w:after="62" w:line="400" w:lineRule="exact"/>
        <w:rPr>
          <w:rFonts w:ascii="宋体" w:hAnsi="宋体" w:cs="仿宋"/>
          <w:b/>
          <w:bCs/>
          <w:sz w:val="24"/>
        </w:rPr>
      </w:pPr>
    </w:p>
    <w:p w:rsidR="00BC257A" w:rsidRDefault="00B970D4">
      <w:pPr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二、法定代表人身份证明书（彩印）</w:t>
      </w:r>
    </w:p>
    <w:p w:rsidR="00BC257A" w:rsidRDefault="00B970D4">
      <w:pPr>
        <w:autoSpaceDE w:val="0"/>
        <w:autoSpaceDN w:val="0"/>
        <w:spacing w:beforeLines="50" w:before="12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供应商名称：</w:t>
      </w:r>
    </w:p>
    <w:p w:rsidR="00BC257A" w:rsidRDefault="00B970D4">
      <w:pPr>
        <w:autoSpaceDE w:val="0"/>
        <w:autoSpaceDN w:val="0"/>
        <w:spacing w:beforeLines="50" w:before="12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注册号：</w:t>
      </w:r>
    </w:p>
    <w:p w:rsidR="00BC257A" w:rsidRDefault="00B970D4">
      <w:pPr>
        <w:autoSpaceDE w:val="0"/>
        <w:autoSpaceDN w:val="0"/>
        <w:spacing w:beforeLines="50" w:before="12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注册地址：</w:t>
      </w:r>
    </w:p>
    <w:p w:rsidR="00BC257A" w:rsidRDefault="00B970D4">
      <w:pPr>
        <w:autoSpaceDE w:val="0"/>
        <w:autoSpaceDN w:val="0"/>
        <w:spacing w:beforeLines="50" w:before="12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成立时间：</w:t>
      </w:r>
      <w:r>
        <w:rPr>
          <w:rFonts w:ascii="宋体" w:hAnsi="宋体" w:cs="仿宋" w:hint="eastAsia"/>
          <w:sz w:val="24"/>
        </w:rPr>
        <w:t xml:space="preserve"> </w:t>
      </w:r>
      <w:r>
        <w:rPr>
          <w:rFonts w:ascii="宋体" w:hAnsi="宋体" w:cs="仿宋" w:hint="eastAsia"/>
          <w:sz w:val="24"/>
        </w:rPr>
        <w:t>年</w:t>
      </w:r>
      <w:r>
        <w:rPr>
          <w:rFonts w:ascii="宋体" w:hAnsi="宋体" w:cs="仿宋" w:hint="eastAsia"/>
          <w:sz w:val="24"/>
        </w:rPr>
        <w:t xml:space="preserve"> </w:t>
      </w:r>
      <w:r>
        <w:rPr>
          <w:rFonts w:ascii="宋体" w:hAnsi="宋体" w:cs="仿宋" w:hint="eastAsia"/>
          <w:sz w:val="24"/>
        </w:rPr>
        <w:t>月</w:t>
      </w:r>
      <w:r>
        <w:rPr>
          <w:rFonts w:ascii="宋体" w:hAnsi="宋体" w:cs="仿宋" w:hint="eastAsia"/>
          <w:sz w:val="24"/>
        </w:rPr>
        <w:t xml:space="preserve"> </w:t>
      </w:r>
      <w:r>
        <w:rPr>
          <w:rFonts w:ascii="宋体" w:hAnsi="宋体" w:cs="仿宋" w:hint="eastAsia"/>
          <w:sz w:val="24"/>
        </w:rPr>
        <w:t>日</w:t>
      </w:r>
    </w:p>
    <w:p w:rsidR="00BC257A" w:rsidRDefault="00B970D4">
      <w:pPr>
        <w:autoSpaceDE w:val="0"/>
        <w:autoSpaceDN w:val="0"/>
        <w:spacing w:beforeLines="50" w:before="12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经营期限：</w:t>
      </w:r>
    </w:p>
    <w:p w:rsidR="00BC257A" w:rsidRDefault="00B970D4">
      <w:pPr>
        <w:autoSpaceDE w:val="0"/>
        <w:autoSpaceDN w:val="0"/>
        <w:spacing w:beforeLines="50" w:before="12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经营范围：主营：</w:t>
      </w:r>
      <w:r>
        <w:rPr>
          <w:rFonts w:ascii="宋体" w:hAnsi="宋体" w:cs="仿宋" w:hint="eastAsia"/>
          <w:sz w:val="24"/>
        </w:rPr>
        <w:t xml:space="preserve"> </w:t>
      </w:r>
      <w:r>
        <w:rPr>
          <w:rFonts w:ascii="宋体" w:hAnsi="宋体" w:cs="仿宋" w:hint="eastAsia"/>
          <w:sz w:val="24"/>
        </w:rPr>
        <w:t>；兼营：</w:t>
      </w:r>
    </w:p>
    <w:p w:rsidR="00BC257A" w:rsidRDefault="00B970D4">
      <w:pPr>
        <w:autoSpaceDE w:val="0"/>
        <w:autoSpaceDN w:val="0"/>
        <w:spacing w:beforeLines="50" w:before="12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姓名：</w:t>
      </w:r>
      <w:r>
        <w:rPr>
          <w:rFonts w:ascii="宋体" w:hAnsi="宋体" w:cs="仿宋" w:hint="eastAsia"/>
          <w:sz w:val="24"/>
        </w:rPr>
        <w:t xml:space="preserve"> </w:t>
      </w:r>
      <w:r>
        <w:rPr>
          <w:rFonts w:ascii="宋体" w:hAnsi="宋体" w:cs="仿宋" w:hint="eastAsia"/>
          <w:sz w:val="24"/>
        </w:rPr>
        <w:t>性别：</w:t>
      </w:r>
      <w:r>
        <w:rPr>
          <w:rFonts w:ascii="宋体" w:hAnsi="宋体" w:cs="仿宋" w:hint="eastAsia"/>
          <w:sz w:val="24"/>
        </w:rPr>
        <w:t xml:space="preserve"> </w:t>
      </w:r>
      <w:r>
        <w:rPr>
          <w:rFonts w:ascii="宋体" w:hAnsi="宋体" w:cs="仿宋" w:hint="eastAsia"/>
          <w:sz w:val="24"/>
        </w:rPr>
        <w:t>年龄：</w:t>
      </w:r>
      <w:r>
        <w:rPr>
          <w:rFonts w:ascii="宋体" w:hAnsi="宋体" w:cs="仿宋" w:hint="eastAsia"/>
          <w:sz w:val="24"/>
        </w:rPr>
        <w:t xml:space="preserve"> </w:t>
      </w:r>
      <w:r>
        <w:rPr>
          <w:rFonts w:ascii="宋体" w:hAnsi="宋体" w:cs="仿宋" w:hint="eastAsia"/>
          <w:sz w:val="24"/>
        </w:rPr>
        <w:t>系（供应商名称）的法定代表人。</w:t>
      </w:r>
    </w:p>
    <w:p w:rsidR="00BC257A" w:rsidRDefault="00B970D4">
      <w:pPr>
        <w:autoSpaceDE w:val="0"/>
        <w:autoSpaceDN w:val="0"/>
        <w:spacing w:beforeLines="50" w:before="12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特此证明。</w:t>
      </w:r>
    </w:p>
    <w:p w:rsidR="00BC257A" w:rsidRDefault="00B970D4">
      <w:pPr>
        <w:autoSpaceDE w:val="0"/>
        <w:autoSpaceDN w:val="0"/>
        <w:spacing w:beforeLines="50" w:before="12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附：法定代表人身份证复印件</w:t>
      </w:r>
    </w:p>
    <w:tbl>
      <w:tblPr>
        <w:tblpPr w:leftFromText="180" w:rightFromText="180" w:vertAnchor="text" w:horzAnchor="page" w:tblpX="2115" w:tblpY="1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0"/>
        <w:gridCol w:w="4300"/>
      </w:tblGrid>
      <w:tr w:rsidR="00BC257A">
        <w:trPr>
          <w:trHeight w:val="2641"/>
        </w:trPr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C257A" w:rsidRDefault="00B970D4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法定代表人身份证（正面）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257A" w:rsidRDefault="00B970D4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法定代表人身份证（背面）</w:t>
            </w:r>
          </w:p>
        </w:tc>
      </w:tr>
    </w:tbl>
    <w:p w:rsidR="00BC257A" w:rsidRDefault="00BC257A">
      <w:pPr>
        <w:spacing w:line="360" w:lineRule="auto"/>
        <w:rPr>
          <w:rFonts w:ascii="宋体" w:hAnsi="宋体" w:cs="仿宋"/>
          <w:sz w:val="24"/>
        </w:rPr>
      </w:pPr>
    </w:p>
    <w:p w:rsidR="00BC257A" w:rsidRDefault="00B970D4">
      <w:pPr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供应商名称（盖单位章）：</w:t>
      </w:r>
    </w:p>
    <w:p w:rsidR="00BC257A" w:rsidRDefault="00B970D4">
      <w:pPr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日期：年月日</w:t>
      </w:r>
      <w:r>
        <w:rPr>
          <w:rFonts w:ascii="宋体" w:hAnsi="宋体" w:cs="仿宋" w:hint="eastAsia"/>
          <w:sz w:val="24"/>
        </w:rPr>
        <w:t xml:space="preserve">      </w:t>
      </w:r>
    </w:p>
    <w:p w:rsidR="00BC257A" w:rsidRDefault="00B970D4">
      <w:pPr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三、法定代表人授权委托书（彩印）</w:t>
      </w:r>
    </w:p>
    <w:p w:rsidR="00BC257A" w:rsidRDefault="00B970D4">
      <w:pPr>
        <w:autoSpaceDE w:val="0"/>
        <w:autoSpaceDN w:val="0"/>
        <w:spacing w:beforeLines="50" w:before="120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本人（姓名、职务）系</w:t>
      </w:r>
      <w:r>
        <w:rPr>
          <w:rFonts w:ascii="宋体" w:hAnsi="宋体" w:cs="仿宋" w:hint="eastAsia"/>
          <w:sz w:val="24"/>
        </w:rPr>
        <w:t xml:space="preserve"> </w:t>
      </w:r>
      <w:r>
        <w:rPr>
          <w:rFonts w:ascii="宋体" w:hAnsi="宋体" w:cs="仿宋" w:hint="eastAsia"/>
          <w:sz w:val="24"/>
        </w:rPr>
        <w:t>（供应商名称）的法定代表人，现授权（姓名、职务）为我方代理人。代理人根据授权，以我方名义：签署、澄清、说明、补正、递交、撤回、修改（项目名称）响应文件，其法律后果由我方承担。</w:t>
      </w:r>
    </w:p>
    <w:p w:rsidR="00BC257A" w:rsidRDefault="00B970D4">
      <w:pPr>
        <w:autoSpaceDE w:val="0"/>
        <w:autoSpaceDN w:val="0"/>
        <w:spacing w:beforeLines="50" w:before="120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委托期限：</w:t>
      </w:r>
      <w:r>
        <w:rPr>
          <w:rFonts w:ascii="宋体" w:hAnsi="宋体" w:cs="仿宋" w:hint="eastAsia"/>
          <w:sz w:val="24"/>
        </w:rPr>
        <w:t xml:space="preserve"> </w:t>
      </w:r>
    </w:p>
    <w:p w:rsidR="00BC257A" w:rsidRDefault="00B970D4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代理人无转委托权。</w:t>
      </w:r>
    </w:p>
    <w:p w:rsidR="00BC257A" w:rsidRDefault="00B970D4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本授权书于年月日签字生效，特此声明。</w:t>
      </w:r>
    </w:p>
    <w:p w:rsidR="00BC257A" w:rsidRDefault="00B970D4">
      <w:pPr>
        <w:spacing w:beforeLines="50" w:before="120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附：法定代表人身份证明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2"/>
        <w:gridCol w:w="4552"/>
      </w:tblGrid>
      <w:tr w:rsidR="00BC257A">
        <w:trPr>
          <w:trHeight w:val="1689"/>
        </w:trPr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57A" w:rsidRDefault="00B970D4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法定代表人二代身份证复印件（正面）</w:t>
            </w:r>
          </w:p>
        </w:tc>
        <w:tc>
          <w:tcPr>
            <w:tcW w:w="4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257A" w:rsidRDefault="00B970D4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委托代理人二代身份证复印件（正面）</w:t>
            </w:r>
          </w:p>
        </w:tc>
      </w:tr>
      <w:tr w:rsidR="00BC257A">
        <w:trPr>
          <w:trHeight w:val="1689"/>
        </w:trPr>
        <w:tc>
          <w:tcPr>
            <w:tcW w:w="4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257A" w:rsidRDefault="00B970D4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法定代表人二代身份证复印件（反面）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257A" w:rsidRDefault="00B970D4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委托代理人二代身份证复印件（反面）</w:t>
            </w:r>
          </w:p>
        </w:tc>
      </w:tr>
    </w:tbl>
    <w:p w:rsidR="00BC257A" w:rsidRDefault="00BC257A">
      <w:pPr>
        <w:spacing w:line="360" w:lineRule="auto"/>
        <w:ind w:right="420"/>
        <w:rPr>
          <w:rFonts w:ascii="宋体" w:hAnsi="宋体" w:cs="仿宋"/>
          <w:sz w:val="24"/>
        </w:rPr>
      </w:pPr>
    </w:p>
    <w:p w:rsidR="00BC257A" w:rsidRDefault="00B970D4">
      <w:pPr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法定代表人（签字）：</w:t>
      </w:r>
    </w:p>
    <w:p w:rsidR="00BC257A" w:rsidRDefault="00B970D4">
      <w:pPr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委托代理人（签字）：</w:t>
      </w:r>
    </w:p>
    <w:p w:rsidR="00BC257A" w:rsidRDefault="00B970D4">
      <w:pPr>
        <w:spacing w:line="360" w:lineRule="auto"/>
        <w:ind w:right="24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日期：年月日</w:t>
      </w:r>
    </w:p>
    <w:p w:rsidR="00BC257A" w:rsidRDefault="00B970D4">
      <w:pPr>
        <w:spacing w:line="360" w:lineRule="exac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注：授权代表递交此授权委托书并附法定代表人身份证明参加开标（授权代表由法人本人担任的，仅需提供法定代表人身份证明）。</w:t>
      </w:r>
    </w:p>
    <w:p w:rsidR="00BC257A" w:rsidRDefault="00BC257A">
      <w:pPr>
        <w:tabs>
          <w:tab w:val="left" w:pos="3600"/>
        </w:tabs>
        <w:rPr>
          <w:rFonts w:ascii="宋体" w:hAnsi="宋体"/>
          <w:b/>
          <w:sz w:val="24"/>
        </w:rPr>
      </w:pPr>
    </w:p>
    <w:p w:rsidR="00BC257A" w:rsidRDefault="00B970D4"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bCs/>
          <w:sz w:val="24"/>
        </w:rPr>
        <w:t>四、</w:t>
      </w:r>
      <w:r>
        <w:rPr>
          <w:rFonts w:ascii="宋体" w:hAnsi="宋体" w:hint="eastAsia"/>
          <w:b/>
          <w:sz w:val="24"/>
        </w:rPr>
        <w:t>报价文件</w:t>
      </w:r>
    </w:p>
    <w:p w:rsidR="00BC257A" w:rsidRDefault="00B970D4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投标人名称（公章）：</w:t>
      </w:r>
      <w:r>
        <w:rPr>
          <w:rFonts w:ascii="宋体" w:hAnsi="宋体" w:cs="仿宋" w:hint="eastAsia"/>
          <w:sz w:val="24"/>
        </w:rPr>
        <w:t>____________________________________</w:t>
      </w:r>
    </w:p>
    <w:p w:rsidR="00BC257A" w:rsidRDefault="00BC257A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</w:p>
    <w:tbl>
      <w:tblPr>
        <w:tblW w:w="92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2126"/>
        <w:gridCol w:w="6204"/>
      </w:tblGrid>
      <w:tr w:rsidR="00BC257A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57A" w:rsidRDefault="00B970D4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proofErr w:type="gramStart"/>
            <w:r>
              <w:rPr>
                <w:rFonts w:ascii="宋体" w:hAnsi="宋体" w:cs="仿宋" w:hint="eastAsia"/>
                <w:sz w:val="24"/>
              </w:rPr>
              <w:t>一</w:t>
            </w:r>
            <w:proofErr w:type="gramEnd"/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57A" w:rsidRDefault="00B970D4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项目名称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C257A" w:rsidRDefault="00BC257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C257A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57A" w:rsidRDefault="00B970D4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57A" w:rsidRDefault="00B970D4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服务期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C257A" w:rsidRDefault="00BC257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C257A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57A" w:rsidRDefault="00B970D4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三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57A" w:rsidRDefault="00B970D4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总投标报价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C257A" w:rsidRDefault="00B970D4">
            <w:pPr>
              <w:spacing w:line="360" w:lineRule="auto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小写：</w:t>
            </w:r>
          </w:p>
          <w:p w:rsidR="00BC257A" w:rsidRDefault="00BC257A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  <w:p w:rsidR="00BC257A" w:rsidRDefault="00B970D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大写：</w:t>
            </w:r>
          </w:p>
        </w:tc>
      </w:tr>
      <w:tr w:rsidR="00BC257A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57A" w:rsidRDefault="00B970D4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57A" w:rsidRDefault="00B970D4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备</w:t>
            </w:r>
            <w:r>
              <w:rPr>
                <w:rFonts w:ascii="宋体" w:hAnsi="宋体" w:cs="仿宋" w:hint="eastAsia"/>
                <w:sz w:val="24"/>
              </w:rPr>
              <w:t xml:space="preserve">  </w:t>
            </w:r>
            <w:r>
              <w:rPr>
                <w:rFonts w:ascii="宋体" w:hAnsi="宋体" w:cs="仿宋" w:hint="eastAsia"/>
                <w:sz w:val="24"/>
              </w:rPr>
              <w:t>注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57A" w:rsidRDefault="00BC257A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</w:tr>
    </w:tbl>
    <w:p w:rsidR="00BC257A" w:rsidRDefault="00BC257A">
      <w:pPr>
        <w:spacing w:line="360" w:lineRule="auto"/>
        <w:rPr>
          <w:rFonts w:ascii="宋体" w:hAnsi="宋体"/>
          <w:sz w:val="24"/>
        </w:rPr>
      </w:pPr>
    </w:p>
    <w:p w:rsidR="00BC257A" w:rsidRDefault="00B970D4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sz w:val="24"/>
        </w:rPr>
        <w:t>注：</w:t>
      </w:r>
      <w:r>
        <w:rPr>
          <w:rFonts w:ascii="宋体" w:hAnsi="宋体" w:hint="eastAsia"/>
          <w:bCs/>
          <w:sz w:val="24"/>
        </w:rPr>
        <w:t>本项目采用费用包干方式，供应商应根据项目要求和现场情况，详细列明项目所需的设备（软件开发）及材料购置，以及产品运输保险保管、项目安装调试、试运行测试通过验收等所有人工、管理、财务等所有费用，如一旦成交，在项目实施中出现任何遗漏，均视为包含在报价中，采购人不再支付任何费用。</w:t>
      </w:r>
    </w:p>
    <w:p w:rsidR="00BC257A" w:rsidRDefault="00B970D4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供应商（盖单位章）：</w:t>
      </w:r>
    </w:p>
    <w:p w:rsidR="00BC257A" w:rsidRDefault="00B970D4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法定代表人或其委托代理人签字：</w:t>
      </w:r>
    </w:p>
    <w:p w:rsidR="00BC257A" w:rsidRDefault="00B970D4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日期：年月日</w:t>
      </w:r>
    </w:p>
    <w:p w:rsidR="00BC257A" w:rsidRDefault="00BC257A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BC257A" w:rsidRDefault="00B970D4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五、服务方案</w:t>
      </w:r>
    </w:p>
    <w:p w:rsidR="00BC257A" w:rsidRDefault="00BC257A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BC257A" w:rsidRDefault="00BC257A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BC257A" w:rsidRDefault="00BC257A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BC257A" w:rsidRDefault="00BC257A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BC257A" w:rsidRDefault="00BC257A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BC257A" w:rsidRDefault="00BC257A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BC257A" w:rsidRDefault="00BC257A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BC257A" w:rsidRDefault="00BC257A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BC257A" w:rsidRDefault="00BC257A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BC257A" w:rsidRDefault="00BC257A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BC257A" w:rsidRDefault="00BC257A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BC257A" w:rsidRDefault="00BC257A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BC257A" w:rsidRDefault="00BC257A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BC257A" w:rsidRDefault="00BC257A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BC257A" w:rsidRDefault="00BC257A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BC257A" w:rsidRDefault="00BC257A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BC257A" w:rsidRDefault="00BC257A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BC257A" w:rsidRDefault="00BC257A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BC257A" w:rsidRDefault="00BC257A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BC257A" w:rsidRDefault="00BC257A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BC257A" w:rsidRDefault="00B970D4">
      <w:pPr>
        <w:spacing w:line="360" w:lineRule="auto"/>
        <w:ind w:leftChars="-42" w:left="-92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lastRenderedPageBreak/>
        <w:t>六</w:t>
      </w:r>
      <w:r>
        <w:rPr>
          <w:rFonts w:ascii="宋体" w:hAnsi="宋体" w:hint="eastAsia"/>
          <w:b/>
          <w:bCs/>
          <w:sz w:val="24"/>
        </w:rPr>
        <w:t>、供应商认为需要提供的其它资料（包括但不限于基本账户信息）</w:t>
      </w:r>
    </w:p>
    <w:p w:rsidR="00BC257A" w:rsidRDefault="00BC257A">
      <w:pPr>
        <w:tabs>
          <w:tab w:val="left" w:pos="3600"/>
        </w:tabs>
        <w:jc w:val="center"/>
        <w:rPr>
          <w:rFonts w:ascii="宋体" w:hAnsi="宋体"/>
          <w:b/>
          <w:sz w:val="24"/>
        </w:rPr>
      </w:pPr>
    </w:p>
    <w:p w:rsidR="00BC257A" w:rsidRDefault="00BC257A">
      <w:pPr>
        <w:rPr>
          <w:rFonts w:ascii="微软雅黑" w:hAnsi="微软雅黑"/>
          <w:color w:val="000000"/>
          <w:sz w:val="24"/>
          <w:szCs w:val="24"/>
        </w:rPr>
      </w:pPr>
    </w:p>
    <w:sectPr w:rsidR="00BC257A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03A" w:rsidRDefault="00E9103A">
      <w:pPr>
        <w:spacing w:after="0"/>
      </w:pPr>
      <w:r>
        <w:separator/>
      </w:r>
    </w:p>
  </w:endnote>
  <w:endnote w:type="continuationSeparator" w:id="0">
    <w:p w:rsidR="00E9103A" w:rsidRDefault="00E910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03A" w:rsidRDefault="00E9103A">
      <w:pPr>
        <w:spacing w:after="0"/>
      </w:pPr>
      <w:r>
        <w:separator/>
      </w:r>
    </w:p>
  </w:footnote>
  <w:footnote w:type="continuationSeparator" w:id="0">
    <w:p w:rsidR="00E9103A" w:rsidRDefault="00E9103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57A" w:rsidRDefault="00B970D4">
    <w:pPr>
      <w:pStyle w:val="ab"/>
      <w:jc w:val="right"/>
    </w:pPr>
    <w:r>
      <w:rPr>
        <w:rFonts w:hint="eastAsia"/>
      </w:rPr>
      <w:t>档案编号：</w:t>
    </w:r>
    <w:proofErr w:type="gramStart"/>
    <w:r>
      <w:t>KJ.2025.ZW</w:t>
    </w:r>
    <w:proofErr w:type="gramEnd"/>
    <w:r>
      <w:t>.CG-C-21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0553A"/>
    <w:multiLevelType w:val="multilevel"/>
    <w:tmpl w:val="04D0553A"/>
    <w:lvl w:ilvl="0">
      <w:start w:val="1"/>
      <w:numFmt w:val="chineseCountingThousand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isLgl/>
      <w:suff w:val="space"/>
      <w:lvlText w:val="%1.%2"/>
      <w:lvlJc w:val="left"/>
      <w:pPr>
        <w:ind w:left="992" w:hanging="992"/>
      </w:pPr>
      <w:rPr>
        <w:rFonts w:hint="eastAsia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isLgl/>
      <w:suff w:val="space"/>
      <w:lvlText w:val="%1.%2.%3.%4"/>
      <w:lvlJc w:val="left"/>
      <w:pPr>
        <w:ind w:left="1984" w:hanging="1984"/>
      </w:pPr>
      <w:rPr>
        <w:rFonts w:hint="eastAsia"/>
      </w:rPr>
    </w:lvl>
    <w:lvl w:ilvl="4">
      <w:start w:val="1"/>
      <w:numFmt w:val="decimal"/>
      <w:suff w:val="space"/>
      <w:lvlText w:val="1.%2.%3.%4.%5"/>
      <w:lvlJc w:val="left"/>
      <w:pPr>
        <w:ind w:left="2551" w:hanging="2551"/>
      </w:pPr>
      <w:rPr>
        <w:rFonts w:hint="eastAsia"/>
      </w:rPr>
    </w:lvl>
    <w:lvl w:ilvl="5">
      <w:start w:val="1"/>
      <w:numFmt w:val="decimal"/>
      <w:suff w:val="space"/>
      <w:lvlText w:val="1.%2.%3.%4.%5.%6"/>
      <w:lvlJc w:val="left"/>
      <w:pPr>
        <w:ind w:left="3260" w:hanging="3260"/>
      </w:pPr>
      <w:rPr>
        <w:rFonts w:hint="eastAsia"/>
      </w:rPr>
    </w:lvl>
    <w:lvl w:ilvl="6">
      <w:start w:val="1"/>
      <w:numFmt w:val="decimal"/>
      <w:suff w:val="space"/>
      <w:lvlText w:val="1.%2.%3.%4.%5.%6.%7"/>
      <w:lvlJc w:val="left"/>
      <w:pPr>
        <w:ind w:left="3827" w:hanging="3827"/>
      </w:pPr>
      <w:rPr>
        <w:rFonts w:hint="eastAsia"/>
      </w:rPr>
    </w:lvl>
    <w:lvl w:ilvl="7">
      <w:start w:val="1"/>
      <w:numFmt w:val="decimal"/>
      <w:suff w:val="space"/>
      <w:lvlText w:val="1.%2.%3.%4.%5.%6.%7.%8"/>
      <w:lvlJc w:val="left"/>
      <w:pPr>
        <w:ind w:left="4394" w:hanging="4394"/>
      </w:pPr>
      <w:rPr>
        <w:rFonts w:hint="eastAsia"/>
      </w:rPr>
    </w:lvl>
    <w:lvl w:ilvl="8">
      <w:start w:val="1"/>
      <w:numFmt w:val="decimal"/>
      <w:suff w:val="space"/>
      <w:lvlText w:val="1.%2.%3.%4.%5.%6.%7.%8.%9"/>
      <w:lvlJc w:val="left"/>
      <w:pPr>
        <w:ind w:left="5102" w:hanging="5102"/>
      </w:pPr>
      <w:rPr>
        <w:rFonts w:hint="eastAsia"/>
      </w:rPr>
    </w:lvl>
  </w:abstractNum>
  <w:abstractNum w:abstractNumId="1" w15:restartNumberingAfterBreak="0">
    <w:nsid w:val="0F1844EA"/>
    <w:multiLevelType w:val="multilevel"/>
    <w:tmpl w:val="0F1844EA"/>
    <w:lvl w:ilvl="0">
      <w:start w:val="1"/>
      <w:numFmt w:val="chineseCountingThousand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isLgl/>
      <w:suff w:val="space"/>
      <w:lvlText w:val="%1.%2"/>
      <w:lvlJc w:val="left"/>
      <w:pPr>
        <w:ind w:left="992" w:hanging="992"/>
      </w:pPr>
      <w:rPr>
        <w:rFonts w:hint="eastAsia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isLgl/>
      <w:suff w:val="space"/>
      <w:lvlText w:val="%1.%2.%3.%4"/>
      <w:lvlJc w:val="left"/>
      <w:pPr>
        <w:ind w:left="1984" w:hanging="1984"/>
      </w:pPr>
      <w:rPr>
        <w:rFonts w:hint="eastAsia"/>
      </w:rPr>
    </w:lvl>
    <w:lvl w:ilvl="4">
      <w:start w:val="1"/>
      <w:numFmt w:val="decimal"/>
      <w:isLgl/>
      <w:suff w:val="space"/>
      <w:lvlText w:val="%1.%2.%3.%4.%5"/>
      <w:lvlJc w:val="left"/>
      <w:pPr>
        <w:ind w:left="2551" w:hanging="2551"/>
      </w:pPr>
      <w:rPr>
        <w:rFonts w:hint="eastAsia"/>
      </w:rPr>
    </w:lvl>
    <w:lvl w:ilvl="5">
      <w:start w:val="1"/>
      <w:numFmt w:val="decimal"/>
      <w:isLgl/>
      <w:suff w:val="space"/>
      <w:lvlText w:val="%1.%2.%3.%4.%5.%6"/>
      <w:lvlJc w:val="left"/>
      <w:pPr>
        <w:ind w:left="3260" w:hanging="3260"/>
      </w:pPr>
      <w:rPr>
        <w:rFonts w:hint="eastAsia"/>
      </w:rPr>
    </w:lvl>
    <w:lvl w:ilvl="6">
      <w:start w:val="1"/>
      <w:numFmt w:val="decimal"/>
      <w:isLgl/>
      <w:suff w:val="space"/>
      <w:lvlText w:val="%1.%2.%3.%4.%5.%6.%7"/>
      <w:lvlJc w:val="left"/>
      <w:pPr>
        <w:ind w:left="3827" w:hanging="3827"/>
      </w:pPr>
      <w:rPr>
        <w:rFonts w:hint="eastAsia"/>
      </w:rPr>
    </w:lvl>
    <w:lvl w:ilvl="7">
      <w:start w:val="1"/>
      <w:numFmt w:val="decimal"/>
      <w:isLgl/>
      <w:suff w:val="space"/>
      <w:lvlText w:val="%1.%2.%3.%4.%5.%6.%7.%8"/>
      <w:lvlJc w:val="left"/>
      <w:pPr>
        <w:ind w:left="4394" w:hanging="4394"/>
      </w:pPr>
      <w:rPr>
        <w:rFonts w:hint="eastAsia"/>
      </w:rPr>
    </w:lvl>
    <w:lvl w:ilvl="8">
      <w:start w:val="1"/>
      <w:numFmt w:val="decimal"/>
      <w:isLgl/>
      <w:suff w:val="space"/>
      <w:lvlText w:val="%1.%2.%3.%4.%5.%6.%7.%8.%9"/>
      <w:lvlJc w:val="left"/>
      <w:pPr>
        <w:ind w:left="5102" w:hanging="5102"/>
      </w:pPr>
      <w:rPr>
        <w:rFonts w:hint="eastAsia"/>
      </w:rPr>
    </w:lvl>
  </w:abstractNum>
  <w:abstractNum w:abstractNumId="2" w15:restartNumberingAfterBreak="0">
    <w:nsid w:val="10833005"/>
    <w:multiLevelType w:val="multilevel"/>
    <w:tmpl w:val="10833005"/>
    <w:lvl w:ilvl="0">
      <w:start w:val="1"/>
      <w:numFmt w:val="chineseCountingThousand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isLgl/>
      <w:suff w:val="space"/>
      <w:lvlText w:val="%1.%2"/>
      <w:lvlJc w:val="left"/>
      <w:pPr>
        <w:ind w:left="992" w:hanging="992"/>
      </w:pPr>
      <w:rPr>
        <w:rFonts w:hint="eastAsia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isLgl/>
      <w:suff w:val="space"/>
      <w:lvlText w:val="%1.%2.%3.%4"/>
      <w:lvlJc w:val="left"/>
      <w:pPr>
        <w:ind w:left="1984" w:hanging="1984"/>
      </w:pPr>
      <w:rPr>
        <w:rFonts w:hint="eastAsia"/>
      </w:rPr>
    </w:lvl>
    <w:lvl w:ilvl="4">
      <w:start w:val="1"/>
      <w:numFmt w:val="decimal"/>
      <w:suff w:val="space"/>
      <w:lvlText w:val="1.%2.%3.%4.%5"/>
      <w:lvlJc w:val="left"/>
      <w:pPr>
        <w:ind w:left="2551" w:hanging="2551"/>
      </w:pPr>
      <w:rPr>
        <w:rFonts w:hint="eastAsia"/>
      </w:rPr>
    </w:lvl>
    <w:lvl w:ilvl="5">
      <w:start w:val="1"/>
      <w:numFmt w:val="decimal"/>
      <w:suff w:val="space"/>
      <w:lvlText w:val="1.%2.%3.%4.%5.%6"/>
      <w:lvlJc w:val="left"/>
      <w:pPr>
        <w:ind w:left="3260" w:hanging="3260"/>
      </w:pPr>
      <w:rPr>
        <w:rFonts w:hint="eastAsia"/>
      </w:rPr>
    </w:lvl>
    <w:lvl w:ilvl="6">
      <w:start w:val="1"/>
      <w:numFmt w:val="decimal"/>
      <w:suff w:val="space"/>
      <w:lvlText w:val="1.%2.%3.%4.%5.%6.%7"/>
      <w:lvlJc w:val="left"/>
      <w:pPr>
        <w:ind w:left="3827" w:hanging="3827"/>
      </w:pPr>
      <w:rPr>
        <w:rFonts w:hint="eastAsia"/>
      </w:rPr>
    </w:lvl>
    <w:lvl w:ilvl="7">
      <w:start w:val="1"/>
      <w:numFmt w:val="decimal"/>
      <w:suff w:val="space"/>
      <w:lvlText w:val="1.%2.%3.%4.%5.%6.%7.%8"/>
      <w:lvlJc w:val="left"/>
      <w:pPr>
        <w:ind w:left="4394" w:hanging="439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15371EF5"/>
    <w:multiLevelType w:val="multilevel"/>
    <w:tmpl w:val="15371EF5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ACB473C"/>
    <w:multiLevelType w:val="multilevel"/>
    <w:tmpl w:val="3ACB473C"/>
    <w:lvl w:ilvl="0">
      <w:start w:val="1"/>
      <w:numFmt w:val="chineseCountingThousand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isLgl/>
      <w:suff w:val="space"/>
      <w:lvlText w:val="%1.%2"/>
      <w:lvlJc w:val="left"/>
      <w:pPr>
        <w:ind w:left="992" w:hanging="992"/>
      </w:pPr>
      <w:rPr>
        <w:rFonts w:hint="eastAsia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isLgl/>
      <w:suff w:val="space"/>
      <w:lvlText w:val="%1.%2.%3.%4"/>
      <w:lvlJc w:val="left"/>
      <w:pPr>
        <w:ind w:left="1984" w:hanging="1984"/>
      </w:pPr>
      <w:rPr>
        <w:rFonts w:hint="eastAsia"/>
      </w:rPr>
    </w:lvl>
    <w:lvl w:ilvl="4">
      <w:start w:val="1"/>
      <w:numFmt w:val="decimal"/>
      <w:suff w:val="space"/>
      <w:lvlText w:val="1.%2.%3.%4.%5"/>
      <w:lvlJc w:val="left"/>
      <w:pPr>
        <w:ind w:left="2551" w:hanging="2551"/>
      </w:pPr>
      <w:rPr>
        <w:rFonts w:hint="eastAsia"/>
      </w:rPr>
    </w:lvl>
    <w:lvl w:ilvl="5">
      <w:start w:val="1"/>
      <w:numFmt w:val="decimal"/>
      <w:suff w:val="space"/>
      <w:lvlText w:val="1.%2.%3.%4.%5.%6"/>
      <w:lvlJc w:val="left"/>
      <w:pPr>
        <w:ind w:left="3260" w:hanging="3260"/>
      </w:pPr>
      <w:rPr>
        <w:rFonts w:hint="eastAsia"/>
      </w:rPr>
    </w:lvl>
    <w:lvl w:ilvl="6">
      <w:start w:val="1"/>
      <w:numFmt w:val="decimal"/>
      <w:suff w:val="space"/>
      <w:lvlText w:val="1.%2.%3.%4.%5.%6.%7"/>
      <w:lvlJc w:val="left"/>
      <w:pPr>
        <w:ind w:left="3827" w:hanging="3827"/>
      </w:pPr>
      <w:rPr>
        <w:rFonts w:hint="eastAsia"/>
      </w:rPr>
    </w:lvl>
    <w:lvl w:ilvl="7">
      <w:start w:val="1"/>
      <w:numFmt w:val="decimal"/>
      <w:suff w:val="space"/>
      <w:lvlText w:val="1.%2.%3.%4.%5.%6.%7.%8"/>
      <w:lvlJc w:val="left"/>
      <w:pPr>
        <w:ind w:left="4394" w:hanging="4394"/>
      </w:pPr>
      <w:rPr>
        <w:rFonts w:hint="eastAsia"/>
      </w:rPr>
    </w:lvl>
    <w:lvl w:ilvl="8">
      <w:start w:val="1"/>
      <w:numFmt w:val="decimal"/>
      <w:suff w:val="space"/>
      <w:lvlText w:val="1.%2.%3.%4.%5.%6.%7.%8.%9"/>
      <w:lvlJc w:val="left"/>
      <w:pPr>
        <w:ind w:left="5102" w:hanging="5102"/>
      </w:pPr>
      <w:rPr>
        <w:rFonts w:hint="eastAsia"/>
      </w:rPr>
    </w:lvl>
  </w:abstractNum>
  <w:abstractNum w:abstractNumId="5" w15:restartNumberingAfterBreak="0">
    <w:nsid w:val="4EC10FC7"/>
    <w:multiLevelType w:val="multilevel"/>
    <w:tmpl w:val="4EC10FC7"/>
    <w:lvl w:ilvl="0">
      <w:start w:val="1"/>
      <w:numFmt w:val="chineseCountingThousand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isLgl/>
      <w:suff w:val="space"/>
      <w:lvlText w:val="%1.%2"/>
      <w:lvlJc w:val="left"/>
      <w:pPr>
        <w:ind w:left="992" w:hanging="992"/>
      </w:pPr>
      <w:rPr>
        <w:rFonts w:hint="eastAsia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isLgl/>
      <w:suff w:val="space"/>
      <w:lvlText w:val="%1.%2.%3.%4"/>
      <w:lvlJc w:val="left"/>
      <w:pPr>
        <w:ind w:left="1984" w:hanging="1984"/>
      </w:pPr>
      <w:rPr>
        <w:rFonts w:hint="eastAsia"/>
      </w:rPr>
    </w:lvl>
    <w:lvl w:ilvl="4">
      <w:start w:val="1"/>
      <w:numFmt w:val="decimal"/>
      <w:suff w:val="space"/>
      <w:lvlText w:val="1.%2.%3.%4.%5"/>
      <w:lvlJc w:val="left"/>
      <w:pPr>
        <w:ind w:left="2551" w:hanging="2551"/>
      </w:pPr>
      <w:rPr>
        <w:rFonts w:hint="eastAsia"/>
      </w:rPr>
    </w:lvl>
    <w:lvl w:ilvl="5">
      <w:start w:val="1"/>
      <w:numFmt w:val="decimal"/>
      <w:suff w:val="space"/>
      <w:lvlText w:val="1.%2.%3.%4.%5.%6"/>
      <w:lvlJc w:val="left"/>
      <w:pPr>
        <w:ind w:left="3260" w:hanging="3260"/>
      </w:pPr>
      <w:rPr>
        <w:rFonts w:hint="eastAsia"/>
      </w:rPr>
    </w:lvl>
    <w:lvl w:ilvl="6">
      <w:start w:val="1"/>
      <w:numFmt w:val="decimal"/>
      <w:suff w:val="space"/>
      <w:lvlText w:val="1.%2.%3.%4.%5.%6.%7"/>
      <w:lvlJc w:val="left"/>
      <w:pPr>
        <w:ind w:left="3827" w:hanging="3827"/>
      </w:pPr>
      <w:rPr>
        <w:rFonts w:hint="eastAsia"/>
      </w:rPr>
    </w:lvl>
    <w:lvl w:ilvl="7">
      <w:start w:val="1"/>
      <w:numFmt w:val="decimal"/>
      <w:suff w:val="space"/>
      <w:lvlText w:val="1.%2.%3.%4.%5.%6.%7.%8"/>
      <w:lvlJc w:val="left"/>
      <w:pPr>
        <w:ind w:left="4394" w:hanging="4394"/>
      </w:pPr>
      <w:rPr>
        <w:rFonts w:hint="eastAsia"/>
      </w:rPr>
    </w:lvl>
    <w:lvl w:ilvl="8">
      <w:start w:val="1"/>
      <w:numFmt w:val="decimal"/>
      <w:suff w:val="space"/>
      <w:lvlText w:val="1.%2.%3.%4.%5.%6.%7.%8.%9"/>
      <w:lvlJc w:val="left"/>
      <w:pPr>
        <w:ind w:left="5102" w:hanging="5102"/>
      </w:pPr>
      <w:rPr>
        <w:rFonts w:hint="eastAsia"/>
      </w:rPr>
    </w:lvl>
  </w:abstractNum>
  <w:abstractNum w:abstractNumId="6" w15:restartNumberingAfterBreak="0">
    <w:nsid w:val="54D41990"/>
    <w:multiLevelType w:val="multilevel"/>
    <w:tmpl w:val="54D4199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a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8EB41E3"/>
    <w:multiLevelType w:val="multilevel"/>
    <w:tmpl w:val="68EB41E3"/>
    <w:lvl w:ilvl="0">
      <w:start w:val="1"/>
      <w:numFmt w:val="chineseCountingThousand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isLgl/>
      <w:suff w:val="space"/>
      <w:lvlText w:val="%1.%2"/>
      <w:lvlJc w:val="left"/>
      <w:pPr>
        <w:ind w:left="992" w:hanging="992"/>
      </w:pPr>
      <w:rPr>
        <w:rFonts w:hint="eastAsia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isLgl/>
      <w:suff w:val="space"/>
      <w:lvlText w:val="%1.%2.%3.%4"/>
      <w:lvlJc w:val="left"/>
      <w:pPr>
        <w:ind w:left="1984" w:hanging="1984"/>
      </w:pPr>
      <w:rPr>
        <w:rFonts w:hint="eastAsia"/>
      </w:rPr>
    </w:lvl>
    <w:lvl w:ilvl="4">
      <w:start w:val="1"/>
      <w:numFmt w:val="decimal"/>
      <w:suff w:val="space"/>
      <w:lvlText w:val="1.%2.%3.%4.%5"/>
      <w:lvlJc w:val="left"/>
      <w:pPr>
        <w:ind w:left="2551" w:hanging="2551"/>
      </w:pPr>
      <w:rPr>
        <w:rFonts w:hint="eastAsia"/>
      </w:rPr>
    </w:lvl>
    <w:lvl w:ilvl="5">
      <w:start w:val="1"/>
      <w:numFmt w:val="decimal"/>
      <w:suff w:val="space"/>
      <w:lvlText w:val="1.%2.%3.%4.%5.%6"/>
      <w:lvlJc w:val="left"/>
      <w:pPr>
        <w:ind w:left="3260" w:hanging="3260"/>
      </w:pPr>
      <w:rPr>
        <w:rFonts w:hint="eastAsia"/>
      </w:rPr>
    </w:lvl>
    <w:lvl w:ilvl="6">
      <w:start w:val="1"/>
      <w:numFmt w:val="decimal"/>
      <w:suff w:val="space"/>
      <w:lvlText w:val="1.%2.%3.%4.%5.%6.%7"/>
      <w:lvlJc w:val="left"/>
      <w:pPr>
        <w:ind w:left="3827" w:hanging="3827"/>
      </w:pPr>
      <w:rPr>
        <w:rFonts w:hint="eastAsia"/>
      </w:rPr>
    </w:lvl>
    <w:lvl w:ilvl="7">
      <w:start w:val="1"/>
      <w:numFmt w:val="decimal"/>
      <w:suff w:val="space"/>
      <w:lvlText w:val="1.%2.%3.%4.%5.%6.%7.%8"/>
      <w:lvlJc w:val="left"/>
      <w:pPr>
        <w:ind w:left="4394" w:hanging="4394"/>
      </w:pPr>
      <w:rPr>
        <w:rFonts w:hint="eastAsia"/>
      </w:rPr>
    </w:lvl>
    <w:lvl w:ilvl="8">
      <w:start w:val="1"/>
      <w:numFmt w:val="decimal"/>
      <w:suff w:val="space"/>
      <w:lvlText w:val="1.%2.%3.%4.%5.%6.%7.%8.%9"/>
      <w:lvlJc w:val="left"/>
      <w:pPr>
        <w:ind w:left="5102" w:hanging="5102"/>
      </w:pPr>
      <w:rPr>
        <w:rFonts w:hint="eastAsia"/>
      </w:rPr>
    </w:lvl>
  </w:abstractNum>
  <w:abstractNum w:abstractNumId="8" w15:restartNumberingAfterBreak="0">
    <w:nsid w:val="7BF82F05"/>
    <w:multiLevelType w:val="multilevel"/>
    <w:tmpl w:val="7BF82F05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decimal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6"/>
    <w:lvlOverride w:ilvl="0">
      <w:startOverride w:val="1"/>
    </w:lvlOverride>
  </w:num>
  <w:num w:numId="2">
    <w:abstractNumId w:val="8"/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commondata" w:val="eyJoZGlkIjoiZmZhNjA2MTAwMDQ0MWRjYzgyZDQ0MDllNGVlOWMyZTMifQ=="/>
  </w:docVars>
  <w:rsids>
    <w:rsidRoot w:val="001D34D9"/>
    <w:rsid w:val="000055CE"/>
    <w:rsid w:val="000134A2"/>
    <w:rsid w:val="00041060"/>
    <w:rsid w:val="00044212"/>
    <w:rsid w:val="00057868"/>
    <w:rsid w:val="00066FE4"/>
    <w:rsid w:val="00072A36"/>
    <w:rsid w:val="00076E14"/>
    <w:rsid w:val="00086D3C"/>
    <w:rsid w:val="000913EE"/>
    <w:rsid w:val="000B5D18"/>
    <w:rsid w:val="000C1286"/>
    <w:rsid w:val="000C7297"/>
    <w:rsid w:val="000D192A"/>
    <w:rsid w:val="000E576D"/>
    <w:rsid w:val="00102691"/>
    <w:rsid w:val="00114C8E"/>
    <w:rsid w:val="0012255A"/>
    <w:rsid w:val="00134978"/>
    <w:rsid w:val="00136FBB"/>
    <w:rsid w:val="00143399"/>
    <w:rsid w:val="00153C61"/>
    <w:rsid w:val="00163010"/>
    <w:rsid w:val="00196E89"/>
    <w:rsid w:val="001B3D94"/>
    <w:rsid w:val="001B5DC8"/>
    <w:rsid w:val="001B7766"/>
    <w:rsid w:val="001C5D3C"/>
    <w:rsid w:val="001D34D9"/>
    <w:rsid w:val="001E4DCD"/>
    <w:rsid w:val="001E67AD"/>
    <w:rsid w:val="001E7854"/>
    <w:rsid w:val="001F0DD3"/>
    <w:rsid w:val="00201905"/>
    <w:rsid w:val="00222AC1"/>
    <w:rsid w:val="00223CC0"/>
    <w:rsid w:val="00243855"/>
    <w:rsid w:val="00247766"/>
    <w:rsid w:val="00253D97"/>
    <w:rsid w:val="0027140A"/>
    <w:rsid w:val="002910EC"/>
    <w:rsid w:val="00293264"/>
    <w:rsid w:val="002B440C"/>
    <w:rsid w:val="002D1D12"/>
    <w:rsid w:val="002E144B"/>
    <w:rsid w:val="0030788D"/>
    <w:rsid w:val="00322E70"/>
    <w:rsid w:val="003239B2"/>
    <w:rsid w:val="0032454D"/>
    <w:rsid w:val="003262F2"/>
    <w:rsid w:val="0033158F"/>
    <w:rsid w:val="00335F5B"/>
    <w:rsid w:val="003363FC"/>
    <w:rsid w:val="003460EB"/>
    <w:rsid w:val="0037670C"/>
    <w:rsid w:val="0038035B"/>
    <w:rsid w:val="00383EE4"/>
    <w:rsid w:val="00385176"/>
    <w:rsid w:val="003968EE"/>
    <w:rsid w:val="00397DFE"/>
    <w:rsid w:val="003B6A8F"/>
    <w:rsid w:val="003E2702"/>
    <w:rsid w:val="003F24DF"/>
    <w:rsid w:val="00412238"/>
    <w:rsid w:val="004213E8"/>
    <w:rsid w:val="004229DF"/>
    <w:rsid w:val="004626EC"/>
    <w:rsid w:val="00465B65"/>
    <w:rsid w:val="004B6C37"/>
    <w:rsid w:val="004D31C1"/>
    <w:rsid w:val="004E4D3F"/>
    <w:rsid w:val="004F1396"/>
    <w:rsid w:val="00524437"/>
    <w:rsid w:val="00526B3F"/>
    <w:rsid w:val="00535ACC"/>
    <w:rsid w:val="0054100D"/>
    <w:rsid w:val="00564763"/>
    <w:rsid w:val="00583563"/>
    <w:rsid w:val="005908D9"/>
    <w:rsid w:val="005A0C48"/>
    <w:rsid w:val="005A1CB1"/>
    <w:rsid w:val="005E0946"/>
    <w:rsid w:val="006079EA"/>
    <w:rsid w:val="006148E5"/>
    <w:rsid w:val="006217D9"/>
    <w:rsid w:val="00662BF3"/>
    <w:rsid w:val="00681FC8"/>
    <w:rsid w:val="00690152"/>
    <w:rsid w:val="00694010"/>
    <w:rsid w:val="006958E9"/>
    <w:rsid w:val="00697EE0"/>
    <w:rsid w:val="006A61C3"/>
    <w:rsid w:val="006C62AD"/>
    <w:rsid w:val="006C7794"/>
    <w:rsid w:val="006D56C6"/>
    <w:rsid w:val="006E273A"/>
    <w:rsid w:val="006E3442"/>
    <w:rsid w:val="006E5126"/>
    <w:rsid w:val="007022A9"/>
    <w:rsid w:val="0071490A"/>
    <w:rsid w:val="00735C14"/>
    <w:rsid w:val="00736C9F"/>
    <w:rsid w:val="00750764"/>
    <w:rsid w:val="007673FA"/>
    <w:rsid w:val="00796214"/>
    <w:rsid w:val="007A6E11"/>
    <w:rsid w:val="007A741B"/>
    <w:rsid w:val="007B428A"/>
    <w:rsid w:val="007D676C"/>
    <w:rsid w:val="007F6861"/>
    <w:rsid w:val="00820AAE"/>
    <w:rsid w:val="00823F6A"/>
    <w:rsid w:val="00827DE6"/>
    <w:rsid w:val="00835933"/>
    <w:rsid w:val="00845028"/>
    <w:rsid w:val="00846EEF"/>
    <w:rsid w:val="008475E7"/>
    <w:rsid w:val="00892626"/>
    <w:rsid w:val="008A105A"/>
    <w:rsid w:val="008B0B68"/>
    <w:rsid w:val="008C0019"/>
    <w:rsid w:val="008C2208"/>
    <w:rsid w:val="008D67B8"/>
    <w:rsid w:val="008E1771"/>
    <w:rsid w:val="008E20A0"/>
    <w:rsid w:val="00912140"/>
    <w:rsid w:val="009129DF"/>
    <w:rsid w:val="009257EC"/>
    <w:rsid w:val="0094598E"/>
    <w:rsid w:val="00946812"/>
    <w:rsid w:val="00965E33"/>
    <w:rsid w:val="00991427"/>
    <w:rsid w:val="009A51C1"/>
    <w:rsid w:val="009B442E"/>
    <w:rsid w:val="009D101B"/>
    <w:rsid w:val="009F3933"/>
    <w:rsid w:val="00A02A1B"/>
    <w:rsid w:val="00A04AB1"/>
    <w:rsid w:val="00A07AE0"/>
    <w:rsid w:val="00A1703A"/>
    <w:rsid w:val="00A50541"/>
    <w:rsid w:val="00A76776"/>
    <w:rsid w:val="00A86CE1"/>
    <w:rsid w:val="00A91139"/>
    <w:rsid w:val="00A954FB"/>
    <w:rsid w:val="00AA42D4"/>
    <w:rsid w:val="00AD136C"/>
    <w:rsid w:val="00B1622F"/>
    <w:rsid w:val="00B42234"/>
    <w:rsid w:val="00B45E0F"/>
    <w:rsid w:val="00B46894"/>
    <w:rsid w:val="00B55242"/>
    <w:rsid w:val="00B56664"/>
    <w:rsid w:val="00B57E80"/>
    <w:rsid w:val="00B87409"/>
    <w:rsid w:val="00B90175"/>
    <w:rsid w:val="00B91331"/>
    <w:rsid w:val="00B92704"/>
    <w:rsid w:val="00B93F9D"/>
    <w:rsid w:val="00B970D4"/>
    <w:rsid w:val="00BA41B5"/>
    <w:rsid w:val="00BB24C9"/>
    <w:rsid w:val="00BC257A"/>
    <w:rsid w:val="00BC2639"/>
    <w:rsid w:val="00BC30A7"/>
    <w:rsid w:val="00BD2AC2"/>
    <w:rsid w:val="00BE0E27"/>
    <w:rsid w:val="00C0056E"/>
    <w:rsid w:val="00C060C7"/>
    <w:rsid w:val="00C10553"/>
    <w:rsid w:val="00C24DEF"/>
    <w:rsid w:val="00C466B7"/>
    <w:rsid w:val="00C81E8E"/>
    <w:rsid w:val="00C82D4A"/>
    <w:rsid w:val="00C85532"/>
    <w:rsid w:val="00C95DCF"/>
    <w:rsid w:val="00C961F3"/>
    <w:rsid w:val="00C97281"/>
    <w:rsid w:val="00CD59AA"/>
    <w:rsid w:val="00CD6596"/>
    <w:rsid w:val="00D0289F"/>
    <w:rsid w:val="00D2758A"/>
    <w:rsid w:val="00D40089"/>
    <w:rsid w:val="00D501EC"/>
    <w:rsid w:val="00D51E94"/>
    <w:rsid w:val="00D528D5"/>
    <w:rsid w:val="00D626E6"/>
    <w:rsid w:val="00D65EF0"/>
    <w:rsid w:val="00D908A5"/>
    <w:rsid w:val="00D96538"/>
    <w:rsid w:val="00DA5B0F"/>
    <w:rsid w:val="00DA6A98"/>
    <w:rsid w:val="00DC346E"/>
    <w:rsid w:val="00DE069A"/>
    <w:rsid w:val="00DE0888"/>
    <w:rsid w:val="00DE7194"/>
    <w:rsid w:val="00E05AF1"/>
    <w:rsid w:val="00E221A1"/>
    <w:rsid w:val="00E23676"/>
    <w:rsid w:val="00E40299"/>
    <w:rsid w:val="00E551A2"/>
    <w:rsid w:val="00E830EE"/>
    <w:rsid w:val="00E8732D"/>
    <w:rsid w:val="00E9103A"/>
    <w:rsid w:val="00E93C40"/>
    <w:rsid w:val="00E93FDC"/>
    <w:rsid w:val="00E95F0D"/>
    <w:rsid w:val="00EA458D"/>
    <w:rsid w:val="00EF144B"/>
    <w:rsid w:val="00EF1A0E"/>
    <w:rsid w:val="00F00A15"/>
    <w:rsid w:val="00F0267F"/>
    <w:rsid w:val="00F220A0"/>
    <w:rsid w:val="00F27507"/>
    <w:rsid w:val="00F31DBF"/>
    <w:rsid w:val="00F347EB"/>
    <w:rsid w:val="00F70B55"/>
    <w:rsid w:val="00F8451A"/>
    <w:rsid w:val="00F866B1"/>
    <w:rsid w:val="00F918F3"/>
    <w:rsid w:val="00FB2F8E"/>
    <w:rsid w:val="00FD5B06"/>
    <w:rsid w:val="00FD6DD6"/>
    <w:rsid w:val="00FE0AF6"/>
    <w:rsid w:val="00FE250A"/>
    <w:rsid w:val="00FE59EC"/>
    <w:rsid w:val="07D01B57"/>
    <w:rsid w:val="090F08C7"/>
    <w:rsid w:val="09121943"/>
    <w:rsid w:val="0AA714B8"/>
    <w:rsid w:val="0B202A11"/>
    <w:rsid w:val="0D1F0495"/>
    <w:rsid w:val="0D88437F"/>
    <w:rsid w:val="0E7C5427"/>
    <w:rsid w:val="100925C3"/>
    <w:rsid w:val="112D4585"/>
    <w:rsid w:val="114A7FFE"/>
    <w:rsid w:val="128D521B"/>
    <w:rsid w:val="15472079"/>
    <w:rsid w:val="16B33EE7"/>
    <w:rsid w:val="19A317CF"/>
    <w:rsid w:val="1A235970"/>
    <w:rsid w:val="1A681B58"/>
    <w:rsid w:val="1E9A67E6"/>
    <w:rsid w:val="1EC57990"/>
    <w:rsid w:val="1F3775F4"/>
    <w:rsid w:val="1F63628C"/>
    <w:rsid w:val="2139298F"/>
    <w:rsid w:val="219D0F12"/>
    <w:rsid w:val="22050DDE"/>
    <w:rsid w:val="227E6ED8"/>
    <w:rsid w:val="230E714B"/>
    <w:rsid w:val="23932947"/>
    <w:rsid w:val="23F95B02"/>
    <w:rsid w:val="2524581E"/>
    <w:rsid w:val="26F10941"/>
    <w:rsid w:val="26FB0D17"/>
    <w:rsid w:val="270A586B"/>
    <w:rsid w:val="277549C7"/>
    <w:rsid w:val="27EC0141"/>
    <w:rsid w:val="2C6A7A6B"/>
    <w:rsid w:val="2F8D5D54"/>
    <w:rsid w:val="300C46E6"/>
    <w:rsid w:val="302B69D3"/>
    <w:rsid w:val="30322514"/>
    <w:rsid w:val="30E468C3"/>
    <w:rsid w:val="324149F2"/>
    <w:rsid w:val="3364281E"/>
    <w:rsid w:val="348A5D7B"/>
    <w:rsid w:val="34AD7EA2"/>
    <w:rsid w:val="35206FB1"/>
    <w:rsid w:val="367B3FC7"/>
    <w:rsid w:val="3712639B"/>
    <w:rsid w:val="376016E5"/>
    <w:rsid w:val="3A543DA5"/>
    <w:rsid w:val="3C3C7EA1"/>
    <w:rsid w:val="3E737005"/>
    <w:rsid w:val="42A20943"/>
    <w:rsid w:val="42FF269B"/>
    <w:rsid w:val="44E455E8"/>
    <w:rsid w:val="45614F10"/>
    <w:rsid w:val="45A01C4B"/>
    <w:rsid w:val="47560017"/>
    <w:rsid w:val="483D4A92"/>
    <w:rsid w:val="4A68108F"/>
    <w:rsid w:val="4A963A39"/>
    <w:rsid w:val="4B9B226D"/>
    <w:rsid w:val="50722108"/>
    <w:rsid w:val="50E50361"/>
    <w:rsid w:val="51052695"/>
    <w:rsid w:val="512C1180"/>
    <w:rsid w:val="517C610B"/>
    <w:rsid w:val="5235306E"/>
    <w:rsid w:val="53294C00"/>
    <w:rsid w:val="53D13CE9"/>
    <w:rsid w:val="55CC1183"/>
    <w:rsid w:val="56004708"/>
    <w:rsid w:val="564A221E"/>
    <w:rsid w:val="58D43651"/>
    <w:rsid w:val="593E6D79"/>
    <w:rsid w:val="599C4B94"/>
    <w:rsid w:val="5A112592"/>
    <w:rsid w:val="5ADC6BD8"/>
    <w:rsid w:val="5AE83531"/>
    <w:rsid w:val="5D6F2E7E"/>
    <w:rsid w:val="5F754C66"/>
    <w:rsid w:val="61E5122B"/>
    <w:rsid w:val="62024F58"/>
    <w:rsid w:val="631056E7"/>
    <w:rsid w:val="63534F55"/>
    <w:rsid w:val="638435C4"/>
    <w:rsid w:val="63FF7ADB"/>
    <w:rsid w:val="6445566B"/>
    <w:rsid w:val="6511318B"/>
    <w:rsid w:val="67D83524"/>
    <w:rsid w:val="6ACF764A"/>
    <w:rsid w:val="6C221F4A"/>
    <w:rsid w:val="725561A2"/>
    <w:rsid w:val="74B77420"/>
    <w:rsid w:val="75C7402A"/>
    <w:rsid w:val="76A30B8B"/>
    <w:rsid w:val="76EA26FC"/>
    <w:rsid w:val="774D128C"/>
    <w:rsid w:val="78190EF8"/>
    <w:rsid w:val="782D71DD"/>
    <w:rsid w:val="788A49D8"/>
    <w:rsid w:val="79C85CD9"/>
    <w:rsid w:val="7AC75644"/>
    <w:rsid w:val="7B09415C"/>
    <w:rsid w:val="7DBC6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596E5"/>
  <w15:docId w15:val="{D347E363-BB99-41ED-B5E7-A9AEBC686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微软雅黑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next w:val="2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First Indent 2"/>
    <w:basedOn w:val="a4"/>
    <w:next w:val="a5"/>
    <w:qFormat/>
    <w:pPr>
      <w:spacing w:afterLines="100" w:line="360" w:lineRule="auto"/>
      <w:ind w:leftChars="0" w:left="0"/>
    </w:pPr>
    <w:rPr>
      <w:rFonts w:asciiTheme="majorEastAsia" w:eastAsiaTheme="majorEastAsia" w:hAnsiTheme="majorEastAsia"/>
      <w:kern w:val="28"/>
      <w:sz w:val="28"/>
      <w:szCs w:val="28"/>
    </w:rPr>
  </w:style>
  <w:style w:type="paragraph" w:styleId="a4">
    <w:name w:val="Body Text Indent"/>
    <w:basedOn w:val="a0"/>
    <w:next w:val="a0"/>
    <w:qFormat/>
    <w:pPr>
      <w:spacing w:after="120"/>
      <w:ind w:leftChars="200" w:left="420"/>
    </w:pPr>
  </w:style>
  <w:style w:type="paragraph" w:styleId="a5">
    <w:name w:val="Normal Indent"/>
    <w:basedOn w:val="a0"/>
    <w:qFormat/>
    <w:pPr>
      <w:ind w:firstLine="420"/>
    </w:pPr>
    <w:rPr>
      <w:sz w:val="20"/>
      <w:szCs w:val="20"/>
    </w:rPr>
  </w:style>
  <w:style w:type="paragraph" w:styleId="a6">
    <w:name w:val="Body Text"/>
    <w:basedOn w:val="a0"/>
    <w:next w:val="Default"/>
    <w:qFormat/>
    <w:pPr>
      <w:spacing w:after="120"/>
    </w:pPr>
    <w:rPr>
      <w:sz w:val="20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styleId="a7">
    <w:name w:val="Plain Text"/>
    <w:basedOn w:val="a0"/>
    <w:link w:val="a8"/>
    <w:qFormat/>
    <w:pPr>
      <w:widowControl w:val="0"/>
      <w:adjustRightInd/>
      <w:snapToGrid/>
      <w:spacing w:after="0"/>
      <w:jc w:val="both"/>
    </w:pPr>
    <w:rPr>
      <w:rFonts w:ascii="宋体" w:eastAsia="仿宋_GB2312" w:hAnsi="Courier New" w:cs="Courier New"/>
      <w:kern w:val="2"/>
      <w:sz w:val="32"/>
      <w:szCs w:val="21"/>
    </w:rPr>
  </w:style>
  <w:style w:type="paragraph" w:styleId="a9">
    <w:name w:val="footer"/>
    <w:basedOn w:val="a0"/>
    <w:link w:val="aa"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b">
    <w:name w:val="header"/>
    <w:basedOn w:val="a0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1">
    <w:name w:val="toc 1"/>
    <w:basedOn w:val="a0"/>
    <w:next w:val="a0"/>
    <w:qFormat/>
    <w:pPr>
      <w:widowControl w:val="0"/>
      <w:adjustRightInd/>
      <w:snapToGrid/>
      <w:spacing w:after="0"/>
      <w:jc w:val="both"/>
    </w:pPr>
    <w:rPr>
      <w:rFonts w:ascii="宋体" w:eastAsia="宋体" w:hAnsi="宋体" w:cs="Times New Roman"/>
      <w:b/>
      <w:bCs/>
      <w:kern w:val="2"/>
      <w:sz w:val="30"/>
      <w:szCs w:val="24"/>
    </w:rPr>
  </w:style>
  <w:style w:type="paragraph" w:styleId="a">
    <w:name w:val="Title"/>
    <w:basedOn w:val="a0"/>
    <w:next w:val="a0"/>
    <w:link w:val="ad"/>
    <w:qFormat/>
    <w:pPr>
      <w:keepNext/>
      <w:widowControl w:val="0"/>
      <w:numPr>
        <w:ilvl w:val="1"/>
        <w:numId w:val="1"/>
      </w:numPr>
      <w:tabs>
        <w:tab w:val="left" w:pos="576"/>
      </w:tabs>
      <w:adjustRightInd/>
      <w:snapToGrid/>
      <w:spacing w:before="240" w:after="60"/>
      <w:jc w:val="center"/>
      <w:outlineLvl w:val="0"/>
    </w:pPr>
    <w:rPr>
      <w:rFonts w:ascii="Times New Roman" w:eastAsia="宋体" w:hAnsi="Times New Roman" w:cs="Arial"/>
      <w:b/>
      <w:bCs/>
      <w:color w:val="333333"/>
      <w:kern w:val="2"/>
      <w:sz w:val="44"/>
      <w:szCs w:val="32"/>
    </w:rPr>
  </w:style>
  <w:style w:type="table" w:styleId="ae">
    <w:name w:val="Table Grid"/>
    <w:basedOn w:val="a2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1"/>
    <w:qFormat/>
    <w:rPr>
      <w:color w:val="0000FF"/>
      <w:u w:val="single"/>
    </w:rPr>
  </w:style>
  <w:style w:type="character" w:customStyle="1" w:styleId="ac">
    <w:name w:val="页眉 字符"/>
    <w:basedOn w:val="a1"/>
    <w:link w:val="ab"/>
    <w:qFormat/>
    <w:rPr>
      <w:rFonts w:ascii="Tahoma" w:hAnsi="Tahoma"/>
      <w:sz w:val="18"/>
      <w:szCs w:val="18"/>
    </w:rPr>
  </w:style>
  <w:style w:type="character" w:customStyle="1" w:styleId="aa">
    <w:name w:val="页脚 字符"/>
    <w:basedOn w:val="a1"/>
    <w:link w:val="a9"/>
    <w:uiPriority w:val="99"/>
    <w:qFormat/>
    <w:rPr>
      <w:rFonts w:ascii="Tahoma" w:hAnsi="Tahoma"/>
      <w:sz w:val="18"/>
      <w:szCs w:val="18"/>
    </w:rPr>
  </w:style>
  <w:style w:type="paragraph" w:customStyle="1" w:styleId="p0">
    <w:name w:val="p0"/>
    <w:basedOn w:val="a0"/>
    <w:qFormat/>
    <w:pPr>
      <w:adjustRightInd/>
      <w:snapToGrid/>
      <w:spacing w:after="0"/>
      <w:jc w:val="both"/>
    </w:pPr>
    <w:rPr>
      <w:rFonts w:ascii="Times New Roman" w:eastAsia="宋体" w:hAnsi="Times New Roman" w:cs="Times New Roman"/>
      <w:sz w:val="21"/>
      <w:szCs w:val="21"/>
    </w:rPr>
  </w:style>
  <w:style w:type="paragraph" w:customStyle="1" w:styleId="p15">
    <w:name w:val="p15"/>
    <w:basedOn w:val="a0"/>
    <w:qFormat/>
    <w:pPr>
      <w:snapToGrid/>
      <w:spacing w:after="0"/>
    </w:pPr>
    <w:rPr>
      <w:rFonts w:ascii="Arial Unicode MS" w:eastAsia="宋体" w:hAnsi="Arial Unicode MS"/>
      <w:color w:val="000000"/>
      <w:sz w:val="24"/>
      <w:szCs w:val="24"/>
    </w:rPr>
  </w:style>
  <w:style w:type="character" w:customStyle="1" w:styleId="a8">
    <w:name w:val="纯文本 字符"/>
    <w:basedOn w:val="a1"/>
    <w:link w:val="a7"/>
    <w:qFormat/>
    <w:rPr>
      <w:rFonts w:ascii="宋体" w:eastAsia="仿宋_GB2312" w:hAnsi="Courier New" w:cs="Courier New"/>
      <w:kern w:val="2"/>
      <w:sz w:val="32"/>
      <w:szCs w:val="21"/>
    </w:rPr>
  </w:style>
  <w:style w:type="character" w:customStyle="1" w:styleId="ad">
    <w:name w:val="标题 字符"/>
    <w:basedOn w:val="a1"/>
    <w:link w:val="a"/>
    <w:qFormat/>
    <w:rPr>
      <w:rFonts w:ascii="Times New Roman" w:eastAsia="宋体" w:hAnsi="Times New Roman" w:cs="Arial"/>
      <w:b/>
      <w:bCs/>
      <w:color w:val="333333"/>
      <w:kern w:val="2"/>
      <w:sz w:val="44"/>
      <w:szCs w:val="32"/>
    </w:rPr>
  </w:style>
  <w:style w:type="character" w:customStyle="1" w:styleId="21">
    <w:name w:val="标题 2 字符"/>
    <w:basedOn w:val="a1"/>
    <w:link w:val="20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pa-10">
    <w:name w:val="pa-10"/>
    <w:basedOn w:val="a0"/>
    <w:qFormat/>
    <w:pPr>
      <w:adjustRightInd/>
      <w:snapToGrid/>
      <w:spacing w:after="0" w:line="280" w:lineRule="atLeast"/>
      <w:jc w:val="both"/>
    </w:pPr>
    <w:rPr>
      <w:rFonts w:ascii="宋体" w:eastAsia="宋体" w:hAnsi="宋体"/>
      <w:sz w:val="24"/>
      <w:szCs w:val="24"/>
    </w:rPr>
  </w:style>
  <w:style w:type="paragraph" w:customStyle="1" w:styleId="TableParagraph">
    <w:name w:val="Table Paragraph"/>
    <w:basedOn w:val="a0"/>
    <w:uiPriority w:val="1"/>
    <w:qFormat/>
    <w:rPr>
      <w:rFonts w:ascii="黑体" w:eastAsia="黑体" w:hAnsi="黑体" w:cs="黑体"/>
      <w:lang w:val="zh-CN" w:bidi="zh-CN"/>
    </w:rPr>
  </w:style>
  <w:style w:type="paragraph" w:styleId="af0">
    <w:name w:val="List Paragraph"/>
    <w:basedOn w:val="a0"/>
    <w:link w:val="af1"/>
    <w:qFormat/>
    <w:pPr>
      <w:widowControl w:val="0"/>
      <w:adjustRightInd/>
      <w:snapToGrid/>
      <w:spacing w:after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</w:rPr>
  </w:style>
  <w:style w:type="character" w:customStyle="1" w:styleId="10">
    <w:name w:val="标题 1 字符"/>
    <w:basedOn w:val="a1"/>
    <w:link w:val="1"/>
    <w:uiPriority w:val="9"/>
    <w:qFormat/>
    <w:rPr>
      <w:rFonts w:ascii="Tahoma" w:hAnsi="Tahoma"/>
      <w:b/>
      <w:bCs/>
      <w:kern w:val="44"/>
      <w:sz w:val="44"/>
      <w:szCs w:val="44"/>
    </w:rPr>
  </w:style>
  <w:style w:type="paragraph" w:customStyle="1" w:styleId="af2">
    <w:name w:val="正文（缩进）"/>
    <w:basedOn w:val="a0"/>
    <w:link w:val="af3"/>
    <w:qFormat/>
    <w:pPr>
      <w:widowControl w:val="0"/>
      <w:adjustRightInd/>
      <w:snapToGrid/>
      <w:spacing w:after="0" w:line="360" w:lineRule="auto"/>
      <w:ind w:firstLineChars="200" w:firstLine="200"/>
      <w:jc w:val="both"/>
    </w:pPr>
    <w:rPr>
      <w:rFonts w:ascii="宋体" w:eastAsia="宋体" w:hAnsi="宋体" w:cstheme="minorBidi"/>
      <w:kern w:val="2"/>
      <w:sz w:val="24"/>
      <w:szCs w:val="24"/>
    </w:rPr>
  </w:style>
  <w:style w:type="character" w:customStyle="1" w:styleId="af3">
    <w:name w:val="正文（缩进） 字符"/>
    <w:basedOn w:val="a1"/>
    <w:link w:val="af2"/>
    <w:qFormat/>
    <w:rPr>
      <w:rFonts w:ascii="宋体" w:eastAsia="宋体" w:hAnsi="宋体" w:cstheme="minorBidi"/>
      <w:kern w:val="2"/>
      <w:sz w:val="24"/>
      <w:szCs w:val="24"/>
    </w:rPr>
  </w:style>
  <w:style w:type="character" w:customStyle="1" w:styleId="af1">
    <w:name w:val="列出段落 字符"/>
    <w:link w:val="af0"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337EB-CDE9-4937-B592-8B1E4B87C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15</Pages>
  <Words>684</Words>
  <Characters>3905</Characters>
  <Application>Microsoft Office Word</Application>
  <DocSecurity>0</DocSecurity>
  <Lines>32</Lines>
  <Paragraphs>9</Paragraphs>
  <ScaleCrop>false</ScaleCrop>
  <Company>Microsoft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Administrator.HOMEMIC-CRDE2C6</dc:creator>
  <cp:lastModifiedBy>USER-</cp:lastModifiedBy>
  <cp:revision>124</cp:revision>
  <cp:lastPrinted>2023-08-29T00:17:00Z</cp:lastPrinted>
  <dcterms:created xsi:type="dcterms:W3CDTF">2025-06-13T08:24:00Z</dcterms:created>
  <dcterms:modified xsi:type="dcterms:W3CDTF">2025-09-19T00:36:00Z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2F83F5240D2C41D59D9435DE44735AD2_12</vt:lpwstr>
  </property>
  <property fmtid="{D5CDD505-2E9C-101B-9397-08002B2CF9AE}" pid="4" name="KSOTemplateDocerSaveRecord">
    <vt:lpwstr>eyJoZGlkIjoiMzM2MjAwNjg3YmVjM2FmMzE0NTc1MzYzOTZkYjg2NjkiLCJ1c2VySWQiOiI2MTY3MzI5MzYifQ==</vt:lpwstr>
  </property>
</Properties>
</file>