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B44E09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诊断性听力计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>
        <w:rPr>
          <w:rFonts w:ascii="黑体" w:eastAsia="黑体" w:hAnsi="黑体" w:hint="eastAsia"/>
          <w:sz w:val="44"/>
          <w:szCs w:val="44"/>
        </w:rPr>
        <w:t>一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B44E09">
        <w:rPr>
          <w:rFonts w:hint="eastAsia"/>
          <w:sz w:val="24"/>
          <w:szCs w:val="24"/>
        </w:rPr>
        <w:t>诊断性听力计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B44E09">
        <w:rPr>
          <w:sz w:val="24"/>
          <w:szCs w:val="24"/>
        </w:rPr>
        <w:t>10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709"/>
        <w:gridCol w:w="1276"/>
        <w:gridCol w:w="1417"/>
        <w:gridCol w:w="1418"/>
      </w:tblGrid>
      <w:tr w:rsidR="00685B42" w:rsidTr="00B44E09"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835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B44E09">
        <w:tc>
          <w:tcPr>
            <w:tcW w:w="1418" w:type="dxa"/>
            <w:vAlign w:val="center"/>
          </w:tcPr>
          <w:p w:rsidR="00685B42" w:rsidRDefault="00B44E09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</w:tc>
        <w:tc>
          <w:tcPr>
            <w:tcW w:w="2835" w:type="dxa"/>
            <w:vAlign w:val="center"/>
          </w:tcPr>
          <w:p w:rsidR="00685B42" w:rsidRPr="00E56A79" w:rsidRDefault="00B44E09" w:rsidP="00E56A7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诊断性听力计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B44E09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57A36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B44E09" w:rsidP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57A36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Pr="00227E4F" w:rsidRDefault="006D1306" w:rsidP="00227E4F">
      <w:pPr>
        <w:pStyle w:val="ac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 w:rsidRPr="00227E4F">
        <w:rPr>
          <w:rFonts w:ascii="宋体" w:hAnsi="宋体" w:cs="宋体" w:hint="eastAsia"/>
          <w:sz w:val="24"/>
        </w:rPr>
        <w:t>参数</w:t>
      </w:r>
      <w:r w:rsidRPr="00227E4F">
        <w:rPr>
          <w:rFonts w:ascii="宋体" w:hAnsi="宋体" w:cs="宋体"/>
          <w:sz w:val="24"/>
        </w:rPr>
        <w:t>要求</w:t>
      </w:r>
    </w:p>
    <w:p w:rsidR="00F72202" w:rsidRPr="00BA43F0" w:rsidRDefault="00F72202" w:rsidP="00F72202">
      <w:pPr>
        <w:spacing w:line="400" w:lineRule="exact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1</w:t>
      </w:r>
      <w:r w:rsidRPr="00BA43F0">
        <w:rPr>
          <w:rFonts w:hint="eastAsia"/>
          <w:sz w:val="24"/>
          <w:szCs w:val="24"/>
        </w:rPr>
        <w:t>、主机要求：全中文</w:t>
      </w:r>
      <w:proofErr w:type="spellStart"/>
      <w:r w:rsidRPr="00BA43F0">
        <w:rPr>
          <w:rFonts w:hint="eastAsia"/>
          <w:sz w:val="24"/>
          <w:szCs w:val="24"/>
        </w:rPr>
        <w:t>otosuite</w:t>
      </w:r>
      <w:proofErr w:type="spellEnd"/>
      <w:r w:rsidRPr="00BA43F0">
        <w:rPr>
          <w:rFonts w:hint="eastAsia"/>
          <w:sz w:val="24"/>
          <w:szCs w:val="24"/>
        </w:rPr>
        <w:t>操作软件，支持</w:t>
      </w:r>
      <w:r w:rsidRPr="00BA43F0">
        <w:rPr>
          <w:rFonts w:ascii="宋体" w:hAnsi="宋体" w:hint="eastAsia"/>
          <w:bCs/>
          <w:sz w:val="24"/>
          <w:szCs w:val="24"/>
        </w:rPr>
        <w:t>≥</w:t>
      </w:r>
      <w:r w:rsidRPr="00BA43F0">
        <w:rPr>
          <w:rFonts w:hint="eastAsia"/>
          <w:sz w:val="24"/>
          <w:szCs w:val="24"/>
        </w:rPr>
        <w:t>30</w:t>
      </w:r>
      <w:r w:rsidRPr="00BA43F0">
        <w:rPr>
          <w:rFonts w:hint="eastAsia"/>
          <w:sz w:val="24"/>
          <w:szCs w:val="24"/>
        </w:rPr>
        <w:t>种报告模块，内置多种中文言语测试材料，频率范围：</w:t>
      </w:r>
      <w:r w:rsidRPr="00BA43F0">
        <w:rPr>
          <w:rFonts w:hint="eastAsia"/>
          <w:sz w:val="24"/>
          <w:szCs w:val="24"/>
        </w:rPr>
        <w:t>125HZ-12500HZ</w:t>
      </w:r>
      <w:r w:rsidRPr="00BA43F0">
        <w:rPr>
          <w:rFonts w:hint="eastAsia"/>
          <w:sz w:val="24"/>
          <w:szCs w:val="24"/>
        </w:rPr>
        <w:t>，</w:t>
      </w:r>
      <w:r w:rsidRPr="00BA43F0">
        <w:rPr>
          <w:rFonts w:hint="eastAsia"/>
          <w:sz w:val="24"/>
          <w:szCs w:val="24"/>
        </w:rPr>
        <w:t>FRESH</w:t>
      </w:r>
      <w:r w:rsidRPr="00BA43F0">
        <w:rPr>
          <w:rFonts w:hint="eastAsia"/>
          <w:sz w:val="24"/>
          <w:szCs w:val="24"/>
        </w:rPr>
        <w:t>噪音刺激，内置功放在</w:t>
      </w:r>
      <w:r w:rsidRPr="00BA43F0">
        <w:rPr>
          <w:rFonts w:hint="eastAsia"/>
          <w:sz w:val="24"/>
          <w:szCs w:val="24"/>
        </w:rPr>
        <w:t>2</w:t>
      </w:r>
      <w:r w:rsidRPr="00BA43F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*</w:t>
      </w:r>
      <w:r w:rsidRPr="00BA43F0">
        <w:rPr>
          <w:rFonts w:hint="eastAsia"/>
          <w:sz w:val="24"/>
          <w:szCs w:val="24"/>
        </w:rPr>
        <w:t>2</w:t>
      </w:r>
      <w:r w:rsidRPr="00BA43F0">
        <w:rPr>
          <w:rFonts w:hint="eastAsia"/>
          <w:sz w:val="24"/>
          <w:szCs w:val="24"/>
        </w:rPr>
        <w:t>米声场内</w:t>
      </w:r>
      <w:r w:rsidRPr="00BA43F0">
        <w:rPr>
          <w:rFonts w:ascii="宋体" w:hAnsi="宋体" w:hint="eastAsia"/>
          <w:bCs/>
          <w:sz w:val="24"/>
          <w:szCs w:val="24"/>
        </w:rPr>
        <w:t>≥</w:t>
      </w:r>
      <w:r w:rsidRPr="00BA43F0">
        <w:rPr>
          <w:rFonts w:hint="eastAsia"/>
          <w:sz w:val="24"/>
          <w:szCs w:val="24"/>
        </w:rPr>
        <w:t>102DBSPL</w:t>
      </w:r>
      <w:r w:rsidRPr="00BA43F0">
        <w:rPr>
          <w:rFonts w:hint="eastAsia"/>
          <w:sz w:val="24"/>
          <w:szCs w:val="24"/>
        </w:rPr>
        <w:t>，具备对讲功能，音素记分功能，听力图比较功能等。</w:t>
      </w:r>
    </w:p>
    <w:p w:rsidR="00F72202" w:rsidRPr="00BA43F0" w:rsidRDefault="00F72202" w:rsidP="00F72202">
      <w:pPr>
        <w:spacing w:line="400" w:lineRule="exact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2</w:t>
      </w:r>
      <w:r w:rsidRPr="00BA43F0">
        <w:rPr>
          <w:rFonts w:hint="eastAsia"/>
          <w:sz w:val="24"/>
          <w:szCs w:val="24"/>
        </w:rPr>
        <w:t>、言语测试材料：软件内置言语测试词组表，同时兼容其他词表文件。至少兼</w:t>
      </w:r>
      <w:r w:rsidRPr="00BA43F0">
        <w:rPr>
          <w:rFonts w:hint="eastAsia"/>
          <w:sz w:val="24"/>
          <w:szCs w:val="24"/>
        </w:rPr>
        <w:lastRenderedPageBreak/>
        <w:t>容目前内置国内</w:t>
      </w:r>
      <w:r w:rsidRPr="00BA43F0">
        <w:rPr>
          <w:rFonts w:hint="eastAsia"/>
          <w:sz w:val="24"/>
          <w:szCs w:val="24"/>
        </w:rPr>
        <w:t>3</w:t>
      </w:r>
      <w:r w:rsidRPr="00BA43F0">
        <w:rPr>
          <w:rFonts w:hint="eastAsia"/>
          <w:sz w:val="24"/>
          <w:szCs w:val="24"/>
        </w:rPr>
        <w:t>种言语词表，同时也可兼容其他</w:t>
      </w:r>
      <w:proofErr w:type="gramStart"/>
      <w:r w:rsidRPr="00BA43F0">
        <w:rPr>
          <w:rFonts w:hint="eastAsia"/>
          <w:sz w:val="24"/>
          <w:szCs w:val="24"/>
        </w:rPr>
        <w:t>的外录言语</w:t>
      </w:r>
      <w:proofErr w:type="gramEnd"/>
      <w:r w:rsidRPr="00BA43F0">
        <w:rPr>
          <w:rFonts w:hint="eastAsia"/>
          <w:sz w:val="24"/>
          <w:szCs w:val="24"/>
        </w:rPr>
        <w:t>词组表。</w:t>
      </w:r>
    </w:p>
    <w:p w:rsidR="00F72202" w:rsidRPr="00BA43F0" w:rsidRDefault="00F72202" w:rsidP="00F72202">
      <w:pPr>
        <w:spacing w:line="400" w:lineRule="exact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3</w:t>
      </w:r>
      <w:r w:rsidRPr="00BA43F0">
        <w:rPr>
          <w:rFonts w:hint="eastAsia"/>
          <w:sz w:val="24"/>
          <w:szCs w:val="24"/>
        </w:rPr>
        <w:t>、测试频率</w:t>
      </w:r>
    </w:p>
    <w:p w:rsidR="00F72202" w:rsidRPr="00BA43F0" w:rsidRDefault="00F72202" w:rsidP="006622A1">
      <w:pPr>
        <w:spacing w:line="400" w:lineRule="exact"/>
        <w:ind w:firstLineChars="150" w:firstLine="360"/>
        <w:rPr>
          <w:sz w:val="24"/>
          <w:szCs w:val="24"/>
        </w:rPr>
      </w:pPr>
      <w:r w:rsidRPr="00BA43F0">
        <w:rPr>
          <w:rFonts w:ascii="宋体" w:hAnsi="宋体" w:hint="eastAsia"/>
          <w:bCs/>
          <w:sz w:val="24"/>
          <w:szCs w:val="24"/>
        </w:rPr>
        <w:t>▲</w:t>
      </w:r>
      <w:r w:rsidRPr="00BA43F0">
        <w:rPr>
          <w:rFonts w:hint="eastAsia"/>
          <w:sz w:val="24"/>
          <w:szCs w:val="24"/>
        </w:rPr>
        <w:t>气导耳机：</w:t>
      </w:r>
      <w:r w:rsidRPr="00BA43F0">
        <w:rPr>
          <w:rFonts w:hint="eastAsia"/>
          <w:sz w:val="24"/>
          <w:szCs w:val="24"/>
        </w:rPr>
        <w:t>125-12500Hz</w:t>
      </w:r>
    </w:p>
    <w:p w:rsidR="00F72202" w:rsidRPr="00BA43F0" w:rsidRDefault="00F72202" w:rsidP="006622A1">
      <w:pPr>
        <w:spacing w:line="400" w:lineRule="exact"/>
        <w:ind w:firstLineChars="150" w:firstLine="360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骨导耳机：</w:t>
      </w:r>
      <w:r w:rsidRPr="00BA43F0">
        <w:rPr>
          <w:rFonts w:hint="eastAsia"/>
          <w:sz w:val="24"/>
          <w:szCs w:val="24"/>
        </w:rPr>
        <w:t>250-8000Hz</w:t>
      </w:r>
    </w:p>
    <w:p w:rsidR="00F72202" w:rsidRPr="00BA43F0" w:rsidRDefault="00F72202" w:rsidP="006622A1">
      <w:pPr>
        <w:spacing w:line="400" w:lineRule="exact"/>
        <w:ind w:firstLineChars="150" w:firstLine="360"/>
        <w:rPr>
          <w:sz w:val="24"/>
          <w:szCs w:val="24"/>
        </w:rPr>
      </w:pPr>
      <w:r w:rsidRPr="00BA43F0">
        <w:rPr>
          <w:rFonts w:ascii="宋体" w:hAnsi="宋体" w:hint="eastAsia"/>
          <w:bCs/>
          <w:sz w:val="24"/>
          <w:szCs w:val="24"/>
        </w:rPr>
        <w:t>▲</w:t>
      </w:r>
      <w:r w:rsidRPr="00BA43F0">
        <w:rPr>
          <w:rFonts w:hint="eastAsia"/>
          <w:sz w:val="24"/>
          <w:szCs w:val="24"/>
        </w:rPr>
        <w:t>准确度</w:t>
      </w:r>
      <w:r w:rsidRPr="00BA43F0">
        <w:rPr>
          <w:rFonts w:hint="eastAsia"/>
          <w:sz w:val="24"/>
          <w:szCs w:val="24"/>
        </w:rPr>
        <w:tab/>
      </w:r>
      <w:r w:rsidRPr="00BA43F0">
        <w:rPr>
          <w:rFonts w:ascii="宋体" w:hAnsi="宋体" w:hint="eastAsia"/>
          <w:bCs/>
          <w:sz w:val="24"/>
          <w:szCs w:val="24"/>
        </w:rPr>
        <w:t>≥</w:t>
      </w:r>
      <w:r w:rsidRPr="00BA43F0">
        <w:rPr>
          <w:rFonts w:hint="eastAsia"/>
          <w:sz w:val="24"/>
          <w:szCs w:val="24"/>
        </w:rPr>
        <w:t>0.03%</w:t>
      </w:r>
    </w:p>
    <w:p w:rsidR="00F72202" w:rsidRPr="00BA43F0" w:rsidRDefault="00F72202" w:rsidP="006622A1">
      <w:pPr>
        <w:spacing w:line="400" w:lineRule="exact"/>
        <w:ind w:firstLineChars="150" w:firstLine="360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窄带噪声掩蔽：</w:t>
      </w:r>
      <w:proofErr w:type="gramStart"/>
      <w:r w:rsidRPr="00BA43F0">
        <w:rPr>
          <w:rFonts w:hint="eastAsia"/>
          <w:sz w:val="24"/>
          <w:szCs w:val="24"/>
        </w:rPr>
        <w:t>各刺激</w:t>
      </w:r>
      <w:proofErr w:type="gramEnd"/>
      <w:r w:rsidRPr="00BA43F0">
        <w:rPr>
          <w:rFonts w:hint="eastAsia"/>
          <w:sz w:val="24"/>
          <w:szCs w:val="24"/>
        </w:rPr>
        <w:t>频率</w:t>
      </w:r>
    </w:p>
    <w:p w:rsidR="00F72202" w:rsidRPr="00BA43F0" w:rsidRDefault="00F72202" w:rsidP="006622A1">
      <w:pPr>
        <w:spacing w:line="400" w:lineRule="exact"/>
        <w:ind w:firstLineChars="150" w:firstLine="360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频率分辨率：</w:t>
      </w:r>
      <w:r w:rsidRPr="00BA43F0">
        <w:rPr>
          <w:rFonts w:hint="eastAsia"/>
          <w:sz w:val="24"/>
          <w:szCs w:val="24"/>
        </w:rPr>
        <w:t>125-12500Hz</w:t>
      </w:r>
      <w:r w:rsidRPr="00BA43F0">
        <w:rPr>
          <w:rFonts w:hint="eastAsia"/>
          <w:sz w:val="24"/>
          <w:szCs w:val="24"/>
        </w:rPr>
        <w:t>，标准频率</w:t>
      </w:r>
    </w:p>
    <w:p w:rsidR="00F72202" w:rsidRPr="00BA43F0" w:rsidRDefault="00F72202" w:rsidP="00F72202">
      <w:pPr>
        <w:spacing w:line="400" w:lineRule="exact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4</w:t>
      </w:r>
      <w:r w:rsidRPr="00BA43F0">
        <w:rPr>
          <w:rFonts w:hint="eastAsia"/>
          <w:sz w:val="24"/>
          <w:szCs w:val="24"/>
        </w:rPr>
        <w:t>、助听器接口：符合</w:t>
      </w:r>
      <w:r w:rsidRPr="00BA43F0">
        <w:rPr>
          <w:rFonts w:hint="eastAsia"/>
          <w:sz w:val="24"/>
          <w:szCs w:val="24"/>
        </w:rPr>
        <w:t>EN 60118-14</w:t>
      </w:r>
    </w:p>
    <w:p w:rsidR="00F72202" w:rsidRPr="00BA43F0" w:rsidRDefault="00F72202" w:rsidP="00F72202">
      <w:pPr>
        <w:spacing w:line="400" w:lineRule="exact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5</w:t>
      </w:r>
      <w:r w:rsidRPr="00BA43F0">
        <w:rPr>
          <w:rFonts w:hint="eastAsia"/>
          <w:sz w:val="24"/>
          <w:szCs w:val="24"/>
        </w:rPr>
        <w:t>、兼容人工耳蜗品牌包括但不限于</w:t>
      </w:r>
      <w:r w:rsidRPr="00BA43F0">
        <w:rPr>
          <w:rFonts w:hint="eastAsia"/>
          <w:sz w:val="24"/>
          <w:szCs w:val="24"/>
        </w:rPr>
        <w:t>MED-EL</w:t>
      </w:r>
      <w:r w:rsidRPr="00BA43F0">
        <w:rPr>
          <w:rFonts w:hint="eastAsia"/>
          <w:sz w:val="24"/>
          <w:szCs w:val="24"/>
        </w:rPr>
        <w:t>，</w:t>
      </w:r>
      <w:proofErr w:type="spellStart"/>
      <w:r w:rsidRPr="00BA43F0">
        <w:rPr>
          <w:rFonts w:hint="eastAsia"/>
          <w:sz w:val="24"/>
          <w:szCs w:val="24"/>
        </w:rPr>
        <w:t>CoChear</w:t>
      </w:r>
      <w:proofErr w:type="spellEnd"/>
      <w:r w:rsidRPr="00BA43F0">
        <w:rPr>
          <w:rFonts w:hint="eastAsia"/>
          <w:sz w:val="24"/>
          <w:szCs w:val="24"/>
        </w:rPr>
        <w:t>，</w:t>
      </w:r>
      <w:r w:rsidRPr="00BA43F0">
        <w:rPr>
          <w:rFonts w:hint="eastAsia"/>
          <w:sz w:val="24"/>
          <w:szCs w:val="24"/>
        </w:rPr>
        <w:t>AB</w:t>
      </w:r>
      <w:r w:rsidRPr="00BA43F0">
        <w:rPr>
          <w:rFonts w:hint="eastAsia"/>
          <w:sz w:val="24"/>
          <w:szCs w:val="24"/>
        </w:rPr>
        <w:t>等</w:t>
      </w:r>
    </w:p>
    <w:p w:rsidR="00F72202" w:rsidRPr="00BA43F0" w:rsidRDefault="00F72202" w:rsidP="00F72202">
      <w:pPr>
        <w:spacing w:line="400" w:lineRule="exact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6</w:t>
      </w:r>
      <w:r w:rsidRPr="00BA43F0">
        <w:rPr>
          <w:rFonts w:hint="eastAsia"/>
          <w:sz w:val="24"/>
          <w:szCs w:val="24"/>
        </w:rPr>
        <w:t>、助听器验</w:t>
      </w:r>
      <w:proofErr w:type="gramStart"/>
      <w:r w:rsidRPr="00BA43F0">
        <w:rPr>
          <w:rFonts w:hint="eastAsia"/>
          <w:sz w:val="24"/>
          <w:szCs w:val="24"/>
        </w:rPr>
        <w:t>配效果</w:t>
      </w:r>
      <w:proofErr w:type="gramEnd"/>
      <w:r w:rsidRPr="00BA43F0">
        <w:rPr>
          <w:rFonts w:hint="eastAsia"/>
          <w:sz w:val="24"/>
          <w:szCs w:val="24"/>
        </w:rPr>
        <w:t>评估系统</w:t>
      </w:r>
    </w:p>
    <w:p w:rsidR="00F72202" w:rsidRPr="00BA43F0" w:rsidRDefault="00F72202" w:rsidP="006622A1">
      <w:pPr>
        <w:spacing w:line="400" w:lineRule="exact"/>
        <w:ind w:firstLineChars="150" w:firstLine="360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可测试助听器验配前后的言语测试效果评估，也可以测试评估不同品牌助听器的验配佩戴效果</w:t>
      </w:r>
    </w:p>
    <w:p w:rsidR="00F72202" w:rsidRPr="00BA43F0" w:rsidRDefault="00F72202" w:rsidP="00F72202">
      <w:pPr>
        <w:spacing w:line="400" w:lineRule="exact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7</w:t>
      </w:r>
      <w:r w:rsidRPr="00BA43F0">
        <w:rPr>
          <w:rFonts w:hint="eastAsia"/>
          <w:sz w:val="24"/>
          <w:szCs w:val="24"/>
        </w:rPr>
        <w:t>、</w:t>
      </w:r>
      <w:r w:rsidRPr="00BA43F0">
        <w:rPr>
          <w:rFonts w:ascii="宋体" w:hAnsi="宋体" w:hint="eastAsia"/>
          <w:bCs/>
          <w:sz w:val="24"/>
          <w:szCs w:val="24"/>
        </w:rPr>
        <w:t>▲</w:t>
      </w:r>
      <w:r w:rsidRPr="00BA43F0">
        <w:rPr>
          <w:rFonts w:hint="eastAsia"/>
          <w:sz w:val="24"/>
          <w:szCs w:val="24"/>
        </w:rPr>
        <w:t>刺激类型：纯音、</w:t>
      </w:r>
      <w:proofErr w:type="gramStart"/>
      <w:r w:rsidRPr="00BA43F0">
        <w:rPr>
          <w:rFonts w:hint="eastAsia"/>
          <w:sz w:val="24"/>
          <w:szCs w:val="24"/>
        </w:rPr>
        <w:t>啭</w:t>
      </w:r>
      <w:proofErr w:type="gramEnd"/>
      <w:r w:rsidRPr="00BA43F0">
        <w:rPr>
          <w:rFonts w:hint="eastAsia"/>
          <w:sz w:val="24"/>
          <w:szCs w:val="24"/>
        </w:rPr>
        <w:t>音、脉冲音、脉冲</w:t>
      </w:r>
      <w:proofErr w:type="gramStart"/>
      <w:r w:rsidRPr="00BA43F0">
        <w:rPr>
          <w:rFonts w:hint="eastAsia"/>
          <w:sz w:val="24"/>
          <w:szCs w:val="24"/>
        </w:rPr>
        <w:t>啭</w:t>
      </w:r>
      <w:proofErr w:type="gramEnd"/>
      <w:r w:rsidRPr="00BA43F0">
        <w:rPr>
          <w:rFonts w:hint="eastAsia"/>
          <w:sz w:val="24"/>
          <w:szCs w:val="24"/>
        </w:rPr>
        <w:t>音</w:t>
      </w:r>
      <w:r w:rsidRPr="00BA43F0">
        <w:rPr>
          <w:rFonts w:hint="eastAsia"/>
          <w:sz w:val="24"/>
          <w:szCs w:val="24"/>
        </w:rPr>
        <w:tab/>
      </w:r>
    </w:p>
    <w:p w:rsidR="00F72202" w:rsidRPr="00BA43F0" w:rsidRDefault="00F72202" w:rsidP="00F72202">
      <w:pPr>
        <w:spacing w:line="400" w:lineRule="exact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8</w:t>
      </w:r>
      <w:r w:rsidRPr="00BA43F0">
        <w:rPr>
          <w:rFonts w:hint="eastAsia"/>
          <w:sz w:val="24"/>
          <w:szCs w:val="24"/>
        </w:rPr>
        <w:t>、刺激方式：气导、骨导、声场窄带噪声、白噪声、言语噪声</w:t>
      </w:r>
    </w:p>
    <w:p w:rsidR="00F72202" w:rsidRPr="00BA43F0" w:rsidRDefault="00F72202" w:rsidP="00F72202">
      <w:pPr>
        <w:spacing w:line="400" w:lineRule="exact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9</w:t>
      </w:r>
      <w:r w:rsidRPr="00BA43F0">
        <w:rPr>
          <w:rFonts w:hint="eastAsia"/>
          <w:sz w:val="24"/>
          <w:szCs w:val="24"/>
        </w:rPr>
        <w:t>、调制</w:t>
      </w:r>
      <w:r w:rsidRPr="00BA43F0">
        <w:rPr>
          <w:rFonts w:hint="eastAsia"/>
          <w:sz w:val="24"/>
          <w:szCs w:val="24"/>
        </w:rPr>
        <w:tab/>
      </w:r>
      <w:proofErr w:type="gramStart"/>
      <w:r w:rsidRPr="00BA43F0">
        <w:rPr>
          <w:rFonts w:hint="eastAsia"/>
          <w:sz w:val="24"/>
          <w:szCs w:val="24"/>
        </w:rPr>
        <w:t>啭</w:t>
      </w:r>
      <w:proofErr w:type="gramEnd"/>
      <w:r w:rsidRPr="00BA43F0">
        <w:rPr>
          <w:rFonts w:hint="eastAsia"/>
          <w:sz w:val="24"/>
          <w:szCs w:val="24"/>
        </w:rPr>
        <w:t>音：调制幅度</w:t>
      </w:r>
      <w:r w:rsidRPr="00BA43F0">
        <w:rPr>
          <w:rFonts w:hint="eastAsia"/>
          <w:sz w:val="24"/>
          <w:szCs w:val="24"/>
        </w:rPr>
        <w:t>1-20Hz</w:t>
      </w:r>
      <w:r w:rsidRPr="00BA43F0">
        <w:rPr>
          <w:rFonts w:hint="eastAsia"/>
          <w:sz w:val="24"/>
          <w:szCs w:val="24"/>
        </w:rPr>
        <w:t>，调制深度</w:t>
      </w:r>
      <w:r w:rsidRPr="00BA43F0">
        <w:rPr>
          <w:rFonts w:hint="eastAsia"/>
          <w:sz w:val="24"/>
          <w:szCs w:val="24"/>
        </w:rPr>
        <w:t>1-25%</w:t>
      </w:r>
    </w:p>
    <w:p w:rsidR="00F72202" w:rsidRPr="00BA43F0" w:rsidRDefault="00F72202" w:rsidP="00F72202">
      <w:pPr>
        <w:pStyle w:val="ac"/>
        <w:spacing w:line="400" w:lineRule="exact"/>
        <w:ind w:left="720" w:firstLineChars="0" w:firstLine="0"/>
        <w:rPr>
          <w:sz w:val="24"/>
        </w:rPr>
      </w:pPr>
      <w:r w:rsidRPr="00BA43F0">
        <w:rPr>
          <w:rFonts w:hint="eastAsia"/>
          <w:sz w:val="24"/>
        </w:rPr>
        <w:t>SISI</w:t>
      </w:r>
      <w:r w:rsidRPr="00BA43F0">
        <w:rPr>
          <w:rFonts w:hint="eastAsia"/>
          <w:sz w:val="24"/>
        </w:rPr>
        <w:t>：</w:t>
      </w:r>
      <w:r w:rsidRPr="00BA43F0">
        <w:rPr>
          <w:rFonts w:hint="eastAsia"/>
          <w:sz w:val="24"/>
        </w:rPr>
        <w:t>1</w:t>
      </w:r>
      <w:r w:rsidRPr="00BA43F0">
        <w:rPr>
          <w:rFonts w:hint="eastAsia"/>
          <w:sz w:val="24"/>
        </w:rPr>
        <w:t>，</w:t>
      </w:r>
      <w:r w:rsidRPr="00BA43F0">
        <w:rPr>
          <w:rFonts w:hint="eastAsia"/>
          <w:sz w:val="24"/>
        </w:rPr>
        <w:t>2</w:t>
      </w:r>
      <w:r w:rsidRPr="00BA43F0">
        <w:rPr>
          <w:rFonts w:hint="eastAsia"/>
          <w:sz w:val="24"/>
        </w:rPr>
        <w:t>，</w:t>
      </w:r>
      <w:r w:rsidRPr="00BA43F0">
        <w:rPr>
          <w:rFonts w:hint="eastAsia"/>
          <w:sz w:val="24"/>
        </w:rPr>
        <w:t>5dB</w:t>
      </w:r>
      <w:r w:rsidRPr="00BA43F0">
        <w:rPr>
          <w:rFonts w:hint="eastAsia"/>
          <w:sz w:val="24"/>
        </w:rPr>
        <w:t>步进</w:t>
      </w:r>
    </w:p>
    <w:p w:rsidR="00F72202" w:rsidRPr="00BA43F0" w:rsidRDefault="00F72202" w:rsidP="00F72202">
      <w:pPr>
        <w:pStyle w:val="ac"/>
        <w:spacing w:line="400" w:lineRule="exact"/>
        <w:ind w:left="720" w:firstLineChars="0" w:firstLine="0"/>
        <w:rPr>
          <w:sz w:val="24"/>
        </w:rPr>
      </w:pPr>
      <w:r w:rsidRPr="00BA43F0">
        <w:rPr>
          <w:rFonts w:hint="eastAsia"/>
          <w:sz w:val="24"/>
        </w:rPr>
        <w:t>10</w:t>
      </w:r>
      <w:r w:rsidRPr="00BA43F0">
        <w:rPr>
          <w:rFonts w:hint="eastAsia"/>
          <w:sz w:val="24"/>
        </w:rPr>
        <w:t>：信号精度</w:t>
      </w:r>
      <w:r w:rsidRPr="00BA43F0">
        <w:rPr>
          <w:rFonts w:hint="eastAsia"/>
          <w:sz w:val="24"/>
        </w:rPr>
        <w:tab/>
      </w:r>
    </w:p>
    <w:p w:rsidR="00F72202" w:rsidRPr="00BA43F0" w:rsidRDefault="00F72202" w:rsidP="00F72202">
      <w:pPr>
        <w:pStyle w:val="ac"/>
        <w:spacing w:line="400" w:lineRule="exact"/>
        <w:ind w:left="720" w:firstLineChars="0" w:firstLine="0"/>
        <w:rPr>
          <w:sz w:val="24"/>
        </w:rPr>
      </w:pPr>
      <w:r w:rsidRPr="00BA43F0">
        <w:rPr>
          <w:rFonts w:ascii="宋体" w:hAnsi="宋体" w:hint="eastAsia"/>
          <w:bCs/>
          <w:sz w:val="24"/>
        </w:rPr>
        <w:t>▲</w:t>
      </w:r>
      <w:r w:rsidRPr="00BA43F0">
        <w:rPr>
          <w:rFonts w:hint="eastAsia"/>
          <w:sz w:val="24"/>
        </w:rPr>
        <w:t>气导：</w:t>
      </w:r>
      <w:r w:rsidRPr="00BA43F0">
        <w:rPr>
          <w:rFonts w:hint="eastAsia"/>
          <w:sz w:val="24"/>
        </w:rPr>
        <w:t>125-5000Hz</w:t>
      </w:r>
      <w:r w:rsidRPr="00BA43F0">
        <w:rPr>
          <w:rFonts w:hint="eastAsia"/>
          <w:sz w:val="24"/>
        </w:rPr>
        <w:t>：±</w:t>
      </w:r>
      <w:r w:rsidRPr="00BA43F0">
        <w:rPr>
          <w:rFonts w:hint="eastAsia"/>
          <w:sz w:val="24"/>
        </w:rPr>
        <w:t>3db</w:t>
      </w:r>
      <w:r w:rsidRPr="00BA43F0">
        <w:rPr>
          <w:rFonts w:hint="eastAsia"/>
          <w:sz w:val="24"/>
        </w:rPr>
        <w:t>，</w:t>
      </w:r>
      <w:r w:rsidRPr="00BA43F0">
        <w:rPr>
          <w:rFonts w:hint="eastAsia"/>
          <w:sz w:val="24"/>
        </w:rPr>
        <w:t>5000-12500Hz</w:t>
      </w:r>
      <w:r w:rsidRPr="00BA43F0">
        <w:rPr>
          <w:rFonts w:hint="eastAsia"/>
          <w:sz w:val="24"/>
        </w:rPr>
        <w:t>：±</w:t>
      </w:r>
      <w:r w:rsidRPr="00BA43F0">
        <w:rPr>
          <w:rFonts w:hint="eastAsia"/>
          <w:sz w:val="24"/>
        </w:rPr>
        <w:t>5db</w:t>
      </w:r>
    </w:p>
    <w:p w:rsidR="00F72202" w:rsidRPr="00BA43F0" w:rsidRDefault="00F72202" w:rsidP="00F72202">
      <w:pPr>
        <w:pStyle w:val="ac"/>
        <w:spacing w:line="400" w:lineRule="exact"/>
        <w:ind w:left="720" w:firstLineChars="0" w:firstLine="0"/>
        <w:rPr>
          <w:sz w:val="24"/>
        </w:rPr>
      </w:pPr>
      <w:r w:rsidRPr="00BA43F0">
        <w:rPr>
          <w:rFonts w:hint="eastAsia"/>
          <w:sz w:val="24"/>
        </w:rPr>
        <w:t>骨导：</w:t>
      </w:r>
      <w:r w:rsidRPr="00BA43F0">
        <w:rPr>
          <w:rFonts w:hint="eastAsia"/>
          <w:sz w:val="24"/>
        </w:rPr>
        <w:t xml:space="preserve">250-5000 Hz: </w:t>
      </w:r>
      <w:r w:rsidRPr="00BA43F0">
        <w:rPr>
          <w:rFonts w:hint="eastAsia"/>
          <w:sz w:val="24"/>
        </w:rPr>
        <w:t>±</w:t>
      </w:r>
      <w:r w:rsidRPr="00BA43F0">
        <w:rPr>
          <w:rFonts w:hint="eastAsia"/>
          <w:sz w:val="24"/>
        </w:rPr>
        <w:t xml:space="preserve">4 dB, 5000-8000 Hz: </w:t>
      </w:r>
      <w:r w:rsidRPr="00BA43F0">
        <w:rPr>
          <w:rFonts w:hint="eastAsia"/>
          <w:sz w:val="24"/>
        </w:rPr>
        <w:t>±</w:t>
      </w:r>
      <w:r w:rsidRPr="00BA43F0">
        <w:rPr>
          <w:rFonts w:hint="eastAsia"/>
          <w:sz w:val="24"/>
        </w:rPr>
        <w:t>5 dB</w:t>
      </w:r>
    </w:p>
    <w:p w:rsidR="00F72202" w:rsidRPr="00BA43F0" w:rsidRDefault="00F72202" w:rsidP="00F72202">
      <w:pPr>
        <w:pStyle w:val="ac"/>
        <w:spacing w:line="400" w:lineRule="exact"/>
        <w:ind w:left="720" w:firstLineChars="0" w:firstLine="0"/>
        <w:rPr>
          <w:sz w:val="24"/>
        </w:rPr>
      </w:pPr>
      <w:r w:rsidRPr="00BA43F0">
        <w:rPr>
          <w:rFonts w:hint="eastAsia"/>
          <w:sz w:val="24"/>
        </w:rPr>
        <w:t>总谐波失真：气导</w:t>
      </w:r>
      <w:r w:rsidRPr="00BA43F0">
        <w:rPr>
          <w:rFonts w:hint="eastAsia"/>
          <w:sz w:val="24"/>
        </w:rPr>
        <w:t>&lt;2.5%</w:t>
      </w:r>
      <w:r w:rsidRPr="00BA43F0">
        <w:rPr>
          <w:rFonts w:hint="eastAsia"/>
          <w:sz w:val="24"/>
        </w:rPr>
        <w:t>，骨导</w:t>
      </w:r>
      <w:r w:rsidRPr="00BA43F0">
        <w:rPr>
          <w:rFonts w:hint="eastAsia"/>
          <w:sz w:val="24"/>
        </w:rPr>
        <w:t>&lt;5%</w:t>
      </w:r>
    </w:p>
    <w:p w:rsidR="00F72202" w:rsidRPr="00BA43F0" w:rsidRDefault="00F72202" w:rsidP="00F72202">
      <w:pPr>
        <w:spacing w:line="400" w:lineRule="exact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11</w:t>
      </w:r>
      <w:r w:rsidRPr="00BA43F0">
        <w:rPr>
          <w:rFonts w:hint="eastAsia"/>
          <w:sz w:val="24"/>
          <w:szCs w:val="24"/>
        </w:rPr>
        <w:t>、接口类型：</w:t>
      </w:r>
      <w:r w:rsidRPr="00BA43F0">
        <w:rPr>
          <w:rFonts w:hint="eastAsia"/>
          <w:sz w:val="24"/>
          <w:szCs w:val="24"/>
        </w:rPr>
        <w:t>USB 2.0 B</w:t>
      </w:r>
      <w:r w:rsidRPr="00BA43F0">
        <w:rPr>
          <w:rFonts w:hint="eastAsia"/>
          <w:sz w:val="24"/>
          <w:szCs w:val="24"/>
        </w:rPr>
        <w:t>型端口</w:t>
      </w:r>
    </w:p>
    <w:p w:rsidR="00F72202" w:rsidRPr="00BA43F0" w:rsidRDefault="00F72202" w:rsidP="00F72202">
      <w:pPr>
        <w:spacing w:line="400" w:lineRule="exact"/>
        <w:jc w:val="left"/>
        <w:rPr>
          <w:sz w:val="24"/>
          <w:szCs w:val="24"/>
        </w:rPr>
      </w:pPr>
      <w:r w:rsidRPr="00BA43F0">
        <w:rPr>
          <w:rFonts w:ascii="宋体" w:hAnsi="宋体" w:cs="宋体" w:hint="eastAsia"/>
          <w:bCs/>
          <w:color w:val="000000"/>
          <w:sz w:val="24"/>
          <w:szCs w:val="24"/>
        </w:rPr>
        <w:t>12、操作软件：中文操作软件，可同步操作，实时显示。</w:t>
      </w:r>
    </w:p>
    <w:p w:rsidR="0096795B" w:rsidRPr="00BA43F0" w:rsidRDefault="00F72202" w:rsidP="00072248">
      <w:pPr>
        <w:spacing w:line="400" w:lineRule="exact"/>
        <w:jc w:val="left"/>
        <w:rPr>
          <w:rFonts w:ascii="宋体" w:hAnsi="宋体" w:cs="宋体"/>
          <w:bCs/>
          <w:color w:val="000000"/>
          <w:sz w:val="24"/>
          <w:szCs w:val="24"/>
        </w:rPr>
      </w:pPr>
      <w:r w:rsidRPr="00BA43F0">
        <w:rPr>
          <w:rFonts w:ascii="宋体" w:hAnsi="宋体" w:cs="宋体" w:hint="eastAsia"/>
          <w:bCs/>
          <w:color w:val="000000"/>
          <w:sz w:val="24"/>
          <w:szCs w:val="24"/>
        </w:rPr>
        <w:t>13、主机内置声场模块</w:t>
      </w:r>
    </w:p>
    <w:p w:rsidR="00FB14F5" w:rsidRPr="00BA43F0" w:rsidRDefault="00FB14F5" w:rsidP="00FB14F5">
      <w:pPr>
        <w:pStyle w:val="2"/>
        <w:ind w:leftChars="0" w:left="0" w:firstLineChars="0" w:firstLine="0"/>
        <w:rPr>
          <w:sz w:val="24"/>
          <w:szCs w:val="24"/>
        </w:rPr>
      </w:pPr>
      <w:r w:rsidRPr="00BA43F0">
        <w:rPr>
          <w:rFonts w:asciiTheme="minorEastAsia" w:hAnsiTheme="minorEastAsia" w:cs="华文仿宋" w:hint="eastAsia"/>
          <w:color w:val="000000"/>
          <w:kern w:val="0"/>
          <w:sz w:val="24"/>
          <w:szCs w:val="24"/>
        </w:rPr>
        <w:t>14、主机及标准配置：</w:t>
      </w:r>
    </w:p>
    <w:tbl>
      <w:tblPr>
        <w:tblW w:w="87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3484"/>
        <w:gridCol w:w="2158"/>
        <w:gridCol w:w="1868"/>
      </w:tblGrid>
      <w:tr w:rsidR="00FB14F5" w:rsidRPr="00BA43F0" w:rsidTr="00B046CB">
        <w:trPr>
          <w:trHeight w:val="55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FB14F5" w:rsidRPr="00BA43F0" w:rsidTr="00B046CB">
        <w:trPr>
          <w:trHeight w:val="68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主机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FB14F5" w:rsidRPr="00BA43F0" w:rsidTr="00B046CB">
        <w:trPr>
          <w:trHeight w:val="68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气导耳机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FB14F5" w:rsidRPr="00BA43F0" w:rsidTr="00B046CB">
        <w:trPr>
          <w:trHeight w:val="68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骨导耳机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</w:tr>
      <w:tr w:rsidR="00FB14F5" w:rsidRPr="00BA43F0" w:rsidTr="00B046CB">
        <w:trPr>
          <w:trHeight w:val="68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患者应答器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</w:tr>
      <w:tr w:rsidR="00FB14F5" w:rsidRPr="00BA43F0" w:rsidTr="00B046CB">
        <w:trPr>
          <w:trHeight w:val="68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扬声器，内置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FB14F5" w:rsidRPr="00BA43F0" w:rsidTr="00B046CB">
        <w:trPr>
          <w:trHeight w:val="70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连接线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proofErr w:type="gramStart"/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个</w:t>
            </w:r>
            <w:proofErr w:type="gramEnd"/>
          </w:p>
        </w:tc>
      </w:tr>
      <w:tr w:rsidR="00FB14F5" w:rsidRPr="00BA43F0" w:rsidTr="00B046CB">
        <w:trPr>
          <w:trHeight w:val="70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eastAsia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耳遂听</w:t>
            </w:r>
            <w:proofErr w:type="gramEnd"/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安装软件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套</w:t>
            </w:r>
          </w:p>
        </w:tc>
      </w:tr>
      <w:tr w:rsidR="00FB14F5" w:rsidRPr="00BA43F0" w:rsidTr="00B046CB">
        <w:trPr>
          <w:trHeight w:val="70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USB线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proofErr w:type="gramStart"/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个</w:t>
            </w:r>
            <w:proofErr w:type="gramEnd"/>
          </w:p>
        </w:tc>
      </w:tr>
      <w:tr w:rsidR="00FB14F5" w:rsidRPr="00BA43F0" w:rsidTr="00B046CB">
        <w:trPr>
          <w:trHeight w:val="690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电源适配器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proofErr w:type="gramStart"/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个</w:t>
            </w:r>
            <w:proofErr w:type="gramEnd"/>
          </w:p>
        </w:tc>
      </w:tr>
      <w:tr w:rsidR="00FB14F5" w:rsidRPr="00BA43F0" w:rsidTr="00B046CB">
        <w:trPr>
          <w:trHeight w:val="70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使用说明书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本</w:t>
            </w:r>
          </w:p>
        </w:tc>
      </w:tr>
      <w:tr w:rsidR="00FB14F5" w:rsidRPr="00BA43F0" w:rsidTr="00B046CB">
        <w:trPr>
          <w:trHeight w:val="70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声场模块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套</w:t>
            </w:r>
          </w:p>
        </w:tc>
      </w:tr>
      <w:tr w:rsidR="00FB14F5" w:rsidRPr="00BA43F0" w:rsidTr="00B046CB">
        <w:trPr>
          <w:trHeight w:val="70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台</w:t>
            </w:r>
          </w:p>
        </w:tc>
      </w:tr>
      <w:tr w:rsidR="00FB14F5" w:rsidRPr="00BA43F0" w:rsidTr="00B046CB">
        <w:trPr>
          <w:trHeight w:val="70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F5" w:rsidRPr="00BA43F0" w:rsidRDefault="00FB14F5" w:rsidP="00B046CB">
            <w:pPr>
              <w:widowControl/>
              <w:spacing w:line="480" w:lineRule="auto"/>
              <w:jc w:val="left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kern w:val="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F5" w:rsidRPr="00BA43F0" w:rsidRDefault="00FB14F5" w:rsidP="00B046CB">
            <w:pPr>
              <w:widowControl/>
              <w:spacing w:line="480" w:lineRule="auto"/>
              <w:jc w:val="center"/>
              <w:textAlignment w:val="bottom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A43F0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台</w:t>
            </w:r>
          </w:p>
        </w:tc>
      </w:tr>
    </w:tbl>
    <w:p w:rsidR="00F1278A" w:rsidRPr="00BA43F0" w:rsidRDefault="006D1306" w:rsidP="005C536B">
      <w:pPr>
        <w:spacing w:line="360" w:lineRule="auto"/>
        <w:rPr>
          <w:rFonts w:ascii="宋体" w:hAnsi="宋体" w:cs="宋体"/>
          <w:sz w:val="24"/>
          <w:szCs w:val="24"/>
        </w:rPr>
      </w:pPr>
      <w:r w:rsidRPr="00BA43F0">
        <w:rPr>
          <w:rFonts w:ascii="宋体" w:hAnsi="宋体" w:cs="宋体" w:hint="eastAsia"/>
          <w:sz w:val="24"/>
          <w:szCs w:val="24"/>
        </w:rPr>
        <w:t>（二）</w:t>
      </w:r>
      <w:r w:rsidR="0019528E" w:rsidRPr="00BA43F0">
        <w:rPr>
          <w:rFonts w:ascii="宋体" w:hAnsi="宋体" w:cs="宋体" w:hint="eastAsia"/>
          <w:sz w:val="24"/>
          <w:szCs w:val="24"/>
        </w:rPr>
        <w:t>其它</w:t>
      </w:r>
      <w:r w:rsidR="0019528E" w:rsidRPr="00BA43F0">
        <w:rPr>
          <w:rFonts w:ascii="宋体" w:hAnsi="宋体" w:cs="宋体"/>
          <w:sz w:val="24"/>
          <w:szCs w:val="24"/>
        </w:rPr>
        <w:t>要求</w:t>
      </w:r>
    </w:p>
    <w:p w:rsidR="00036CE6" w:rsidRDefault="00036CE6" w:rsidP="006077F0">
      <w:pPr>
        <w:pStyle w:val="af3"/>
        <w:widowControl/>
        <w:ind w:firstLineChars="100" w:firstLine="240"/>
        <w:rPr>
          <w:rFonts w:ascii="宋体" w:hAnsi="宋体"/>
          <w:bCs/>
          <w:szCs w:val="24"/>
        </w:rPr>
      </w:pPr>
      <w:r w:rsidRPr="00036CE6">
        <w:rPr>
          <w:rFonts w:ascii="宋体" w:hAnsi="宋体" w:hint="eastAsia"/>
          <w:bCs/>
          <w:szCs w:val="24"/>
        </w:rPr>
        <w:t>1、投标供应商所投产品技术参数符合性条款审查，如有重要（“▲”号）条款明显负偏离，所投产品将视为不符合使用科室需求，该投标将视为无效投标；普通条款2条（及以上）负偏离，该投标单位不进入二次议价环节。</w:t>
      </w:r>
    </w:p>
    <w:p w:rsidR="006077F0" w:rsidRPr="00BA43F0" w:rsidRDefault="006077F0" w:rsidP="006077F0">
      <w:pPr>
        <w:pStyle w:val="af3"/>
        <w:widowControl/>
        <w:ind w:firstLineChars="100" w:firstLine="240"/>
        <w:rPr>
          <w:rFonts w:ascii="宋体" w:hAnsi="宋体"/>
          <w:bCs/>
          <w:szCs w:val="24"/>
        </w:rPr>
      </w:pPr>
      <w:bookmarkStart w:id="0" w:name="_GoBack"/>
      <w:bookmarkEnd w:id="0"/>
      <w:r w:rsidRPr="00BA43F0">
        <w:rPr>
          <w:rFonts w:ascii="宋体" w:hAnsi="宋体" w:hint="eastAsia"/>
          <w:bCs/>
          <w:szCs w:val="24"/>
        </w:rPr>
        <w:t>★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6077F0" w:rsidRPr="00BA43F0" w:rsidRDefault="006077F0" w:rsidP="006077F0">
      <w:pPr>
        <w:spacing w:line="360" w:lineRule="auto"/>
        <w:ind w:firstLineChars="150" w:firstLine="360"/>
        <w:rPr>
          <w:sz w:val="24"/>
          <w:szCs w:val="24"/>
        </w:rPr>
      </w:pPr>
      <w:r w:rsidRPr="00BA43F0">
        <w:rPr>
          <w:rFonts w:hint="eastAsia"/>
          <w:sz w:val="24"/>
          <w:szCs w:val="24"/>
        </w:rPr>
        <w:t>3</w:t>
      </w:r>
      <w:r w:rsidRPr="00BA43F0">
        <w:rPr>
          <w:rFonts w:hint="eastAsia"/>
          <w:sz w:val="24"/>
          <w:szCs w:val="24"/>
        </w:rPr>
        <w:t>、所投设备须免费接入医院内网络信息系统（</w:t>
      </w:r>
      <w:r w:rsidRPr="00BA43F0">
        <w:rPr>
          <w:rFonts w:hint="eastAsia"/>
          <w:sz w:val="24"/>
          <w:szCs w:val="24"/>
        </w:rPr>
        <w:t>PACS</w:t>
      </w:r>
      <w:r w:rsidRPr="00BA43F0">
        <w:rPr>
          <w:rFonts w:hint="eastAsia"/>
          <w:sz w:val="24"/>
          <w:szCs w:val="24"/>
        </w:rPr>
        <w:t>、</w:t>
      </w:r>
      <w:r w:rsidRPr="00BA43F0">
        <w:rPr>
          <w:rFonts w:hint="eastAsia"/>
          <w:sz w:val="24"/>
          <w:szCs w:val="24"/>
        </w:rPr>
        <w:t>LIS</w:t>
      </w:r>
      <w:r w:rsidRPr="00BA43F0">
        <w:rPr>
          <w:rFonts w:hint="eastAsia"/>
          <w:sz w:val="24"/>
          <w:szCs w:val="24"/>
        </w:rPr>
        <w:t>、</w:t>
      </w:r>
      <w:r w:rsidRPr="00BA43F0">
        <w:rPr>
          <w:rFonts w:hint="eastAsia"/>
          <w:sz w:val="24"/>
          <w:szCs w:val="24"/>
        </w:rPr>
        <w:t>HIS</w:t>
      </w:r>
      <w:r w:rsidRPr="00BA43F0">
        <w:rPr>
          <w:rFonts w:hint="eastAsia"/>
          <w:sz w:val="24"/>
          <w:szCs w:val="24"/>
        </w:rPr>
        <w:t>等</w:t>
      </w:r>
      <w:r w:rsidRPr="00BA43F0">
        <w:rPr>
          <w:sz w:val="24"/>
          <w:szCs w:val="24"/>
        </w:rPr>
        <w:t>）</w:t>
      </w:r>
      <w:r w:rsidRPr="00BA43F0">
        <w:rPr>
          <w:rFonts w:hint="eastAsia"/>
          <w:sz w:val="24"/>
          <w:szCs w:val="24"/>
        </w:rPr>
        <w:t>，其网络接入或接口相关费用由中标人承担，采购人不承担任何费用。</w:t>
      </w:r>
    </w:p>
    <w:p w:rsidR="006077F0" w:rsidRPr="00BA43F0" w:rsidRDefault="006077F0" w:rsidP="006077F0">
      <w:pPr>
        <w:pStyle w:val="af3"/>
        <w:widowControl/>
        <w:ind w:firstLineChars="100" w:firstLine="240"/>
        <w:rPr>
          <w:rFonts w:ascii="宋体" w:hAnsi="宋体"/>
          <w:bCs/>
          <w:szCs w:val="24"/>
        </w:rPr>
      </w:pPr>
      <w:r w:rsidRPr="00BA43F0">
        <w:rPr>
          <w:rFonts w:ascii="宋体" w:hAnsi="宋体" w:hint="eastAsia"/>
          <w:bCs/>
          <w:szCs w:val="24"/>
        </w:rPr>
        <w:t>4、驻地以上城市具有厂家备件库及售后服务工程师，支持安装、调试及维修：提供7x24小时技术支持热线，出现故障后，工程师≤ 2小时电话响应，≤ 48小时内到达现场维修。</w:t>
      </w:r>
    </w:p>
    <w:p w:rsidR="006077F0" w:rsidRPr="00BA43F0" w:rsidRDefault="006077F0" w:rsidP="006077F0">
      <w:pPr>
        <w:pStyle w:val="af3"/>
        <w:widowControl/>
        <w:ind w:firstLineChars="100" w:firstLine="240"/>
        <w:rPr>
          <w:rFonts w:ascii="宋体" w:hAnsi="宋体"/>
          <w:bCs/>
          <w:szCs w:val="24"/>
        </w:rPr>
      </w:pPr>
      <w:r w:rsidRPr="00BA43F0">
        <w:rPr>
          <w:rFonts w:ascii="宋体" w:hAnsi="宋体" w:hint="eastAsia"/>
          <w:bCs/>
          <w:szCs w:val="24"/>
        </w:rPr>
        <w:t>5、提供不少于2次的免费现场操作、维护及临床适应症培训，直至操作人员能独立熟练操作。</w:t>
      </w:r>
    </w:p>
    <w:p w:rsidR="006077F0" w:rsidRPr="00BA43F0" w:rsidRDefault="006077F0" w:rsidP="006077F0">
      <w:pPr>
        <w:pStyle w:val="af3"/>
        <w:widowControl/>
        <w:ind w:firstLineChars="100" w:firstLine="240"/>
        <w:rPr>
          <w:rFonts w:ascii="宋体" w:hAnsi="宋体"/>
          <w:bCs/>
          <w:szCs w:val="24"/>
        </w:rPr>
      </w:pPr>
      <w:r w:rsidRPr="00BA43F0">
        <w:rPr>
          <w:rFonts w:ascii="宋体" w:hAnsi="宋体" w:hint="eastAsia"/>
          <w:bCs/>
          <w:szCs w:val="24"/>
        </w:rPr>
        <w:t>6、本项目要求提供生产日期为6个月内的设备,设备注册使用年限≥8年（提供佐证）。</w:t>
      </w:r>
    </w:p>
    <w:p w:rsidR="006077F0" w:rsidRPr="00BA43F0" w:rsidRDefault="006077F0" w:rsidP="006077F0">
      <w:pPr>
        <w:pStyle w:val="af3"/>
        <w:widowControl/>
        <w:ind w:firstLineChars="100" w:firstLine="240"/>
        <w:rPr>
          <w:rFonts w:ascii="宋体" w:hAnsi="宋体"/>
          <w:bCs/>
          <w:szCs w:val="24"/>
        </w:rPr>
      </w:pPr>
      <w:r w:rsidRPr="00BA43F0">
        <w:rPr>
          <w:rFonts w:ascii="宋体" w:hAnsi="宋体" w:hint="eastAsia"/>
          <w:bCs/>
          <w:szCs w:val="24"/>
        </w:rPr>
        <w:t>7、质保期大于或等于2年，质保期从验收合格后开始计算。质保期内所有软件维护、升级和设备维护等要求免费上门服务。</w:t>
      </w:r>
    </w:p>
    <w:p w:rsidR="002B4837" w:rsidRPr="00BA43F0" w:rsidRDefault="006077F0" w:rsidP="006077F0">
      <w:pPr>
        <w:pStyle w:val="af3"/>
        <w:widowControl/>
        <w:ind w:firstLineChars="100" w:firstLine="240"/>
        <w:rPr>
          <w:rFonts w:ascii="宋体" w:hAnsi="宋体"/>
          <w:bCs/>
          <w:szCs w:val="24"/>
        </w:rPr>
      </w:pPr>
      <w:r w:rsidRPr="00BA43F0">
        <w:rPr>
          <w:rFonts w:ascii="宋体" w:hAnsi="宋体" w:hint="eastAsia"/>
          <w:bCs/>
          <w:szCs w:val="24"/>
        </w:rPr>
        <w:t>8、提供设备标准配置清单，涉及耗材及易损</w:t>
      </w:r>
      <w:proofErr w:type="gramStart"/>
      <w:r w:rsidRPr="00BA43F0">
        <w:rPr>
          <w:rFonts w:ascii="宋体" w:hAnsi="宋体" w:hint="eastAsia"/>
          <w:bCs/>
          <w:szCs w:val="24"/>
        </w:rPr>
        <w:t>件提供</w:t>
      </w:r>
      <w:proofErr w:type="gramEnd"/>
      <w:r w:rsidRPr="00BA43F0">
        <w:rPr>
          <w:rFonts w:ascii="宋体" w:hAnsi="宋体" w:hint="eastAsia"/>
          <w:bCs/>
          <w:szCs w:val="24"/>
        </w:rPr>
        <w:t>清单分项报价。</w:t>
      </w:r>
    </w:p>
    <w:p w:rsidR="00685B42" w:rsidRDefault="00E24CF8" w:rsidP="00CB3F4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</w:t>
      </w:r>
      <w:r>
        <w:rPr>
          <w:rFonts w:ascii="宋体" w:hAnsi="宋体" w:cs="宋体" w:hint="eastAsia"/>
          <w:sz w:val="24"/>
          <w:szCs w:val="24"/>
        </w:rPr>
        <w:lastRenderedPageBreak/>
        <w:t>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77985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762BB2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BF0079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762BB2">
        <w:rPr>
          <w:sz w:val="24"/>
          <w:szCs w:val="24"/>
        </w:rPr>
        <w:t>13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871B31" w:rsidRDefault="00871B31" w:rsidP="00871B31">
      <w:pPr>
        <w:pStyle w:val="2"/>
      </w:pPr>
    </w:p>
    <w:p w:rsidR="00871B31" w:rsidRDefault="00871B31" w:rsidP="00871B31"/>
    <w:p w:rsidR="00871B31" w:rsidRDefault="00871B31" w:rsidP="00871B31">
      <w:pPr>
        <w:pStyle w:val="2"/>
      </w:pPr>
    </w:p>
    <w:p w:rsidR="00871B31" w:rsidRDefault="00871B31" w:rsidP="00871B31"/>
    <w:p w:rsidR="00871B31" w:rsidRDefault="00871B31" w:rsidP="00871B31">
      <w:pPr>
        <w:pStyle w:val="2"/>
      </w:pPr>
    </w:p>
    <w:p w:rsidR="00871B31" w:rsidRDefault="00871B31" w:rsidP="00871B31"/>
    <w:p w:rsidR="00871B31" w:rsidRDefault="00871B31" w:rsidP="00871B31">
      <w:pPr>
        <w:pStyle w:val="2"/>
      </w:pPr>
    </w:p>
    <w:p w:rsidR="00871B31" w:rsidRDefault="00871B31" w:rsidP="00871B31"/>
    <w:p w:rsidR="00871B31" w:rsidRDefault="00871B31" w:rsidP="00871B31">
      <w:pPr>
        <w:pStyle w:val="2"/>
      </w:pPr>
    </w:p>
    <w:p w:rsidR="00871B31" w:rsidRDefault="00871B31" w:rsidP="00871B31"/>
    <w:p w:rsidR="00871B31" w:rsidRDefault="00871B31" w:rsidP="00871B31">
      <w:pPr>
        <w:pStyle w:val="2"/>
      </w:pPr>
    </w:p>
    <w:p w:rsidR="00871B31" w:rsidRPr="00871B31" w:rsidRDefault="00871B31" w:rsidP="00871B31"/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8D" w:rsidRDefault="0096068D">
      <w:r>
        <w:separator/>
      </w:r>
    </w:p>
  </w:endnote>
  <w:endnote w:type="continuationSeparator" w:id="0">
    <w:p w:rsidR="0096068D" w:rsidRDefault="0096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8D" w:rsidRDefault="0096068D">
      <w:r>
        <w:separator/>
      </w:r>
    </w:p>
  </w:footnote>
  <w:footnote w:type="continuationSeparator" w:id="0">
    <w:p w:rsidR="0096068D" w:rsidRDefault="0096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731B65">
      <w:t>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3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7077AB0"/>
    <w:multiLevelType w:val="hybridMultilevel"/>
    <w:tmpl w:val="75D6EF1C"/>
    <w:lvl w:ilvl="0" w:tplc="630897B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2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6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9"/>
  </w:num>
  <w:num w:numId="5">
    <w:abstractNumId w:val="17"/>
  </w:num>
  <w:num w:numId="6">
    <w:abstractNumId w:val="27"/>
  </w:num>
  <w:num w:numId="7">
    <w:abstractNumId w:val="4"/>
  </w:num>
  <w:num w:numId="8">
    <w:abstractNumId w:val="0"/>
  </w:num>
  <w:num w:numId="9">
    <w:abstractNumId w:val="14"/>
  </w:num>
  <w:num w:numId="10">
    <w:abstractNumId w:val="6"/>
  </w:num>
  <w:num w:numId="11">
    <w:abstractNumId w:val="5"/>
  </w:num>
  <w:num w:numId="12">
    <w:abstractNumId w:val="2"/>
  </w:num>
  <w:num w:numId="13">
    <w:abstractNumId w:val="22"/>
  </w:num>
  <w:num w:numId="14">
    <w:abstractNumId w:val="21"/>
  </w:num>
  <w:num w:numId="15">
    <w:abstractNumId w:val="7"/>
  </w:num>
  <w:num w:numId="16">
    <w:abstractNumId w:val="9"/>
  </w:num>
  <w:num w:numId="17">
    <w:abstractNumId w:val="23"/>
  </w:num>
  <w:num w:numId="18">
    <w:abstractNumId w:val="25"/>
  </w:num>
  <w:num w:numId="19">
    <w:abstractNumId w:val="13"/>
  </w:num>
  <w:num w:numId="20">
    <w:abstractNumId w:val="20"/>
  </w:num>
  <w:num w:numId="21">
    <w:abstractNumId w:val="10"/>
  </w:num>
  <w:num w:numId="22">
    <w:abstractNumId w:val="18"/>
  </w:num>
  <w:num w:numId="23">
    <w:abstractNumId w:val="26"/>
  </w:num>
  <w:num w:numId="24">
    <w:abstractNumId w:val="8"/>
  </w:num>
  <w:num w:numId="25">
    <w:abstractNumId w:val="24"/>
  </w:num>
  <w:num w:numId="26">
    <w:abstractNumId w:val="1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27BCA"/>
    <w:rsid w:val="00031014"/>
    <w:rsid w:val="00032621"/>
    <w:rsid w:val="00036CE6"/>
    <w:rsid w:val="00037D2F"/>
    <w:rsid w:val="00040B36"/>
    <w:rsid w:val="00045913"/>
    <w:rsid w:val="00046793"/>
    <w:rsid w:val="00061831"/>
    <w:rsid w:val="0007030C"/>
    <w:rsid w:val="00072248"/>
    <w:rsid w:val="00076324"/>
    <w:rsid w:val="000766F8"/>
    <w:rsid w:val="00076ED7"/>
    <w:rsid w:val="00077985"/>
    <w:rsid w:val="0008417A"/>
    <w:rsid w:val="000A32D2"/>
    <w:rsid w:val="000B47A9"/>
    <w:rsid w:val="000C5233"/>
    <w:rsid w:val="000C663A"/>
    <w:rsid w:val="000D27ED"/>
    <w:rsid w:val="000D3922"/>
    <w:rsid w:val="000E1031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03392"/>
    <w:rsid w:val="002121FD"/>
    <w:rsid w:val="00227E4F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4837"/>
    <w:rsid w:val="002D1A8A"/>
    <w:rsid w:val="002E1636"/>
    <w:rsid w:val="002E4AC8"/>
    <w:rsid w:val="003165CD"/>
    <w:rsid w:val="00322E7D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41CD9"/>
    <w:rsid w:val="00441FA1"/>
    <w:rsid w:val="00455B30"/>
    <w:rsid w:val="004623F3"/>
    <w:rsid w:val="004719D3"/>
    <w:rsid w:val="00471F7A"/>
    <w:rsid w:val="004A2596"/>
    <w:rsid w:val="004A39CE"/>
    <w:rsid w:val="004B0F47"/>
    <w:rsid w:val="004D09FD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174"/>
    <w:rsid w:val="005A5B6A"/>
    <w:rsid w:val="005B29A9"/>
    <w:rsid w:val="005C04C2"/>
    <w:rsid w:val="005C536B"/>
    <w:rsid w:val="005D3504"/>
    <w:rsid w:val="005D40A2"/>
    <w:rsid w:val="005E090C"/>
    <w:rsid w:val="005E47B5"/>
    <w:rsid w:val="005F565F"/>
    <w:rsid w:val="00601B26"/>
    <w:rsid w:val="006077F0"/>
    <w:rsid w:val="00616CB5"/>
    <w:rsid w:val="006214A6"/>
    <w:rsid w:val="00640FCF"/>
    <w:rsid w:val="006464F7"/>
    <w:rsid w:val="006622A1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30CF6"/>
    <w:rsid w:val="00731B65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F58A9"/>
    <w:rsid w:val="00807A5B"/>
    <w:rsid w:val="00817298"/>
    <w:rsid w:val="008229CB"/>
    <w:rsid w:val="00823AB2"/>
    <w:rsid w:val="00823DE5"/>
    <w:rsid w:val="00826B60"/>
    <w:rsid w:val="00837806"/>
    <w:rsid w:val="008501D2"/>
    <w:rsid w:val="00855B8B"/>
    <w:rsid w:val="00862531"/>
    <w:rsid w:val="00871B31"/>
    <w:rsid w:val="00875C41"/>
    <w:rsid w:val="0087637D"/>
    <w:rsid w:val="008777EA"/>
    <w:rsid w:val="00877E3F"/>
    <w:rsid w:val="008832B0"/>
    <w:rsid w:val="008905D8"/>
    <w:rsid w:val="008946C9"/>
    <w:rsid w:val="0089714E"/>
    <w:rsid w:val="008A27D7"/>
    <w:rsid w:val="008C4202"/>
    <w:rsid w:val="008D060C"/>
    <w:rsid w:val="008D0E13"/>
    <w:rsid w:val="008F4483"/>
    <w:rsid w:val="00903385"/>
    <w:rsid w:val="00913C96"/>
    <w:rsid w:val="0095056D"/>
    <w:rsid w:val="009512EE"/>
    <w:rsid w:val="00955F2F"/>
    <w:rsid w:val="00956BDF"/>
    <w:rsid w:val="0096068D"/>
    <w:rsid w:val="00960AC8"/>
    <w:rsid w:val="009628FD"/>
    <w:rsid w:val="0096795B"/>
    <w:rsid w:val="00970045"/>
    <w:rsid w:val="00997A3E"/>
    <w:rsid w:val="009A033D"/>
    <w:rsid w:val="009A128D"/>
    <w:rsid w:val="009A23CD"/>
    <w:rsid w:val="009B4A4B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10D"/>
    <w:rsid w:val="00AF1D3A"/>
    <w:rsid w:val="00AF7087"/>
    <w:rsid w:val="00B02F29"/>
    <w:rsid w:val="00B415EB"/>
    <w:rsid w:val="00B44E09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43F0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B3F4E"/>
    <w:rsid w:val="00CB567D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575DF"/>
    <w:rsid w:val="00E77969"/>
    <w:rsid w:val="00E95170"/>
    <w:rsid w:val="00EA5034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2202"/>
    <w:rsid w:val="00F7462F"/>
    <w:rsid w:val="00F95544"/>
    <w:rsid w:val="00F977CB"/>
    <w:rsid w:val="00FA399E"/>
    <w:rsid w:val="00FA417A"/>
    <w:rsid w:val="00FA7D7D"/>
    <w:rsid w:val="00FB086F"/>
    <w:rsid w:val="00FB14F5"/>
    <w:rsid w:val="00FB6C8A"/>
    <w:rsid w:val="00FC13F5"/>
    <w:rsid w:val="00FC3B54"/>
    <w:rsid w:val="00FD0666"/>
    <w:rsid w:val="00FD0E63"/>
    <w:rsid w:val="00FD1E83"/>
    <w:rsid w:val="00FD563E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BDACB8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3">
    <w:name w:val="Normal (Web)"/>
    <w:basedOn w:val="a"/>
    <w:uiPriority w:val="99"/>
    <w:unhideWhenUsed/>
    <w:qFormat/>
    <w:rsid w:val="009679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9C91-C8E3-42A8-97B1-61663FF7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14</Pages>
  <Words>620</Words>
  <Characters>3534</Characters>
  <Application>Microsoft Office Word</Application>
  <DocSecurity>0</DocSecurity>
  <Lines>29</Lines>
  <Paragraphs>8</Paragraphs>
  <ScaleCrop>false</ScaleCrop>
  <Company>微软中国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230</cp:revision>
  <dcterms:created xsi:type="dcterms:W3CDTF">2024-07-18T02:43:00Z</dcterms:created>
  <dcterms:modified xsi:type="dcterms:W3CDTF">2025-11-13T08:36:00Z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